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2689" w:rsidRDefault="00000000">
      <w:pPr>
        <w:pStyle w:val="Title"/>
      </w:pPr>
      <w:sdt>
        <w:sdtPr>
          <w:tag w:val="goog_rdk_0"/>
          <w:id w:val="215399793"/>
        </w:sdtPr>
        <w:sdtContent>
          <w:commentRangeStart w:id="0"/>
        </w:sdtContent>
      </w:sdt>
      <w:sdt>
        <w:sdtPr>
          <w:tag w:val="goog_rdk_1"/>
          <w:id w:val="-342621121"/>
        </w:sdtPr>
        <w:sdtContent>
          <w:commentRangeStart w:id="1"/>
        </w:sdtContent>
      </w:sdt>
      <w:r>
        <w:t>Ecological stressors within the River Shannon Catchment</w:t>
      </w:r>
      <w:commentRangeEnd w:id="0"/>
      <w:r>
        <w:commentReference w:id="0"/>
      </w:r>
      <w:commentRangeEnd w:id="1"/>
      <w:r>
        <w:commentReference w:id="1"/>
      </w:r>
    </w:p>
    <w:p w14:paraId="00000002" w14:textId="77777777" w:rsidR="00C12689" w:rsidRDefault="00C12689">
      <w:pPr>
        <w:jc w:val="center"/>
        <w:rPr>
          <w:rFonts w:ascii="Helvetica Neue" w:eastAsia="Helvetica Neue" w:hAnsi="Helvetica Neue" w:cs="Helvetica Neue"/>
        </w:rPr>
      </w:pPr>
    </w:p>
    <w:p w14:paraId="00000003" w14:textId="77777777" w:rsidR="00C12689" w:rsidRDefault="00000000">
      <w:pPr>
        <w:jc w:val="center"/>
        <w:rPr>
          <w:rFonts w:ascii="Helvetica Neue" w:eastAsia="Helvetica Neue" w:hAnsi="Helvetica Neue" w:cs="Helvetica Neue"/>
          <w:sz w:val="28"/>
          <w:szCs w:val="28"/>
        </w:rPr>
      </w:pPr>
      <w:r>
        <w:rPr>
          <w:rFonts w:ascii="Helvetica Neue" w:eastAsia="Helvetica Neue" w:hAnsi="Helvetica Neue" w:cs="Helvetica Neue"/>
          <w:sz w:val="28"/>
          <w:szCs w:val="28"/>
        </w:rPr>
        <w:t>Samuel Dornan</w:t>
      </w:r>
    </w:p>
    <w:p w14:paraId="00000004"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rPr>
        <w:t>20385853</w:t>
      </w:r>
    </w:p>
    <w:p w14:paraId="00000005" w14:textId="77777777" w:rsidR="00C12689" w:rsidRDefault="00000000">
      <w:pPr>
        <w:jc w:val="center"/>
        <w:rPr>
          <w:rFonts w:ascii="Helvetica Neue" w:eastAsia="Helvetica Neue" w:hAnsi="Helvetica Neue" w:cs="Helvetica Neue"/>
        </w:rPr>
      </w:pPr>
      <w:hyperlink r:id="rId10">
        <w:r>
          <w:rPr>
            <w:rFonts w:ascii="Helvetica Neue" w:eastAsia="Helvetica Neue" w:hAnsi="Helvetica Neue" w:cs="Helvetica Neue"/>
            <w:color w:val="0000FF"/>
            <w:u w:val="single"/>
          </w:rPr>
          <w:t>samuel.dornan@ucdconnect.ie</w:t>
        </w:r>
      </w:hyperlink>
    </w:p>
    <w:p w14:paraId="00000006" w14:textId="77777777" w:rsidR="00C12689" w:rsidRDefault="00C12689">
      <w:pPr>
        <w:jc w:val="center"/>
        <w:rPr>
          <w:rFonts w:ascii="Helvetica Neue" w:eastAsia="Helvetica Neue" w:hAnsi="Helvetica Neue" w:cs="Helvetica Neue"/>
        </w:rPr>
      </w:pPr>
    </w:p>
    <w:p w14:paraId="00000007" w14:textId="77777777" w:rsidR="00C12689" w:rsidRDefault="00000000">
      <w:pPr>
        <w:pStyle w:val="Heading1"/>
        <w:rPr>
          <w:b/>
          <w:sz w:val="28"/>
          <w:szCs w:val="28"/>
        </w:rPr>
      </w:pPr>
      <w:bookmarkStart w:id="2" w:name="_heading=h.gjdgxs" w:colFirst="0" w:colLast="0"/>
      <w:bookmarkEnd w:id="2"/>
      <w:r>
        <w:rPr>
          <w:b/>
          <w:sz w:val="28"/>
          <w:szCs w:val="28"/>
        </w:rPr>
        <w:t>1</w:t>
      </w:r>
      <w:r>
        <w:rPr>
          <w:b/>
          <w:sz w:val="28"/>
          <w:szCs w:val="28"/>
        </w:rPr>
        <w:tab/>
        <w:t>Introduction</w:t>
      </w:r>
    </w:p>
    <w:p w14:paraId="00000008" w14:textId="77777777" w:rsidR="00C12689" w:rsidRDefault="00000000">
      <w:pPr>
        <w:rPr>
          <w:rFonts w:ascii="Helvetica Neue" w:eastAsia="Helvetica Neue" w:hAnsi="Helvetica Neue" w:cs="Helvetica Neue"/>
        </w:rPr>
      </w:pPr>
      <w:r>
        <w:rPr>
          <w:rFonts w:ascii="Helvetica Neue" w:eastAsia="Helvetica Neue" w:hAnsi="Helvetica Neue" w:cs="Helvetica Neue"/>
        </w:rPr>
        <w:t>Climate change and other human activities have resulted in significant environmental changes across the globe, and Ireland is no exception. In this paper I will attempt to uncover some of the more significant concerns that may be present in Ireland, focusing in particular on the River Shannon Catchment as it is the largest such catchment in Ireland.</w:t>
      </w:r>
    </w:p>
    <w:p w14:paraId="00000009" w14:textId="77777777" w:rsidR="00C12689" w:rsidRDefault="00C12689">
      <w:pPr>
        <w:rPr>
          <w:rFonts w:ascii="Helvetica Neue" w:eastAsia="Helvetica Neue" w:hAnsi="Helvetica Neue" w:cs="Helvetica Neue"/>
        </w:rPr>
      </w:pPr>
    </w:p>
    <w:p w14:paraId="0000000A"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noProof/>
        </w:rPr>
        <w:drawing>
          <wp:inline distT="19050" distB="19050" distL="19050" distR="19050" wp14:anchorId="72D2C2D8" wp14:editId="1A89DAFF">
            <wp:extent cx="1978551" cy="238457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78551" cy="2384574"/>
                    </a:xfrm>
                    <a:prstGeom prst="rect">
                      <a:avLst/>
                    </a:prstGeom>
                    <a:ln/>
                  </pic:spPr>
                </pic:pic>
              </a:graphicData>
            </a:graphic>
          </wp:inline>
        </w:drawing>
      </w:r>
    </w:p>
    <w:p w14:paraId="0000000B" w14:textId="77777777" w:rsidR="00C12689" w:rsidRDefault="00000000">
      <w:pPr>
        <w:jc w:val="center"/>
        <w:rPr>
          <w:rFonts w:ascii="Helvetica Neue" w:eastAsia="Helvetica Neue" w:hAnsi="Helvetica Neue" w:cs="Helvetica Neue"/>
          <w:i/>
        </w:rPr>
      </w:pPr>
      <w:r>
        <w:rPr>
          <w:rFonts w:ascii="Helvetica Neue" w:eastAsia="Helvetica Neue" w:hAnsi="Helvetica Neue" w:cs="Helvetica Neue"/>
          <w:i/>
        </w:rPr>
        <w:t>Map of the river Shannon catchment</w:t>
      </w:r>
    </w:p>
    <w:p w14:paraId="0000000C" w14:textId="77777777" w:rsidR="00C12689" w:rsidRDefault="00C12689">
      <w:pPr>
        <w:rPr>
          <w:rFonts w:ascii="Helvetica Neue" w:eastAsia="Helvetica Neue" w:hAnsi="Helvetica Neue" w:cs="Helvetica Neue"/>
        </w:rPr>
      </w:pPr>
    </w:p>
    <w:p w14:paraId="0000000D" w14:textId="1FF17EB5" w:rsidR="00C12689" w:rsidRDefault="00000000">
      <w:pPr>
        <w:rPr>
          <w:rFonts w:ascii="Helvetica Neue" w:eastAsia="Helvetica Neue" w:hAnsi="Helvetica Neue" w:cs="Helvetica Neue"/>
          <w:b/>
        </w:rPr>
      </w:pPr>
      <w:r>
        <w:rPr>
          <w:rFonts w:ascii="Helvetica Neue" w:eastAsia="Helvetica Neue" w:hAnsi="Helvetica Neue" w:cs="Helvetica Neue"/>
        </w:rPr>
        <w:t>The Shannon Catchment has been the subject of significant drainage and development works since the early 20</w:t>
      </w:r>
      <w:r>
        <w:rPr>
          <w:rFonts w:ascii="Helvetica Neue" w:eastAsia="Helvetica Neue" w:hAnsi="Helvetica Neue" w:cs="Helvetica Neue"/>
          <w:vertAlign w:val="superscript"/>
        </w:rPr>
        <w:t>th</w:t>
      </w:r>
      <w:r>
        <w:rPr>
          <w:rFonts w:ascii="Helvetica Neue" w:eastAsia="Helvetica Neue" w:hAnsi="Helvetica Neue" w:cs="Helvetica Neue"/>
        </w:rPr>
        <w:t xml:space="preserve"> century, which have had a corresponding effect on the ecology of the region. Specifically</w:t>
      </w:r>
      <w:r w:rsidR="00DF38D9">
        <w:rPr>
          <w:rFonts w:ascii="Helvetica Neue" w:eastAsia="Helvetica Neue" w:hAnsi="Helvetica Neue" w:cs="Helvetica Neue"/>
        </w:rPr>
        <w:t>,</w:t>
      </w:r>
      <w:r>
        <w:rPr>
          <w:rFonts w:ascii="Helvetica Neue" w:eastAsia="Helvetica Neue" w:hAnsi="Helvetica Neue" w:cs="Helvetica Neue"/>
        </w:rPr>
        <w:t xml:space="preserve"> there have been changes in the migratory patterns of local fish such as brown trout, Atlantic salmon, and silver eel among others.</w:t>
      </w:r>
    </w:p>
    <w:p w14:paraId="0000000E" w14:textId="77777777" w:rsidR="00C12689" w:rsidRDefault="00C12689">
      <w:pPr>
        <w:rPr>
          <w:rFonts w:ascii="Helvetica Neue" w:eastAsia="Helvetica Neue" w:hAnsi="Helvetica Neue" w:cs="Helvetica Neue"/>
          <w:b/>
        </w:rPr>
      </w:pPr>
    </w:p>
    <w:p w14:paraId="0000000F" w14:textId="47C0F713" w:rsidR="00C12689" w:rsidRDefault="00000000">
      <w:pPr>
        <w:rPr>
          <w:rFonts w:ascii="Helvetica Neue" w:eastAsia="Helvetica Neue" w:hAnsi="Helvetica Neue" w:cs="Helvetica Neue"/>
        </w:rPr>
      </w:pPr>
      <w:r>
        <w:rPr>
          <w:rFonts w:ascii="Helvetica Neue" w:eastAsia="Helvetica Neue" w:hAnsi="Helvetica Neue" w:cs="Helvetica Neue"/>
        </w:rPr>
        <w:t xml:space="preserve">The current ability of most computer programmes to automatically infer significant or extensive information about a topic is limited </w:t>
      </w:r>
      <w:r w:rsidR="00DF38D9">
        <w:rPr>
          <w:rFonts w:ascii="Helvetica Neue" w:eastAsia="Helvetica Neue" w:hAnsi="Helvetica Neue" w:cs="Helvetica Neue"/>
        </w:rPr>
        <w:fldChar w:fldCharType="begin"/>
      </w:r>
      <w:r w:rsidR="00DF38D9">
        <w:rPr>
          <w:rFonts w:ascii="Helvetica Neue" w:eastAsia="Helvetica Neue" w:hAnsi="Helvetica Neue" w:cs="Helvetica Neue"/>
        </w:rPr>
        <w:instrText xml:space="preserve"> ADDIN EN.CITE &lt;EndNote&gt;&lt;Cite&gt;&lt;Author&gt;Tam&lt;/Author&gt;&lt;Year&gt;2022&lt;/Year&gt;&lt;RecNum&gt;5&lt;/RecNum&gt;&lt;DisplayText&gt;(Tam et al., 2022, Kandpal et al., 2022)&lt;/DisplayText&gt;&lt;record&gt;&lt;rec-number&gt;5&lt;/rec-number&gt;&lt;foreign-keys&gt;&lt;key app="EN" db-id="srxx0pxx5ef05bexv2zvfrryvz0vw0zf25r2" timestamp="1670352123"&gt;5&lt;/key&gt;&lt;/foreign-keys&gt;&lt;ref-type name="Journal Article"&gt;17&lt;/ref-type&gt;&lt;contributors&gt;&lt;authors&gt;&lt;author&gt;Tam, Derek&lt;/author&gt;&lt;author&gt;Mascarenhas, Anisha&lt;/author&gt;&lt;author&gt;Zhang, Shiyue&lt;/author&gt;&lt;author&gt;Kwan, Sarah&lt;/author&gt;&lt;author&gt;Bansal, Mohit&lt;/author&gt;&lt;author&gt;Raffel, Colin&lt;/author&gt;&lt;/authors&gt;&lt;/contributors&gt;&lt;titles&gt;&lt;title&gt;Evaluating the Factual Consistency of Large Language Models Through Summarization&lt;/title&gt;&lt;secondary-title&gt;arXiv preprint arXiv:2211.08412&lt;/secondary-title&gt;&lt;/titles&gt;&lt;periodical&gt;&lt;full-title&gt;arXiv preprint arXiv:2211.08412&lt;/full-title&gt;&lt;/periodical&gt;&lt;dates&gt;&lt;year&gt;2022&lt;/year&gt;&lt;/dates&gt;&lt;urls&gt;&lt;/urls&gt;&lt;/record&gt;&lt;/Cite&gt;&lt;Cite&gt;&lt;Author&gt;Kandpal&lt;/Author&gt;&lt;Year&gt;2022&lt;/Year&gt;&lt;RecNum&gt;35&lt;/RecNum&gt;&lt;record&gt;&lt;rec-number&gt;35&lt;/rec-number&gt;&lt;foreign-keys&gt;&lt;key app="EN" db-id="pxad5f5a29pprge5vsb5z0z8pawpvs505905" timestamp="1670352145"&gt;35&lt;/key&gt;&lt;/foreign-keys&gt;&lt;ref-type name="Journal Article"&gt;17&lt;/ref-type&gt;&lt;contributors&gt;&lt;authors&gt;&lt;author&gt;Kandpal, Nikhil&lt;/author&gt;&lt;author&gt;Deng, Haikang&lt;/author&gt;&lt;author&gt;Roberts, Adam&lt;/author&gt;&lt;author&gt;Wallace, Eric&lt;/author&gt;&lt;author&gt;Raffel, Colin&lt;/author&gt;&lt;/authors&gt;&lt;/contributors&gt;&lt;titles&gt;&lt;title&gt;Large Language Models Struggle to Learn Long-Tail Knowledge&lt;/title&gt;&lt;secondary-title&gt;arXiv preprint arXiv:2211.08411&lt;/secondary-title&gt;&lt;/titles&gt;&lt;periodical&gt;&lt;full-title&gt;arXiv preprint arXiv:2211.08411&lt;/full-title&gt;&lt;/periodical&gt;&lt;dates&gt;&lt;year&gt;2022&lt;/year&gt;&lt;/dates&gt;&lt;urls&gt;&lt;/urls&gt;&lt;/record&gt;&lt;/Cite&gt;&lt;/EndNote&gt;</w:instrText>
      </w:r>
      <w:r w:rsidR="00DF38D9">
        <w:rPr>
          <w:rFonts w:ascii="Helvetica Neue" w:eastAsia="Helvetica Neue" w:hAnsi="Helvetica Neue" w:cs="Helvetica Neue"/>
        </w:rPr>
        <w:fldChar w:fldCharType="separate"/>
      </w:r>
      <w:r w:rsidR="00DF38D9">
        <w:rPr>
          <w:rFonts w:ascii="Helvetica Neue" w:eastAsia="Helvetica Neue" w:hAnsi="Helvetica Neue" w:cs="Helvetica Neue"/>
          <w:noProof/>
        </w:rPr>
        <w:t>(Tam et al., 2022, Kandpal et al., 2022)</w:t>
      </w:r>
      <w:r w:rsidR="00DF38D9">
        <w:rPr>
          <w:rFonts w:ascii="Helvetica Neue" w:eastAsia="Helvetica Neue" w:hAnsi="Helvetica Neue" w:cs="Helvetica Neue"/>
        </w:rPr>
        <w:fldChar w:fldCharType="end"/>
      </w:r>
      <w:r w:rsidR="00DF38D9">
        <w:rPr>
          <w:rFonts w:ascii="Helvetica Neue" w:eastAsia="Helvetica Neue" w:hAnsi="Helvetica Neue" w:cs="Helvetica Neue"/>
        </w:rPr>
        <w:t xml:space="preserve"> </w:t>
      </w:r>
      <w:r>
        <w:rPr>
          <w:rFonts w:ascii="Helvetica Neue" w:eastAsia="Helvetica Neue" w:hAnsi="Helvetica Neue" w:cs="Helvetica Neue"/>
        </w:rPr>
        <w:t xml:space="preserve">in spite of much fanfare to the contrary </w:t>
      </w:r>
      <w:r w:rsidR="00DF38D9">
        <w:rPr>
          <w:rFonts w:ascii="Helvetica Neue" w:eastAsia="Helvetica Neue" w:hAnsi="Helvetica Neue" w:cs="Helvetica Neue"/>
        </w:rPr>
        <w:fldChar w:fldCharType="begin">
          <w:fldData xml:space="preserve">PEVuZE5vdGU+PENpdGU+PEF1dGhvcj5Uc2hpdG95YW48L0F1dGhvcj48WWVhcj4yMDE5PC9ZZWFy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</w:fldData>
        </w:fldChar>
      </w:r>
      <w:r w:rsidR="00DF38D9">
        <w:rPr>
          <w:rFonts w:ascii="Helvetica Neue" w:eastAsia="Helvetica Neue" w:hAnsi="Helvetica Neue" w:cs="Helvetica Neue"/>
        </w:rPr>
        <w:instrText xml:space="preserve"> ADDIN EN.CITE </w:instrText>
      </w:r>
      <w:r w:rsidR="00DF38D9">
        <w:rPr>
          <w:rFonts w:ascii="Helvetica Neue" w:eastAsia="Helvetica Neue" w:hAnsi="Helvetica Neue" w:cs="Helvetica Neue"/>
        </w:rPr>
        <w:fldChar w:fldCharType="begin">
          <w:fldData xml:space="preserve">PEVuZE5vdGU+PENpdGU+PEF1dGhvcj5Uc2hpdG95YW48L0F1dGhvcj48WWVhcj4yMDE5PC9ZZWFy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</w:fldData>
        </w:fldChar>
      </w:r>
      <w:r w:rsidR="00DF38D9">
        <w:rPr>
          <w:rFonts w:ascii="Helvetica Neue" w:eastAsia="Helvetica Neue" w:hAnsi="Helvetica Neue" w:cs="Helvetica Neue"/>
        </w:rPr>
        <w:instrText xml:space="preserve"> ADDIN EN.CITE.DATA </w:instrText>
      </w:r>
      <w:r w:rsidR="00DF38D9">
        <w:rPr>
          <w:rFonts w:ascii="Helvetica Neue" w:eastAsia="Helvetica Neue" w:hAnsi="Helvetica Neue" w:cs="Helvetica Neue"/>
        </w:rPr>
      </w:r>
      <w:r w:rsidR="00DF38D9">
        <w:rPr>
          <w:rFonts w:ascii="Helvetica Neue" w:eastAsia="Helvetica Neue" w:hAnsi="Helvetica Neue" w:cs="Helvetica Neue"/>
        </w:rPr>
        <w:fldChar w:fldCharType="end"/>
      </w:r>
      <w:r w:rsidR="00DF38D9">
        <w:rPr>
          <w:rFonts w:ascii="Helvetica Neue" w:eastAsia="Helvetica Neue" w:hAnsi="Helvetica Neue" w:cs="Helvetica Neue"/>
        </w:rPr>
        <w:fldChar w:fldCharType="separate"/>
      </w:r>
      <w:r w:rsidR="00DF38D9">
        <w:rPr>
          <w:rFonts w:ascii="Helvetica Neue" w:eastAsia="Helvetica Neue" w:hAnsi="Helvetica Neue" w:cs="Helvetica Neue"/>
          <w:noProof/>
        </w:rPr>
        <w:t>(Tshitoyan et al., 2019, Yoshitake et al., 2022)</w:t>
      </w:r>
      <w:r w:rsidR="00DF38D9">
        <w:rPr>
          <w:rFonts w:ascii="Helvetica Neue" w:eastAsia="Helvetica Neue" w:hAnsi="Helvetica Neue" w:cs="Helvetica Neue"/>
        </w:rPr>
        <w:fldChar w:fldCharType="end"/>
      </w:r>
      <w:r>
        <w:rPr>
          <w:rFonts w:ascii="Helvetica Neue" w:eastAsia="Helvetica Neue" w:hAnsi="Helvetica Neue" w:cs="Helvetica Neue"/>
        </w:rPr>
        <w:t>,</w:t>
      </w:r>
      <w:r w:rsidR="00DF38D9">
        <w:rPr>
          <w:rFonts w:ascii="Helvetica Neue" w:eastAsia="Helvetica Neue" w:hAnsi="Helvetica Neue" w:cs="Helvetica Neue"/>
        </w:rPr>
        <w:t xml:space="preserve"> </w:t>
      </w:r>
      <w:r>
        <w:rPr>
          <w:rFonts w:ascii="Helvetica Neue" w:eastAsia="Helvetica Neue" w:hAnsi="Helvetica Neue" w:cs="Helvetica Neue"/>
        </w:rPr>
        <w:t>however it is adequate in order to gain a broader understanding of the catchment and any ongoing issues related to it. Specifically, we can use versions of T5 fine-tuned for question answering coupled with targeted questions to gain a broad understanding of the key topics related to the area, including problem areas and major research themes.</w:t>
      </w:r>
    </w:p>
    <w:p w14:paraId="00000010" w14:textId="77777777" w:rsidR="00C12689" w:rsidRDefault="00C12689">
      <w:pPr>
        <w:rPr>
          <w:rFonts w:ascii="Helvetica Neue" w:eastAsia="Helvetica Neue" w:hAnsi="Helvetica Neue" w:cs="Helvetica Neue"/>
        </w:rPr>
      </w:pPr>
    </w:p>
    <w:p w14:paraId="00000011" w14:textId="70C26609" w:rsidR="00C12689" w:rsidRDefault="00000000">
      <w:pPr>
        <w:rPr>
          <w:b/>
          <w:sz w:val="28"/>
          <w:szCs w:val="28"/>
        </w:rPr>
      </w:pPr>
      <w:r>
        <w:rPr>
          <w:rFonts w:ascii="Helvetica Neue" w:eastAsia="Helvetica Neue" w:hAnsi="Helvetica Neue" w:cs="Helvetica Neue"/>
        </w:rPr>
        <w:t xml:space="preserve">To do this, I will use a corpus of text from the Clarivate Web of Science database </w:t>
      </w:r>
      <w:r w:rsidR="005A65E9">
        <w:rPr>
          <w:rFonts w:ascii="Helvetica Neue" w:eastAsia="Helvetica Neue" w:hAnsi="Helvetica Neue" w:cs="Helvetica Neue"/>
        </w:rPr>
        <w:fldChar w:fldCharType="begin"/>
      </w:r>
      <w:r w:rsidR="005A65E9">
        <w:rPr>
          <w:rFonts w:ascii="Helvetica Neue" w:eastAsia="Helvetica Neue" w:hAnsi="Helvetica Neue" w:cs="Helvetica Neue"/>
        </w:rPr>
        <w:instrText xml:space="preserve"> ADDIN EN.CITE &lt;EndNote&gt;&lt;Cite&gt;&lt;Author&gt;Clarivate&lt;/Author&gt;&lt;Year&gt;2019&lt;/Year&gt;&lt;RecNum&gt;36&lt;/RecNum&gt;&lt;DisplayText&gt;(Clarivate, 2019)&lt;/DisplayText&gt;&lt;record&gt;&lt;rec-number&gt;36&lt;/rec-number&gt;&lt;foreign-keys&gt;&lt;key app="EN" db-id="pxad5f5a29pprge5vsb5z0z8pawpvs505905" timestamp="1670352660"&gt;36&lt;/key&gt;&lt;/foreign-keys&gt;&lt;ref-type name="Journal Article"&gt;17&lt;/ref-type&gt;&lt;contributors&gt;&lt;authors&gt;&lt;author&gt;Clarivate, Analytics&lt;/author&gt;&lt;/authors&gt;&lt;/contributors&gt;&lt;titles&gt;&lt;title&gt;Web of science&lt;/title&gt;&lt;secondary-title&gt;Clarivate Analytics&lt;/secondary-title&gt;&lt;/titles&gt;&lt;periodical&gt;&lt;full-title&gt;Clarivate Analytics&lt;/full-title&gt;&lt;/periodical&gt;&lt;dates&gt;&lt;year&gt;2019&lt;/year&gt;&lt;/dates&gt;&lt;urls&gt;&lt;/urls&gt;&lt;/record&gt;&lt;/Cite&gt;&lt;/EndNote&gt;</w:instrText>
      </w:r>
      <w:r w:rsidR="005A65E9">
        <w:rPr>
          <w:rFonts w:ascii="Helvetica Neue" w:eastAsia="Helvetica Neue" w:hAnsi="Helvetica Neue" w:cs="Helvetica Neue"/>
        </w:rPr>
        <w:fldChar w:fldCharType="separate"/>
      </w:r>
      <w:r w:rsidR="005A65E9">
        <w:rPr>
          <w:rFonts w:ascii="Helvetica Neue" w:eastAsia="Helvetica Neue" w:hAnsi="Helvetica Neue" w:cs="Helvetica Neue"/>
          <w:noProof/>
        </w:rPr>
        <w:t>(Clarivate, 2019)</w:t>
      </w:r>
      <w:r w:rsidR="005A65E9">
        <w:rPr>
          <w:rFonts w:ascii="Helvetica Neue" w:eastAsia="Helvetica Neue" w:hAnsi="Helvetica Neue" w:cs="Helvetica Neue"/>
        </w:rPr>
        <w:fldChar w:fldCharType="end"/>
      </w:r>
      <w:r>
        <w:rPr>
          <w:rFonts w:ascii="Helvetica Neue" w:eastAsia="Helvetica Neue" w:hAnsi="Helvetica Neue" w:cs="Helvetica Neue"/>
        </w:rPr>
        <w:t>, an online database of peer-reviewed articles and papers from a wide variety of publications, which gives users the ability to filter their searches with filters such as the number of citations, region of interest, and publication date among other factors. As well as this, users have the ability to bulk-download article metadata including titles, abstracts, authors, and so forth. This should, in theory, make it possible to gain a better understanding of the text, and by extension the catchment.</w:t>
      </w:r>
    </w:p>
    <w:p w14:paraId="00000012" w14:textId="77777777" w:rsidR="00C12689" w:rsidRDefault="00C12689">
      <w:pPr>
        <w:rPr>
          <w:b/>
          <w:sz w:val="28"/>
          <w:szCs w:val="28"/>
        </w:rPr>
      </w:pPr>
    </w:p>
    <w:p w14:paraId="00000013" w14:textId="77777777" w:rsidR="00C12689" w:rsidRDefault="00000000">
      <w:pPr>
        <w:rPr>
          <w:b/>
          <w:sz w:val="28"/>
          <w:szCs w:val="28"/>
        </w:rPr>
      </w:pPr>
      <w:r>
        <w:rPr>
          <w:b/>
          <w:sz w:val="28"/>
          <w:szCs w:val="28"/>
        </w:rPr>
        <w:t>2</w:t>
      </w:r>
      <w:r>
        <w:rPr>
          <w:b/>
          <w:sz w:val="28"/>
          <w:szCs w:val="28"/>
        </w:rPr>
        <w:tab/>
        <w:t>Method</w:t>
      </w:r>
    </w:p>
    <w:p w14:paraId="00000014" w14:textId="77777777" w:rsidR="00C12689" w:rsidRDefault="00C12689">
      <w:pPr>
        <w:rPr>
          <w:b/>
          <w:sz w:val="28"/>
          <w:szCs w:val="28"/>
        </w:rPr>
      </w:pPr>
    </w:p>
    <w:p w14:paraId="00000015" w14:textId="77777777" w:rsidR="00C12689" w:rsidRDefault="00000000">
      <w:pPr>
        <w:rPr>
          <w:rFonts w:ascii="Helvetica Neue" w:eastAsia="Helvetica Neue" w:hAnsi="Helvetica Neue" w:cs="Helvetica Neue"/>
          <w:b/>
        </w:rPr>
      </w:pPr>
      <w:r>
        <w:rPr>
          <w:rFonts w:ascii="Helvetica Neue" w:eastAsia="Helvetica Neue" w:hAnsi="Helvetica Neue" w:cs="Helvetica Neue"/>
          <w:b/>
        </w:rPr>
        <w:t>Preprocessing</w:t>
      </w:r>
    </w:p>
    <w:p w14:paraId="00000016" w14:textId="1DB3C053" w:rsidR="00C12689" w:rsidRDefault="00000000">
      <w:pPr>
        <w:rPr>
          <w:rFonts w:ascii="Helvetica Neue" w:eastAsia="Helvetica Neue" w:hAnsi="Helvetica Neue" w:cs="Helvetica Neue"/>
        </w:rPr>
      </w:pPr>
      <w:r>
        <w:rPr>
          <w:rFonts w:ascii="Helvetica Neue" w:eastAsia="Helvetica Neue" w:hAnsi="Helvetica Neue" w:cs="Helvetica Neue"/>
        </w:rPr>
        <w:t xml:space="preserve">As previously mentioned, in an effort to better understand the Shannon Catchment a corpus of text from the Clarivate Web of Science </w:t>
      </w:r>
      <w:r w:rsidR="005A65E9">
        <w:rPr>
          <w:rFonts w:ascii="Helvetica Neue" w:eastAsia="Helvetica Neue" w:hAnsi="Helvetica Neue" w:cs="Helvetica Neue"/>
        </w:rPr>
        <w:fldChar w:fldCharType="begin"/>
      </w:r>
      <w:r w:rsidR="005A65E9">
        <w:rPr>
          <w:rFonts w:ascii="Helvetica Neue" w:eastAsia="Helvetica Neue" w:hAnsi="Helvetica Neue" w:cs="Helvetica Neue"/>
        </w:rPr>
        <w:instrText xml:space="preserve"> ADDIN EN.CITE &lt;EndNote&gt;&lt;Cite&gt;&lt;Author&gt;Clarivate&lt;/Author&gt;&lt;Year&gt;2019&lt;/Year&gt;&lt;RecNum&gt;36&lt;/RecNum&gt;&lt;DisplayText&gt;(Clarivate, 2019)&lt;/DisplayText&gt;&lt;record&gt;&lt;rec-number&gt;36&lt;/rec-number&gt;&lt;foreign-keys&gt;&lt;key app="EN" db-id="pxad5f5a29pprge5vsb5z0z8pawpvs505905" timestamp="1670352660"&gt;36&lt;/key&gt;&lt;/foreign-keys&gt;&lt;ref-type name="Journal Article"&gt;17&lt;/ref-type&gt;&lt;contributors&gt;&lt;authors&gt;&lt;author&gt;Clarivate, Analytics&lt;/author&gt;&lt;/authors&gt;&lt;/contributors&gt;&lt;titles&gt;&lt;title&gt;Web of science&lt;/title&gt;&lt;secondary-title&gt;Clarivate Analytics&lt;/secondary-title&gt;&lt;/titles&gt;&lt;periodical&gt;&lt;full-title&gt;Clarivate Analytics&lt;/full-title&gt;&lt;/periodical&gt;&lt;dates&gt;&lt;year&gt;2019&lt;/year&gt;&lt;/dates&gt;&lt;urls&gt;&lt;/urls&gt;&lt;/record&gt;&lt;/Cite&gt;&lt;/EndNote&gt;</w:instrText>
      </w:r>
      <w:r w:rsidR="005A65E9">
        <w:rPr>
          <w:rFonts w:ascii="Helvetica Neue" w:eastAsia="Helvetica Neue" w:hAnsi="Helvetica Neue" w:cs="Helvetica Neue"/>
        </w:rPr>
        <w:fldChar w:fldCharType="separate"/>
      </w:r>
      <w:r w:rsidR="005A65E9">
        <w:rPr>
          <w:rFonts w:ascii="Helvetica Neue" w:eastAsia="Helvetica Neue" w:hAnsi="Helvetica Neue" w:cs="Helvetica Neue"/>
          <w:noProof/>
        </w:rPr>
        <w:t>(Clarivate, 2019)</w:t>
      </w:r>
      <w:r w:rsidR="005A65E9">
        <w:rPr>
          <w:rFonts w:ascii="Helvetica Neue" w:eastAsia="Helvetica Neue" w:hAnsi="Helvetica Neue" w:cs="Helvetica Neue"/>
        </w:rPr>
        <w:fldChar w:fldCharType="end"/>
      </w:r>
      <w:r>
        <w:rPr>
          <w:rFonts w:ascii="Helvetica Neue" w:eastAsia="Helvetica Neue" w:hAnsi="Helvetica Neue" w:cs="Helvetica Neue"/>
        </w:rPr>
        <w:t xml:space="preserve"> was obtained and cleaned. This cleaning process consisted of removing all entries which had no entries under the Abstract column heading. All other metadata was kept for future reference, though it was not used.</w:t>
      </w:r>
    </w:p>
    <w:p w14:paraId="00000017" w14:textId="77777777" w:rsidR="00C12689" w:rsidRDefault="00C12689">
      <w:pPr>
        <w:rPr>
          <w:rFonts w:ascii="Helvetica Neue" w:eastAsia="Helvetica Neue" w:hAnsi="Helvetica Neue" w:cs="Helvetica Neue"/>
        </w:rPr>
      </w:pPr>
    </w:p>
    <w:p w14:paraId="00000018" w14:textId="77777777" w:rsidR="00C12689" w:rsidRDefault="00000000">
      <w:pPr>
        <w:rPr>
          <w:rFonts w:ascii="Helvetica Neue" w:eastAsia="Helvetica Neue" w:hAnsi="Helvetica Neue" w:cs="Helvetica Neue"/>
          <w:b/>
        </w:rPr>
      </w:pPr>
      <w:r>
        <w:rPr>
          <w:rFonts w:ascii="Helvetica Neue" w:eastAsia="Helvetica Neue" w:hAnsi="Helvetica Neue" w:cs="Helvetica Neue"/>
          <w:b/>
        </w:rPr>
        <w:t>Analysis</w:t>
      </w:r>
    </w:p>
    <w:p w14:paraId="00000019" w14:textId="544F2737" w:rsidR="00C12689" w:rsidRDefault="00000000">
      <w:pPr>
        <w:rPr>
          <w:rFonts w:ascii="Helvetica Neue" w:eastAsia="Helvetica Neue" w:hAnsi="Helvetica Neue" w:cs="Helvetica Neue"/>
        </w:rPr>
      </w:pPr>
      <w:r>
        <w:rPr>
          <w:rFonts w:ascii="Helvetica Neue" w:eastAsia="Helvetica Neue" w:hAnsi="Helvetica Neue" w:cs="Helvetica Neue"/>
        </w:rPr>
        <w:t xml:space="preserve">A version of Google’s T5 Transformer Language Model, fine-tuned for question answering with context </w:t>
      </w:r>
      <w:r w:rsidR="005A65E9">
        <w:rPr>
          <w:rFonts w:ascii="Helvetica Neue" w:eastAsia="Helvetica Neue" w:hAnsi="Helvetica Neue" w:cs="Helvetica Neue"/>
        </w:rPr>
        <w:fldChar w:fldCharType="begin"/>
      </w:r>
      <w:r w:rsidR="005A65E9">
        <w:rPr>
          <w:rFonts w:ascii="Helvetica Neue" w:eastAsia="Helvetica Neue" w:hAnsi="Helvetica Neue" w:cs="Helvetica Neue"/>
        </w:rPr>
        <w:instrText xml:space="preserve"> ADDIN EN.CITE &lt;EndNote&gt;&lt;Cite&gt;&lt;Author&gt;Nunziati&lt;/Author&gt;&lt;Year&gt;2022&lt;/Year&gt;&lt;RecNum&gt;37&lt;/RecNum&gt;&lt;DisplayText&gt;(Nunziati, 2022)&lt;/DisplayText&gt;&lt;record&gt;&lt;rec-number&gt;37&lt;/rec-number&gt;&lt;foreign-keys&gt;&lt;key app="EN" db-id="pxad5f5a29pprge5vsb5z0z8pawpvs505905" timestamp="1670352977"&gt;37&lt;/key&gt;&lt;/foreign-keys&gt;&lt;ref-type name="Web Page"&gt;12&lt;/ref-type&gt;&lt;contributors&gt;&lt;authors&gt;&lt;author&gt;Giacomo Nunziati&lt;/author&gt;&lt;/authors&gt;&lt;/contributors&gt;&lt;titles&gt;&lt;title&gt;Nunziati/bert-vs-T5-for-question-answering: Huggingface-based implementation of an open question answering model trained on the newsqa dataset.&lt;/title&gt;&lt;/titles&gt;&lt;volume&gt;2022&lt;/volume&gt;&lt;number&gt;20 November&lt;/number&gt;&lt;dates&gt;&lt;year&gt;2022&lt;/year&gt;&lt;/dates&gt;&lt;urls&gt;&lt;related-urls&gt;&lt;url&gt;https://github.com/nunziati/bert-vs-t5-for-question-answering&lt;/url&gt;&lt;/related-urls&gt;&lt;/urls&gt;&lt;/record&gt;&lt;/Cite&gt;&lt;/EndNote&gt;</w:instrText>
      </w:r>
      <w:r w:rsidR="005A65E9">
        <w:rPr>
          <w:rFonts w:ascii="Helvetica Neue" w:eastAsia="Helvetica Neue" w:hAnsi="Helvetica Neue" w:cs="Helvetica Neue"/>
        </w:rPr>
        <w:fldChar w:fldCharType="separate"/>
      </w:r>
      <w:r w:rsidR="005A65E9">
        <w:rPr>
          <w:rFonts w:ascii="Helvetica Neue" w:eastAsia="Helvetica Neue" w:hAnsi="Helvetica Neue" w:cs="Helvetica Neue"/>
          <w:noProof/>
        </w:rPr>
        <w:t>(Nunziati, 2022)</w:t>
      </w:r>
      <w:r w:rsidR="005A65E9">
        <w:rPr>
          <w:rFonts w:ascii="Helvetica Neue" w:eastAsia="Helvetica Neue" w:hAnsi="Helvetica Neue" w:cs="Helvetica Neue"/>
        </w:rPr>
        <w:fldChar w:fldCharType="end"/>
      </w:r>
      <w:r>
        <w:rPr>
          <w:rFonts w:ascii="Helvetica Neue" w:eastAsia="Helvetica Neue" w:hAnsi="Helvetica Neue" w:cs="Helvetica Neue"/>
        </w:rPr>
        <w:t xml:space="preserve"> was used to determine the broad topics covered by each article, with varying degrees of success. These topics were then fed into software to generate a word cloud which would further show the most frequently occurring words in the topics list.</w:t>
      </w:r>
      <w:r w:rsidR="0042214E">
        <w:rPr>
          <w:rFonts w:ascii="Helvetica Neue" w:eastAsia="Helvetica Neue" w:hAnsi="Helvetica Neue" w:cs="Helvetica Neue"/>
        </w:rPr>
        <w:t xml:space="preserve"> </w:t>
      </w:r>
      <w:r w:rsidR="0042214E">
        <w:rPr>
          <w:rFonts w:ascii="Helvetica Neue" w:eastAsia="Helvetica Neue" w:hAnsi="Helvetica Neue" w:cs="Helvetica Neue"/>
        </w:rPr>
        <w:fldChar w:fldCharType="begin"/>
      </w:r>
      <w:r w:rsidR="0042214E">
        <w:rPr>
          <w:rFonts w:ascii="Helvetica Neue" w:eastAsia="Helvetica Neue" w:hAnsi="Helvetica Neue" w:cs="Helvetica Neue"/>
        </w:rPr>
        <w:instrText xml:space="preserve"> ADDIN EN.CITE &lt;EndNote&gt;&lt;Cite&gt;&lt;Author&gt;Mueller&lt;/Author&gt;&lt;Year&gt;2012&lt;/Year&gt;&lt;RecNum&gt;38&lt;/RecNum&gt;&lt;DisplayText&gt;(Mueller, 2012)&lt;/DisplayText&gt;&lt;record&gt;&lt;rec-number&gt;38&lt;/rec-number&gt;&lt;foreign-keys&gt;&lt;key app="EN" db-id="pxad5f5a29pprge5vsb5z0z8pawpvs505905" timestamp="1670353298"&gt;38&lt;/key&gt;&lt;/foreign-keys&gt;&lt;ref-type name="Web Page"&gt;12&lt;/ref-type&gt;&lt;contributors&gt;&lt;authors&gt;&lt;author&gt;Andreas Mueller&lt;/author&gt;&lt;/authors&gt;&lt;/contributors&gt;&lt;titles&gt;&lt;title&gt;Amueller/word_cloud: A little word cloud generator in python&lt;/title&gt;&lt;/titles&gt;&lt;volume&gt;2022&lt;/volume&gt;&lt;number&gt;6 December&lt;/number&gt;&lt;dates&gt;&lt;year&gt;2012&lt;/year&gt;&lt;/dates&gt;&lt;urls&gt;&lt;related-urls&gt;&lt;url&gt;https://github.com/amueller/word_cloud&lt;/url&gt;&lt;/related-urls&gt;&lt;/urls&gt;&lt;/record&gt;&lt;/Cite&gt;&lt;/EndNote&gt;</w:instrText>
      </w:r>
      <w:r w:rsidR="0042214E">
        <w:rPr>
          <w:rFonts w:ascii="Helvetica Neue" w:eastAsia="Helvetica Neue" w:hAnsi="Helvetica Neue" w:cs="Helvetica Neue"/>
        </w:rPr>
        <w:fldChar w:fldCharType="separate"/>
      </w:r>
      <w:r w:rsidR="0042214E">
        <w:rPr>
          <w:rFonts w:ascii="Helvetica Neue" w:eastAsia="Helvetica Neue" w:hAnsi="Helvetica Neue" w:cs="Helvetica Neue"/>
          <w:noProof/>
        </w:rPr>
        <w:t>(Mueller, 2012)</w:t>
      </w:r>
      <w:r w:rsidR="0042214E">
        <w:rPr>
          <w:rFonts w:ascii="Helvetica Neue" w:eastAsia="Helvetica Neue" w:hAnsi="Helvetica Neue" w:cs="Helvetica Neue"/>
        </w:rPr>
        <w:fldChar w:fldCharType="end"/>
      </w:r>
    </w:p>
    <w:p w14:paraId="0000001A" w14:textId="77777777" w:rsidR="00C12689" w:rsidRDefault="00C12689">
      <w:pPr>
        <w:rPr>
          <w:rFonts w:ascii="Helvetica Neue" w:eastAsia="Helvetica Neue" w:hAnsi="Helvetica Neue" w:cs="Helvetica Neue"/>
        </w:rPr>
      </w:pPr>
    </w:p>
    <w:p w14:paraId="0000001B" w14:textId="77777777" w:rsidR="00C12689" w:rsidRDefault="00000000">
      <w:pPr>
        <w:rPr>
          <w:rFonts w:ascii="Helvetica Neue" w:eastAsia="Helvetica Neue" w:hAnsi="Helvetica Neue" w:cs="Helvetica Neue"/>
        </w:rPr>
      </w:pPr>
      <w:r>
        <w:rPr>
          <w:rFonts w:ascii="Helvetica Neue" w:eastAsia="Helvetica Neue" w:hAnsi="Helvetica Neue" w:cs="Helvetica Neue"/>
        </w:rPr>
        <w:t>A second word cloud was generated to determine the most frequently occurring themes among the raw abstracts.</w:t>
      </w:r>
    </w:p>
    <w:p w14:paraId="0000001C" w14:textId="77777777" w:rsidR="00C12689" w:rsidRDefault="00000000">
      <w:pPr>
        <w:pStyle w:val="Heading1"/>
        <w:rPr>
          <w:rFonts w:ascii="Helvetica Neue" w:eastAsia="Helvetica Neue" w:hAnsi="Helvetica Neue" w:cs="Helvetica Neue"/>
          <w:b/>
        </w:rPr>
      </w:pPr>
      <w:bookmarkStart w:id="3" w:name="_heading=h.7aadvwynyqiw" w:colFirst="0" w:colLast="0"/>
      <w:bookmarkEnd w:id="3"/>
      <w:r>
        <w:rPr>
          <w:b/>
          <w:sz w:val="28"/>
          <w:szCs w:val="28"/>
        </w:rPr>
        <w:t>3</w:t>
      </w:r>
      <w:r>
        <w:rPr>
          <w:b/>
          <w:sz w:val="28"/>
          <w:szCs w:val="28"/>
        </w:rPr>
        <w:tab/>
        <w:t>Results</w:t>
      </w:r>
    </w:p>
    <w:p w14:paraId="0000001D" w14:textId="77777777" w:rsidR="00C12689" w:rsidRDefault="00C12689">
      <w:pPr>
        <w:rPr>
          <w:rFonts w:ascii="Helvetica Neue" w:eastAsia="Helvetica Neue" w:hAnsi="Helvetica Neue" w:cs="Helvetica Neue"/>
        </w:rPr>
      </w:pPr>
    </w:p>
    <w:p w14:paraId="0000001E" w14:textId="77777777" w:rsidR="00C12689" w:rsidRDefault="00000000">
      <w:pPr>
        <w:rPr>
          <w:rFonts w:ascii="Helvetica Neue" w:eastAsia="Helvetica Neue" w:hAnsi="Helvetica Neue" w:cs="Helvetica Neue"/>
        </w:rPr>
      </w:pPr>
      <w:r>
        <w:rPr>
          <w:rFonts w:ascii="Helvetica Neue" w:eastAsia="Helvetica Neue" w:hAnsi="Helvetica Neue" w:cs="Helvetica Neue"/>
        </w:rPr>
        <w:t>Key topics of each article were inferred using a version of the T5 transformer model. (Appendix) As well as this, a word cloud was generated for all of the abstracts (Figure 1) and topics (Figure 2) in the dataset.</w:t>
      </w:r>
    </w:p>
    <w:p w14:paraId="0000001F" w14:textId="77777777" w:rsidR="00C12689" w:rsidRDefault="00C12689">
      <w:pPr>
        <w:rPr>
          <w:rFonts w:ascii="Helvetica Neue" w:eastAsia="Helvetica Neue" w:hAnsi="Helvetica Neue" w:cs="Helvetica Neue"/>
        </w:rPr>
      </w:pPr>
    </w:p>
    <w:p w14:paraId="00000020"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35A32C4C" wp14:editId="4FE73A46">
            <wp:extent cx="3830638" cy="196689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30638" cy="1966898"/>
                    </a:xfrm>
                    <a:prstGeom prst="rect">
                      <a:avLst/>
                    </a:prstGeom>
                    <a:ln/>
                  </pic:spPr>
                </pic:pic>
              </a:graphicData>
            </a:graphic>
          </wp:inline>
        </w:drawing>
      </w:r>
    </w:p>
    <w:p w14:paraId="00000021"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i/>
        </w:rPr>
        <w:lastRenderedPageBreak/>
        <w:t>Abstracts word cloud</w:t>
      </w:r>
    </w:p>
    <w:p w14:paraId="00000022" w14:textId="77777777" w:rsidR="00C12689" w:rsidRDefault="00C12689">
      <w:pPr>
        <w:rPr>
          <w:rFonts w:ascii="Helvetica Neue" w:eastAsia="Helvetica Neue" w:hAnsi="Helvetica Neue" w:cs="Helvetica Neue"/>
        </w:rPr>
      </w:pPr>
    </w:p>
    <w:p w14:paraId="00000023"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74B36106" wp14:editId="209E1BF7">
            <wp:extent cx="4007513" cy="205771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007513" cy="2057717"/>
                    </a:xfrm>
                    <a:prstGeom prst="rect">
                      <a:avLst/>
                    </a:prstGeom>
                    <a:ln/>
                  </pic:spPr>
                </pic:pic>
              </a:graphicData>
            </a:graphic>
          </wp:inline>
        </w:drawing>
      </w:r>
    </w:p>
    <w:p w14:paraId="00000024" w14:textId="77777777" w:rsidR="00C12689" w:rsidRDefault="00000000">
      <w:pPr>
        <w:jc w:val="center"/>
        <w:rPr>
          <w:rFonts w:ascii="Helvetica Neue" w:eastAsia="Helvetica Neue" w:hAnsi="Helvetica Neue" w:cs="Helvetica Neue"/>
        </w:rPr>
      </w:pPr>
      <w:r>
        <w:rPr>
          <w:rFonts w:ascii="Helvetica Neue" w:eastAsia="Helvetica Neue" w:hAnsi="Helvetica Neue" w:cs="Helvetica Neue"/>
          <w:i/>
        </w:rPr>
        <w:t>Topics word cloud</w:t>
      </w:r>
    </w:p>
    <w:p w14:paraId="00000025" w14:textId="77777777" w:rsidR="00C12689" w:rsidRDefault="00C12689">
      <w:pPr>
        <w:rPr>
          <w:rFonts w:ascii="Helvetica Neue" w:eastAsia="Helvetica Neue" w:hAnsi="Helvetica Neue" w:cs="Helvetica Neue"/>
        </w:rPr>
      </w:pPr>
    </w:p>
    <w:p w14:paraId="00000026" w14:textId="77777777" w:rsidR="00C12689" w:rsidRDefault="00000000">
      <w:pPr>
        <w:rPr>
          <w:rFonts w:ascii="Helvetica Neue" w:eastAsia="Helvetica Neue" w:hAnsi="Helvetica Neue" w:cs="Helvetica Neue"/>
        </w:rPr>
      </w:pPr>
      <w:r>
        <w:rPr>
          <w:rFonts w:ascii="Helvetica Neue" w:eastAsia="Helvetica Neue" w:hAnsi="Helvetica Neue" w:cs="Helvetica Neue"/>
        </w:rPr>
        <w:t>The most frequently occurring words in the “Topics” word cloud appear to be “Environmental,” “Diversity,” “Conservation,” and “Water,” while the most commonly occurring words in the “Abstracts” word cloud appear to be “Water,” “Shannon,” and “paper.”</w:t>
      </w:r>
    </w:p>
    <w:p w14:paraId="00000027" w14:textId="77777777" w:rsidR="00C12689" w:rsidRDefault="00C12689">
      <w:pPr>
        <w:rPr>
          <w:rFonts w:ascii="Helvetica Neue" w:eastAsia="Helvetica Neue" w:hAnsi="Helvetica Neue" w:cs="Helvetica Neue"/>
        </w:rPr>
      </w:pPr>
    </w:p>
    <w:p w14:paraId="00000028" w14:textId="77777777" w:rsidR="00C12689" w:rsidRDefault="00000000">
      <w:pPr>
        <w:rPr>
          <w:rFonts w:ascii="Helvetica Neue" w:eastAsia="Helvetica Neue" w:hAnsi="Helvetica Neue" w:cs="Helvetica Neue"/>
        </w:rPr>
      </w:pPr>
      <w:r>
        <w:rPr>
          <w:rFonts w:ascii="Helvetica Neue" w:eastAsia="Helvetica Neue" w:hAnsi="Helvetica Neue" w:cs="Helvetica Neue"/>
        </w:rPr>
        <w:t>The words “Shannon,” “paper,” and “Water” appear frequently among the abstracts, which may be a result of the dataset being composed of papers about the River Shannon Catchment, as the fact that many abstracts refer to themselves and their focus of study in some way. This could be rectified in the future by manipulating the stopwords list to include words that describe common and somewhat redundant descriptive characteristics, such as “Shannon,” “Water,” and “Paper.”</w:t>
      </w:r>
    </w:p>
    <w:p w14:paraId="00000029" w14:textId="77777777" w:rsidR="00C12689" w:rsidRDefault="00C12689">
      <w:pPr>
        <w:rPr>
          <w:rFonts w:ascii="Helvetica Neue" w:eastAsia="Helvetica Neue" w:hAnsi="Helvetica Neue" w:cs="Helvetica Neue"/>
        </w:rPr>
      </w:pPr>
    </w:p>
    <w:p w14:paraId="0000002A" w14:textId="77777777" w:rsidR="00C12689" w:rsidRDefault="00000000">
      <w:pPr>
        <w:rPr>
          <w:rFonts w:ascii="Helvetica Neue" w:eastAsia="Helvetica Neue" w:hAnsi="Helvetica Neue" w:cs="Helvetica Neue"/>
        </w:rPr>
      </w:pPr>
      <w:r>
        <w:rPr>
          <w:rFonts w:ascii="Helvetica Neue" w:eastAsia="Helvetica Neue" w:hAnsi="Helvetica Neue" w:cs="Helvetica Neue"/>
        </w:rPr>
        <w:t>It does not appear that this change to the stopwords list would have as significant an impact when compared to the abstracts list, given that this was generated using a large language model (LLM).</w:t>
      </w:r>
    </w:p>
    <w:p w14:paraId="0000002B" w14:textId="77777777" w:rsidR="00C12689" w:rsidRDefault="00C12689">
      <w:pPr>
        <w:rPr>
          <w:rFonts w:ascii="Helvetica Neue" w:eastAsia="Helvetica Neue" w:hAnsi="Helvetica Neue" w:cs="Helvetica Neue"/>
        </w:rPr>
      </w:pPr>
    </w:p>
    <w:p w14:paraId="0000002C" w14:textId="77777777" w:rsidR="00C12689" w:rsidRDefault="00000000">
      <w:pPr>
        <w:rPr>
          <w:rFonts w:ascii="Helvetica Neue" w:eastAsia="Helvetica Neue" w:hAnsi="Helvetica Neue" w:cs="Helvetica Neue"/>
        </w:rPr>
      </w:pPr>
      <w:r>
        <w:rPr>
          <w:rFonts w:ascii="Helvetica Neue" w:eastAsia="Helvetica Neue" w:hAnsi="Helvetica Neue" w:cs="Helvetica Neue"/>
        </w:rPr>
        <w:t>When used for topic modelling, the LLM appears to perform satisfactorily, determining the broad topics of each of the papers in question. This requires some fine-tuning however, insofar as differing prompts generate different results. As well as this, the specific model must be chosen carefully as differing models are built with differing purposes and use-cases in mind.</w:t>
      </w:r>
    </w:p>
    <w:p w14:paraId="0000002D" w14:textId="77777777" w:rsidR="00C12689" w:rsidRDefault="00C12689">
      <w:pPr>
        <w:rPr>
          <w:rFonts w:ascii="Helvetica Neue" w:eastAsia="Helvetica Neue" w:hAnsi="Helvetica Neue" w:cs="Helvetica Neue"/>
        </w:rPr>
      </w:pPr>
    </w:p>
    <w:p w14:paraId="0000002E" w14:textId="3694EC33" w:rsidR="00C12689" w:rsidRDefault="00000000">
      <w:pPr>
        <w:rPr>
          <w:rFonts w:ascii="Helvetica Neue" w:eastAsia="Helvetica Neue" w:hAnsi="Helvetica Neue" w:cs="Helvetica Neue"/>
        </w:rPr>
      </w:pPr>
      <w:r>
        <w:rPr>
          <w:rFonts w:ascii="Helvetica Neue" w:eastAsia="Helvetica Neue" w:hAnsi="Helvetica Neue" w:cs="Helvetica Neue"/>
        </w:rPr>
        <w:t xml:space="preserve">Fortunately, tools and model repositories such as HuggingFace </w:t>
      </w:r>
      <w:r w:rsidR="0042214E">
        <w:rPr>
          <w:rFonts w:ascii="Helvetica Neue" w:eastAsia="Helvetica Neue" w:hAnsi="Helvetica Neue" w:cs="Helvetica Neue"/>
        </w:rPr>
        <w:fldChar w:fldCharType="begin"/>
      </w:r>
      <w:r w:rsidR="0042214E">
        <w:rPr>
          <w:rFonts w:ascii="Helvetica Neue" w:eastAsia="Helvetica Neue" w:hAnsi="Helvetica Neue" w:cs="Helvetica Neue"/>
        </w:rPr>
        <w:instrText xml:space="preserve"> ADDIN EN.CITE &lt;EndNote&gt;&lt;Cite&gt;&lt;Author&gt;Wolf&lt;/Author&gt;&lt;Year&gt;2019&lt;/Year&gt;&lt;RecNum&gt;39&lt;/RecNum&gt;&lt;DisplayText&gt;(Wolf et al., 2019)&lt;/DisplayText&gt;&lt;record&gt;&lt;rec-number&gt;39&lt;/rec-number&gt;&lt;foreign-keys&gt;&lt;key app="EN" db-id="pxad5f5a29pprge5vsb5z0z8pawpvs505905" timestamp="1670353360"&gt;39&lt;/key&gt;&lt;/foreign-keys&gt;&lt;ref-type name="Journal Article"&gt;17&lt;/ref-type&gt;&lt;contributors&gt;&lt;authors&gt;&lt;author&gt;Wolf, Thomas&lt;/author&gt;&lt;author&gt;Debut, Lysandre&lt;/author&gt;&lt;author&gt;Sanh, Victor&lt;/author&gt;&lt;author&gt;Chaumond, Julien&lt;/author&gt;&lt;author&gt;Delangue, Clement&lt;/author&gt;&lt;author&gt;Moi, Anthony&lt;/author&gt;&lt;author&gt;Cistac, Pierric&lt;/author&gt;&lt;author&gt;Rault, Tim&lt;/author&gt;&lt;author&gt;Louf, Rémi&lt;/author&gt;&lt;author&gt;Funtowicz, Morgan&lt;/author&gt;&lt;/authors&gt;&lt;/contributors&gt;&lt;titles&gt;&lt;title&gt;Huggingface&amp;apos;s transformers: State-of-the-art natural language processing&lt;/title&gt;&lt;secondary-title&gt;arXiv preprint arXiv:1910.03771&lt;/secondary-title&gt;&lt;/titles&gt;&lt;periodical&gt;&lt;full-title&gt;arXiv preprint arXiv:1910.03771&lt;/full-title&gt;&lt;/periodical&gt;&lt;dates&gt;&lt;year&gt;2019&lt;/year&gt;&lt;/dates&gt;&lt;urls&gt;&lt;/urls&gt;&lt;/record&gt;&lt;/Cite&gt;&lt;/EndNote&gt;</w:instrText>
      </w:r>
      <w:r w:rsidR="0042214E">
        <w:rPr>
          <w:rFonts w:ascii="Helvetica Neue" w:eastAsia="Helvetica Neue" w:hAnsi="Helvetica Neue" w:cs="Helvetica Neue"/>
        </w:rPr>
        <w:fldChar w:fldCharType="separate"/>
      </w:r>
      <w:r w:rsidR="0042214E">
        <w:rPr>
          <w:rFonts w:ascii="Helvetica Neue" w:eastAsia="Helvetica Neue" w:hAnsi="Helvetica Neue" w:cs="Helvetica Neue"/>
          <w:noProof/>
        </w:rPr>
        <w:t>(Wolf et al., 2019)</w:t>
      </w:r>
      <w:r w:rsidR="0042214E">
        <w:rPr>
          <w:rFonts w:ascii="Helvetica Neue" w:eastAsia="Helvetica Neue" w:hAnsi="Helvetica Neue" w:cs="Helvetica Neue"/>
        </w:rPr>
        <w:fldChar w:fldCharType="end"/>
      </w:r>
      <w:r>
        <w:rPr>
          <w:rFonts w:ascii="Helvetica Neue" w:eastAsia="Helvetica Neue" w:hAnsi="Helvetica Neue" w:cs="Helvetica Neue"/>
        </w:rPr>
        <w:t xml:space="preserve"> contain a large number of pretrained models which can be used off-the-shelf with little or no fine-tuning, as in this case.</w:t>
      </w:r>
    </w:p>
    <w:p w14:paraId="00000030" w14:textId="77777777" w:rsidR="00C12689" w:rsidRDefault="00000000">
      <w:pPr>
        <w:pStyle w:val="Heading1"/>
        <w:rPr>
          <w:rFonts w:ascii="Helvetica Neue" w:eastAsia="Helvetica Neue" w:hAnsi="Helvetica Neue" w:cs="Helvetica Neue"/>
          <w:b/>
        </w:rPr>
      </w:pPr>
      <w:bookmarkStart w:id="4" w:name="_heading=h.hf3i537legqy" w:colFirst="0" w:colLast="0"/>
      <w:bookmarkEnd w:id="4"/>
      <w:r>
        <w:rPr>
          <w:b/>
          <w:sz w:val="28"/>
          <w:szCs w:val="28"/>
        </w:rPr>
        <w:t>4</w:t>
      </w:r>
      <w:r>
        <w:rPr>
          <w:b/>
          <w:sz w:val="28"/>
          <w:szCs w:val="28"/>
        </w:rPr>
        <w:tab/>
        <w:t>Discussion</w:t>
      </w:r>
    </w:p>
    <w:p w14:paraId="00000031" w14:textId="77777777" w:rsidR="00C12689" w:rsidRDefault="00C12689">
      <w:pPr>
        <w:rPr>
          <w:rFonts w:ascii="Helvetica Neue" w:eastAsia="Helvetica Neue" w:hAnsi="Helvetica Neue" w:cs="Helvetica Neue"/>
          <w:b/>
        </w:rPr>
      </w:pPr>
    </w:p>
    <w:p w14:paraId="00000032" w14:textId="77777777" w:rsidR="00C12689" w:rsidRDefault="00000000">
      <w:pPr>
        <w:rPr>
          <w:rFonts w:ascii="Helvetica Neue" w:eastAsia="Helvetica Neue" w:hAnsi="Helvetica Neue" w:cs="Helvetica Neue"/>
        </w:rPr>
      </w:pPr>
      <w:r>
        <w:rPr>
          <w:rFonts w:ascii="Helvetica Neue" w:eastAsia="Helvetica Neue" w:hAnsi="Helvetica Neue" w:cs="Helvetica Neue"/>
        </w:rPr>
        <w:t xml:space="preserve">Some of the physically smaller words in the Abstracts word cloud include the words "WFD," and "metal," while some of the physically smaller words in the Topics word </w:t>
      </w:r>
      <w:r>
        <w:rPr>
          <w:rFonts w:ascii="Helvetica Neue" w:eastAsia="Helvetica Neue" w:hAnsi="Helvetica Neue" w:cs="Helvetica Neue"/>
        </w:rPr>
        <w:lastRenderedPageBreak/>
        <w:t>cloud include "bioremediation," "risk," and "degradation." These may be interesting topics for further study, if required.</w:t>
      </w:r>
    </w:p>
    <w:p w14:paraId="00000033" w14:textId="77777777" w:rsidR="00C12689" w:rsidRDefault="00C12689">
      <w:pPr>
        <w:rPr>
          <w:rFonts w:ascii="Helvetica Neue" w:eastAsia="Helvetica Neue" w:hAnsi="Helvetica Neue" w:cs="Helvetica Neue"/>
        </w:rPr>
      </w:pPr>
    </w:p>
    <w:p w14:paraId="00000034" w14:textId="2675AED8" w:rsidR="00C12689" w:rsidRDefault="00000000">
      <w:pPr>
        <w:rPr>
          <w:rFonts w:ascii="Helvetica Neue" w:eastAsia="Helvetica Neue" w:hAnsi="Helvetica Neue" w:cs="Helvetica Neue"/>
        </w:rPr>
      </w:pPr>
      <w:r>
        <w:rPr>
          <w:rFonts w:ascii="Helvetica Neue" w:eastAsia="Helvetica Neue" w:hAnsi="Helvetica Neue" w:cs="Helvetica Neue"/>
        </w:rPr>
        <w:t xml:space="preserve">As well as this, some of the content generated by the LLM include the somewhat eye-catching topics of "intersex fish," which upon further research is caused as a result of poorly treated wastewater discharge into the river </w:t>
      </w:r>
      <w:r w:rsidR="0042214E">
        <w:rPr>
          <w:rFonts w:ascii="Helvetica Neue" w:eastAsia="Helvetica Neue" w:hAnsi="Helvetica Neue" w:cs="Helvetica Neue"/>
        </w:rPr>
        <w:fldChar w:fldCharType="begin"/>
      </w:r>
      <w:r w:rsidR="0042214E">
        <w:rPr>
          <w:rFonts w:ascii="Helvetica Neue" w:eastAsia="Helvetica Neue" w:hAnsi="Helvetica Neue" w:cs="Helvetica Neue"/>
        </w:rPr>
        <w:instrText xml:space="preserve"> ADDIN EN.CITE &lt;EndNote&gt;&lt;Cite&gt;&lt;Author&gt;McGee&lt;/Author&gt;&lt;Year&gt;2012&lt;/Year&gt;&lt;RecNum&gt;40&lt;/RecNum&gt;&lt;DisplayText&gt;(McGee et al., 2012)&lt;/DisplayText&gt;&lt;record&gt;&lt;rec-number&gt;40&lt;/rec-number&gt;&lt;foreign-keys&gt;&lt;key app="EN" db-id="pxad5f5a29pprge5vsb5z0z8pawpvs505905" timestamp="1670353454"&gt;40&lt;/key&gt;&lt;/foreign-keys&gt;&lt;ref-type name="Conference Proceedings"&gt;10&lt;/ref-type&gt;&lt;contributors&gt;&lt;authors&gt;&lt;author&gt;McGee, C&lt;/author&gt;&lt;author&gt;Brougham, C&lt;/author&gt;&lt;author&gt;Roche, J&lt;/author&gt;&lt;author&gt;Fogarty, A&lt;/author&gt;&lt;/authors&gt;&lt;/contributors&gt;&lt;titles&gt;&lt;title&gt;First report of intersex roach residing in Irish rivers downstream of several wastewater treatment plants&lt;/title&gt;&lt;secondary-title&gt;Biology and Environment: Proceedings of the Royal Irish Academy&lt;/secondary-title&gt;&lt;/titles&gt;&lt;pages&gt;69-77&lt;/pages&gt;&lt;volume&gt;112&lt;/volume&gt;&lt;number&gt;1&lt;/number&gt;&lt;dates&gt;&lt;year&gt;2012&lt;/year&gt;&lt;/dates&gt;&lt;publisher&gt;Royal Irish Academy&lt;/publisher&gt;&lt;isbn&gt;2009-003X&lt;/isbn&gt;&lt;urls&gt;&lt;/urls&gt;&lt;/record&gt;&lt;/Cite&gt;&lt;/EndNote&gt;</w:instrText>
      </w:r>
      <w:r w:rsidR="0042214E">
        <w:rPr>
          <w:rFonts w:ascii="Helvetica Neue" w:eastAsia="Helvetica Neue" w:hAnsi="Helvetica Neue" w:cs="Helvetica Neue"/>
        </w:rPr>
        <w:fldChar w:fldCharType="separate"/>
      </w:r>
      <w:r w:rsidR="0042214E">
        <w:rPr>
          <w:rFonts w:ascii="Helvetica Neue" w:eastAsia="Helvetica Neue" w:hAnsi="Helvetica Neue" w:cs="Helvetica Neue"/>
          <w:noProof/>
        </w:rPr>
        <w:t>(McGee et al., 2012)</w:t>
      </w:r>
      <w:r w:rsidR="0042214E">
        <w:rPr>
          <w:rFonts w:ascii="Helvetica Neue" w:eastAsia="Helvetica Neue" w:hAnsi="Helvetica Neue" w:cs="Helvetica Neue"/>
        </w:rPr>
        <w:fldChar w:fldCharType="end"/>
      </w:r>
      <w:r>
        <w:rPr>
          <w:rFonts w:ascii="Helvetica Neue" w:eastAsia="Helvetica Neue" w:hAnsi="Helvetica Neue" w:cs="Helvetica Neue"/>
        </w:rPr>
        <w:t>, along with a wide variety of GIS methods that may be useful for further research</w:t>
      </w:r>
      <w:r w:rsidR="0042214E">
        <w:rPr>
          <w:rFonts w:ascii="Helvetica Neue" w:eastAsia="Helvetica Neue" w:hAnsi="Helvetica Neue" w:cs="Helvetica Neue"/>
        </w:rPr>
        <w:t xml:space="preserve"> (Appendix)</w:t>
      </w:r>
      <w:r>
        <w:rPr>
          <w:rFonts w:ascii="Helvetica Neue" w:eastAsia="Helvetica Neue" w:hAnsi="Helvetica Neue" w:cs="Helvetica Neue"/>
        </w:rPr>
        <w:t>.</w:t>
      </w:r>
    </w:p>
    <w:p w14:paraId="00000035" w14:textId="77777777" w:rsidR="00C12689" w:rsidRDefault="00C12689">
      <w:pPr>
        <w:rPr>
          <w:rFonts w:ascii="Helvetica Neue" w:eastAsia="Helvetica Neue" w:hAnsi="Helvetica Neue" w:cs="Helvetica Neue"/>
        </w:rPr>
      </w:pPr>
    </w:p>
    <w:p w14:paraId="00000036" w14:textId="77777777" w:rsidR="00C12689" w:rsidRDefault="00000000">
      <w:pPr>
        <w:pStyle w:val="Heading1"/>
        <w:rPr>
          <w:rFonts w:ascii="Helvetica Neue" w:eastAsia="Helvetica Neue" w:hAnsi="Helvetica Neue" w:cs="Helvetica Neue"/>
          <w:b/>
        </w:rPr>
      </w:pPr>
      <w:bookmarkStart w:id="5" w:name="_heading=h.bnzmd5wceikk" w:colFirst="0" w:colLast="0"/>
      <w:bookmarkEnd w:id="5"/>
      <w:r>
        <w:rPr>
          <w:b/>
          <w:sz w:val="28"/>
          <w:szCs w:val="28"/>
        </w:rPr>
        <w:t>5</w:t>
      </w:r>
      <w:r>
        <w:rPr>
          <w:b/>
          <w:sz w:val="28"/>
          <w:szCs w:val="28"/>
        </w:rPr>
        <w:tab/>
        <w:t>Conclusions</w:t>
      </w:r>
    </w:p>
    <w:p w14:paraId="00000037" w14:textId="77777777" w:rsidR="00C12689" w:rsidRDefault="00C12689">
      <w:pPr>
        <w:rPr>
          <w:rFonts w:ascii="Helvetica Neue" w:eastAsia="Helvetica Neue" w:hAnsi="Helvetica Neue" w:cs="Helvetica Neue"/>
          <w:b/>
        </w:rPr>
      </w:pPr>
    </w:p>
    <w:p w14:paraId="00000038" w14:textId="77777777" w:rsidR="00C12689" w:rsidRDefault="00000000">
      <w:pPr>
        <w:rPr>
          <w:rFonts w:ascii="Helvetica Neue" w:eastAsia="Helvetica Neue" w:hAnsi="Helvetica Neue" w:cs="Helvetica Neue"/>
        </w:rPr>
      </w:pPr>
      <w:r>
        <w:rPr>
          <w:rFonts w:ascii="Helvetica Neue" w:eastAsia="Helvetica Neue" w:hAnsi="Helvetica Neue" w:cs="Helvetica Neue"/>
        </w:rPr>
        <w:t>Large language models can be used to aid literature reviews in exceptional circumstances. Automatically generated word clouds can be used to gain further understanding of major themes within a large corpus of literature.</w:t>
      </w:r>
    </w:p>
    <w:p w14:paraId="00000039" w14:textId="77777777" w:rsidR="00C12689" w:rsidRDefault="00C12689">
      <w:pPr>
        <w:rPr>
          <w:rFonts w:ascii="Helvetica Neue" w:eastAsia="Helvetica Neue" w:hAnsi="Helvetica Neue" w:cs="Helvetica Neue"/>
        </w:rPr>
      </w:pPr>
    </w:p>
    <w:p w14:paraId="0000003A" w14:textId="06407B9C" w:rsidR="00C12689" w:rsidRDefault="00000000">
      <w:pPr>
        <w:rPr>
          <w:rFonts w:ascii="Helvetica Neue" w:eastAsia="Helvetica Neue" w:hAnsi="Helvetica Neue" w:cs="Helvetica Neue"/>
        </w:rPr>
      </w:pPr>
      <w:r>
        <w:rPr>
          <w:rFonts w:ascii="Helvetica Neue" w:eastAsia="Helvetica Neue" w:hAnsi="Helvetica Neue" w:cs="Helvetica Neue"/>
        </w:rPr>
        <w:t>Word clouds, LLMs, and other similar tools can be used to quickly gain a broad overview of the key topics within a large corpus of text</w:t>
      </w:r>
      <w:r w:rsidR="0042214E">
        <w:rPr>
          <w:rFonts w:ascii="Helvetica Neue" w:eastAsia="Helvetica Neue" w:hAnsi="Helvetica Neue" w:cs="Helvetica Neue"/>
        </w:rPr>
        <w:t>,</w:t>
      </w:r>
      <w:r>
        <w:rPr>
          <w:rFonts w:ascii="Helvetica Neue" w:eastAsia="Helvetica Neue" w:hAnsi="Helvetica Neue" w:cs="Helvetica Neue"/>
        </w:rPr>
        <w:t xml:space="preserve"> a</w:t>
      </w:r>
      <w:r w:rsidR="0042214E">
        <w:rPr>
          <w:rFonts w:ascii="Helvetica Neue" w:eastAsia="Helvetica Neue" w:hAnsi="Helvetica Neue" w:cs="Helvetica Neue"/>
        </w:rPr>
        <w:t>s well as</w:t>
      </w:r>
      <w:r>
        <w:rPr>
          <w:rFonts w:ascii="Helvetica Neue" w:eastAsia="Helvetica Neue" w:hAnsi="Helvetica Neue" w:cs="Helvetica Neue"/>
        </w:rPr>
        <w:t xml:space="preserve"> determine areas of future study, however their overall utility </w:t>
      </w:r>
      <w:r w:rsidR="0042214E">
        <w:rPr>
          <w:rFonts w:ascii="Helvetica Neue" w:eastAsia="Helvetica Neue" w:hAnsi="Helvetica Neue" w:cs="Helvetica Neue"/>
        </w:rPr>
        <w:t>appears to be</w:t>
      </w:r>
      <w:r>
        <w:rPr>
          <w:rFonts w:ascii="Helvetica Neue" w:eastAsia="Helvetica Neue" w:hAnsi="Helvetica Neue" w:cs="Helvetica Neue"/>
        </w:rPr>
        <w:t xml:space="preserve"> limited to surface-level understanding.</w:t>
      </w:r>
    </w:p>
    <w:p w14:paraId="0000003B" w14:textId="77777777" w:rsidR="00C12689" w:rsidRDefault="00C12689">
      <w:pPr>
        <w:rPr>
          <w:rFonts w:ascii="Helvetica Neue" w:eastAsia="Helvetica Neue" w:hAnsi="Helvetica Neue" w:cs="Helvetica Neue"/>
        </w:rPr>
      </w:pPr>
    </w:p>
    <w:p w14:paraId="0000003C" w14:textId="77777777" w:rsidR="00C12689" w:rsidRDefault="00000000">
      <w:pPr>
        <w:rPr>
          <w:rFonts w:ascii="Helvetica Neue" w:eastAsia="Helvetica Neue" w:hAnsi="Helvetica Neue" w:cs="Helvetica Neue"/>
        </w:rPr>
      </w:pPr>
      <w:r>
        <w:br w:type="page"/>
      </w:r>
    </w:p>
    <w:p w14:paraId="2B0AA2F5" w14:textId="77777777" w:rsidR="00DF38D9" w:rsidRDefault="00000000">
      <w:pPr>
        <w:rPr>
          <w:rFonts w:ascii="Helvetica Neue" w:eastAsia="Helvetica Neue" w:hAnsi="Helvetica Neue" w:cs="Helvetica Neue"/>
          <w:b/>
          <w:sz w:val="28"/>
          <w:szCs w:val="28"/>
        </w:rPr>
      </w:pPr>
      <w:r>
        <w:rPr>
          <w:rFonts w:ascii="Helvetica Neue" w:eastAsia="Helvetica Neue" w:hAnsi="Helvetica Neue" w:cs="Helvetica Neue"/>
          <w:b/>
          <w:sz w:val="28"/>
          <w:szCs w:val="28"/>
        </w:rPr>
        <w:lastRenderedPageBreak/>
        <w:t>References</w:t>
      </w:r>
    </w:p>
    <w:p w14:paraId="56A4DEA1" w14:textId="77777777" w:rsidR="00DF38D9" w:rsidRDefault="00DF38D9">
      <w:pPr>
        <w:rPr>
          <w:rFonts w:ascii="Helvetica Neue" w:eastAsia="Helvetica Neue" w:hAnsi="Helvetica Neue" w:cs="Helvetica Neue"/>
          <w:b/>
          <w:sz w:val="28"/>
          <w:szCs w:val="28"/>
        </w:rPr>
      </w:pPr>
    </w:p>
    <w:p w14:paraId="3F80C58E" w14:textId="77777777" w:rsidR="0042214E" w:rsidRPr="0042214E" w:rsidRDefault="00DF38D9" w:rsidP="0042214E">
      <w:pPr>
        <w:pStyle w:val="EndNoteBibliography"/>
        <w:ind w:left="720" w:hanging="720"/>
      </w:pPr>
      <w:r>
        <w:rPr>
          <w:rFonts w:ascii="Helvetica Neue" w:eastAsia="Helvetica Neue" w:hAnsi="Helvetica Neue" w:cs="Helvetica Neue"/>
          <w:b/>
          <w:sz w:val="28"/>
          <w:szCs w:val="28"/>
        </w:rPr>
        <w:fldChar w:fldCharType="begin"/>
      </w:r>
      <w:r>
        <w:rPr>
          <w:rFonts w:ascii="Helvetica Neue" w:eastAsia="Helvetica Neue" w:hAnsi="Helvetica Neue" w:cs="Helvetica Neue"/>
          <w:b/>
          <w:sz w:val="28"/>
          <w:szCs w:val="28"/>
        </w:rPr>
        <w:instrText xml:space="preserve"> ADDIN EN.REFLIST </w:instrText>
      </w:r>
      <w:r>
        <w:rPr>
          <w:rFonts w:ascii="Helvetica Neue" w:eastAsia="Helvetica Neue" w:hAnsi="Helvetica Neue" w:cs="Helvetica Neue"/>
          <w:b/>
          <w:sz w:val="28"/>
          <w:szCs w:val="28"/>
        </w:rPr>
        <w:fldChar w:fldCharType="separate"/>
      </w:r>
      <w:r w:rsidR="0042214E" w:rsidRPr="0042214E">
        <w:t xml:space="preserve">CLARIVATE, A. 2019. Web of science. </w:t>
      </w:r>
      <w:r w:rsidR="0042214E" w:rsidRPr="0042214E">
        <w:rPr>
          <w:i/>
        </w:rPr>
        <w:t>Clarivate Analytics</w:t>
      </w:r>
      <w:r w:rsidR="0042214E" w:rsidRPr="0042214E">
        <w:t>.</w:t>
      </w:r>
    </w:p>
    <w:p w14:paraId="71CC3C0F" w14:textId="77777777" w:rsidR="0042214E" w:rsidRPr="0042214E" w:rsidRDefault="0042214E" w:rsidP="0042214E">
      <w:pPr>
        <w:pStyle w:val="EndNoteBibliography"/>
        <w:ind w:left="720" w:hanging="720"/>
      </w:pPr>
      <w:r w:rsidRPr="0042214E">
        <w:t xml:space="preserve">KANDPAL, N., DENG, H., ROBERTS, A., WALLACE, E. &amp; RAFFEL, C. 2022. Large Language Models Struggle to Learn Long-Tail Knowledge. </w:t>
      </w:r>
      <w:r w:rsidRPr="0042214E">
        <w:rPr>
          <w:i/>
        </w:rPr>
        <w:t>arXiv preprint arXiv:2211.08411</w:t>
      </w:r>
      <w:r w:rsidRPr="0042214E">
        <w:t>.</w:t>
      </w:r>
    </w:p>
    <w:p w14:paraId="1EB3AD13" w14:textId="77777777" w:rsidR="0042214E" w:rsidRPr="0042214E" w:rsidRDefault="0042214E" w:rsidP="0042214E">
      <w:pPr>
        <w:pStyle w:val="EndNoteBibliography"/>
        <w:ind w:left="720" w:hanging="720"/>
      </w:pPr>
      <w:r w:rsidRPr="0042214E">
        <w:t>MCGEE, C., BROUGHAM, C., ROCHE, J. &amp; FOGARTY, A. First report of intersex roach residing in Irish rivers downstream of several wastewater treatment plants.  Biology and Environment: Proceedings of the Royal Irish Academy, 2012. Royal Irish Academy, 69-77.</w:t>
      </w:r>
    </w:p>
    <w:p w14:paraId="776D1241" w14:textId="292AAB6C" w:rsidR="0042214E" w:rsidRPr="0042214E" w:rsidRDefault="0042214E" w:rsidP="0042214E">
      <w:pPr>
        <w:pStyle w:val="EndNoteBibliography"/>
        <w:ind w:left="720" w:hanging="720"/>
      </w:pPr>
      <w:r w:rsidRPr="0042214E">
        <w:t xml:space="preserve">MUELLER, A. 2012. </w:t>
      </w:r>
      <w:r w:rsidRPr="0042214E">
        <w:rPr>
          <w:i/>
        </w:rPr>
        <w:t xml:space="preserve">Amueller/word_cloud: A little word cloud generator in python </w:t>
      </w:r>
      <w:r w:rsidRPr="0042214E">
        <w:t xml:space="preserve">[Online]. Available: </w:t>
      </w:r>
      <w:hyperlink r:id="rId14" w:history="1">
        <w:r w:rsidRPr="0042214E">
          <w:rPr>
            <w:rStyle w:val="Hyperlink"/>
          </w:rPr>
          <w:t>https://github.com/amueller/word_cloud</w:t>
        </w:r>
      </w:hyperlink>
      <w:r w:rsidRPr="0042214E">
        <w:t xml:space="preserve"> [Accessed 6 December 2022].</w:t>
      </w:r>
    </w:p>
    <w:p w14:paraId="3F94029F" w14:textId="2E99E03E" w:rsidR="0042214E" w:rsidRPr="0042214E" w:rsidRDefault="0042214E" w:rsidP="0042214E">
      <w:pPr>
        <w:pStyle w:val="EndNoteBibliography"/>
        <w:ind w:left="720" w:hanging="720"/>
      </w:pPr>
      <w:r w:rsidRPr="0042214E">
        <w:t xml:space="preserve">NUNZIATI, G. 2022. </w:t>
      </w:r>
      <w:r w:rsidRPr="0042214E">
        <w:rPr>
          <w:i/>
        </w:rPr>
        <w:t xml:space="preserve">Nunziati/bert-vs-T5-for-question-answering: Huggingface-based implementation of an open question answering model trained on the newsqa dataset. </w:t>
      </w:r>
      <w:r w:rsidRPr="0042214E">
        <w:t xml:space="preserve">[Online]. Available: </w:t>
      </w:r>
      <w:hyperlink r:id="rId15" w:history="1">
        <w:r w:rsidRPr="0042214E">
          <w:rPr>
            <w:rStyle w:val="Hyperlink"/>
          </w:rPr>
          <w:t>https://github.com/nunziati/bert-vs-t5-for-question-answering</w:t>
        </w:r>
      </w:hyperlink>
      <w:r w:rsidRPr="0042214E">
        <w:t xml:space="preserve"> [Accessed 20 November 2022].</w:t>
      </w:r>
    </w:p>
    <w:p w14:paraId="2F983762" w14:textId="77777777" w:rsidR="0042214E" w:rsidRPr="0042214E" w:rsidRDefault="0042214E" w:rsidP="0042214E">
      <w:pPr>
        <w:pStyle w:val="EndNoteBibliography"/>
        <w:ind w:left="720" w:hanging="720"/>
      </w:pPr>
      <w:r w:rsidRPr="0042214E">
        <w:t xml:space="preserve">TAM, D., MASCARENHAS, A., ZHANG, S., KWAN, S., BANSAL, M. &amp; RAFFEL, C. 2022. Evaluating the Factual Consistency of Large Language Models Through Summarization. </w:t>
      </w:r>
      <w:r w:rsidRPr="0042214E">
        <w:rPr>
          <w:i/>
        </w:rPr>
        <w:t>arXiv preprint arXiv:2211.08412</w:t>
      </w:r>
      <w:r w:rsidRPr="0042214E">
        <w:t>.</w:t>
      </w:r>
    </w:p>
    <w:p w14:paraId="26C6FC95" w14:textId="77777777" w:rsidR="0042214E" w:rsidRPr="0042214E" w:rsidRDefault="0042214E" w:rsidP="0042214E">
      <w:pPr>
        <w:pStyle w:val="EndNoteBibliography"/>
        <w:ind w:left="720" w:hanging="720"/>
      </w:pPr>
      <w:r w:rsidRPr="0042214E">
        <w:t xml:space="preserve">TSHITOYAN, V., DAGDELEN, J., WESTON, L., DUNN, A., RONG, Z., KONONOVA, O., PERSSON, K. A., CEDER, G. &amp; JAIN, A. 2019. Unsupervised word embeddings capture latent knowledge from materials science literature. </w:t>
      </w:r>
      <w:r w:rsidRPr="0042214E">
        <w:rPr>
          <w:i/>
        </w:rPr>
        <w:t>Nature,</w:t>
      </w:r>
      <w:r w:rsidRPr="0042214E">
        <w:t xml:space="preserve"> 571</w:t>
      </w:r>
      <w:r w:rsidRPr="0042214E">
        <w:rPr>
          <w:b/>
        </w:rPr>
        <w:t>,</w:t>
      </w:r>
      <w:r w:rsidRPr="0042214E">
        <w:t xml:space="preserve"> 95-98.</w:t>
      </w:r>
    </w:p>
    <w:p w14:paraId="79A378F7" w14:textId="77777777" w:rsidR="0042214E" w:rsidRPr="0042214E" w:rsidRDefault="0042214E" w:rsidP="0042214E">
      <w:pPr>
        <w:pStyle w:val="EndNoteBibliography"/>
        <w:ind w:left="720" w:hanging="720"/>
      </w:pPr>
      <w:r w:rsidRPr="0042214E">
        <w:t xml:space="preserve">WOLF, T., DEBUT, L., SANH, V., CHAUMOND, J., DELANGUE, C., MOI, A., CISTAC, P., RAULT, T., LOUF, R. &amp; FUNTOWICZ, M. 2019. Huggingface's transformers: State-of-the-art natural language processing. </w:t>
      </w:r>
      <w:r w:rsidRPr="0042214E">
        <w:rPr>
          <w:i/>
        </w:rPr>
        <w:t>arXiv preprint arXiv:1910.03771</w:t>
      </w:r>
      <w:r w:rsidRPr="0042214E">
        <w:t>.</w:t>
      </w:r>
    </w:p>
    <w:p w14:paraId="234B9FBA" w14:textId="77777777" w:rsidR="0042214E" w:rsidRPr="0042214E" w:rsidRDefault="0042214E" w:rsidP="0042214E">
      <w:pPr>
        <w:pStyle w:val="EndNoteBibliography"/>
        <w:ind w:left="720" w:hanging="720"/>
      </w:pPr>
      <w:r w:rsidRPr="0042214E">
        <w:t xml:space="preserve">YOSHITAKE, M., SATO, F., KAWANO, H. &amp; TERAOKA, H. 2022. MaterialBERT for natural language processing of materials science texts. </w:t>
      </w:r>
      <w:r w:rsidRPr="0042214E">
        <w:rPr>
          <w:i/>
        </w:rPr>
        <w:t>Science and Technology of Advanced Materials: Methods,</w:t>
      </w:r>
      <w:r w:rsidRPr="0042214E">
        <w:t xml:space="preserve"> 2</w:t>
      </w:r>
      <w:r w:rsidRPr="0042214E">
        <w:rPr>
          <w:b/>
        </w:rPr>
        <w:t>,</w:t>
      </w:r>
      <w:r w:rsidRPr="0042214E">
        <w:t xml:space="preserve"> 372-380.</w:t>
      </w:r>
    </w:p>
    <w:p w14:paraId="0000003D" w14:textId="0F64A647" w:rsidR="00DF38D9" w:rsidRDefault="00DF38D9">
      <w:pPr>
        <w:rPr>
          <w:rFonts w:ascii="Helvetica Neue" w:eastAsia="Helvetica Neue" w:hAnsi="Helvetica Neue" w:cs="Helvetica Neue"/>
          <w:b/>
          <w:sz w:val="28"/>
          <w:szCs w:val="28"/>
        </w:rPr>
      </w:pPr>
      <w:r>
        <w:rPr>
          <w:rFonts w:ascii="Helvetica Neue" w:eastAsia="Helvetica Neue" w:hAnsi="Helvetica Neue" w:cs="Helvetica Neue"/>
          <w:b/>
          <w:sz w:val="28"/>
          <w:szCs w:val="28"/>
        </w:rPr>
        <w:fldChar w:fldCharType="end"/>
      </w:r>
    </w:p>
    <w:p w14:paraId="1733DAF4" w14:textId="1AE1ABB0" w:rsidR="00DF38D9" w:rsidRPr="00DF38D9" w:rsidRDefault="00DF38D9">
      <w:pPr>
        <w:rPr>
          <w:rFonts w:ascii="Helvetica Neue" w:eastAsia="Helvetica Neue" w:hAnsi="Helvetica Neue" w:cs="Helvetica Neue"/>
          <w:b/>
          <w:sz w:val="28"/>
          <w:szCs w:val="28"/>
        </w:rPr>
      </w:pPr>
      <w:r>
        <w:rPr>
          <w:rFonts w:ascii="Helvetica Neue" w:eastAsia="Helvetica Neue" w:hAnsi="Helvetica Neue" w:cs="Helvetica Neue"/>
          <w:b/>
          <w:sz w:val="28"/>
          <w:szCs w:val="28"/>
        </w:rPr>
        <w:br w:type="page"/>
      </w:r>
      <w:bookmarkStart w:id="6" w:name="_MON_1731857732"/>
      <w:bookmarkEnd w:id="6"/>
      <w:r>
        <w:rPr>
          <w:rFonts w:ascii="Helvetica Neue" w:eastAsia="Helvetica Neue" w:hAnsi="Helvetica Neue" w:cs="Helvetica Neue"/>
          <w:b/>
          <w:sz w:val="28"/>
          <w:szCs w:val="28"/>
        </w:rPr>
        <w:object w:dxaOrig="3855" w:dyaOrig="19215" w14:anchorId="78DE3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239.1pt;height:793.35pt" o:ole="">
            <v:imagedata r:id="rId16" o:title=""/>
          </v:shape>
          <o:OLEObject Type="Embed" ProgID="Excel.SheetMacroEnabled.12" ShapeID="_x0000_i1071" DrawAspect="Content" ObjectID="_1731858679" r:id="rId17"/>
        </w:object>
      </w:r>
    </w:p>
    <w:sectPr w:rsidR="00DF38D9" w:rsidRPr="00DF38D9">
      <w:pgSz w:w="11909" w:h="16834"/>
      <w:pgMar w:top="1133" w:right="1700" w:bottom="1133" w:left="17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muel Dornan" w:date="2022-12-05T17:52:00Z" w:initials="">
    <w:p w14:paraId="0000003E" w14:textId="77777777" w:rsidR="00C12689" w:rsidRDefault="00000000">
      <w:pPr>
        <w:widowControl w:val="0"/>
        <w:pBdr>
          <w:top w:val="nil"/>
          <w:left w:val="nil"/>
          <w:bottom w:val="nil"/>
          <w:right w:val="nil"/>
          <w:between w:val="nil"/>
        </w:pBdr>
        <w:spacing w:line="240" w:lineRule="auto"/>
        <w:rPr>
          <w:color w:val="000000"/>
        </w:rPr>
      </w:pPr>
      <w:r>
        <w:rPr>
          <w:color w:val="000000"/>
        </w:rPr>
        <w:t>The final project for Exploring Text with Python involves the completion of a project that uses python to analyse texts in order to uncover new insights in relation to a given topic.</w:t>
      </w:r>
    </w:p>
    <w:p w14:paraId="0000003F" w14:textId="77777777" w:rsidR="00C12689" w:rsidRDefault="00000000">
      <w:pPr>
        <w:widowControl w:val="0"/>
        <w:pBdr>
          <w:top w:val="nil"/>
          <w:left w:val="nil"/>
          <w:bottom w:val="nil"/>
          <w:right w:val="nil"/>
          <w:between w:val="nil"/>
        </w:pBdr>
        <w:spacing w:line="240" w:lineRule="auto"/>
        <w:rPr>
          <w:color w:val="000000"/>
        </w:rPr>
      </w:pPr>
      <w:r>
        <w:rPr>
          <w:color w:val="000000"/>
        </w:rPr>
        <w:t> </w:t>
      </w:r>
    </w:p>
    <w:p w14:paraId="00000040" w14:textId="77777777" w:rsidR="00C12689" w:rsidRDefault="00000000">
      <w:pPr>
        <w:widowControl w:val="0"/>
        <w:pBdr>
          <w:top w:val="nil"/>
          <w:left w:val="nil"/>
          <w:bottom w:val="nil"/>
          <w:right w:val="nil"/>
          <w:between w:val="nil"/>
        </w:pBdr>
        <w:spacing w:line="240" w:lineRule="auto"/>
        <w:rPr>
          <w:color w:val="000000"/>
        </w:rPr>
      </w:pPr>
      <w:r>
        <w:rPr>
          <w:color w:val="000000"/>
        </w:rPr>
        <w:t>The following outlines the steps involved in this project:</w:t>
      </w:r>
    </w:p>
    <w:p w14:paraId="00000041" w14:textId="77777777" w:rsidR="00C12689" w:rsidRDefault="00000000">
      <w:pPr>
        <w:widowControl w:val="0"/>
        <w:pBdr>
          <w:top w:val="nil"/>
          <w:left w:val="nil"/>
          <w:bottom w:val="nil"/>
          <w:right w:val="nil"/>
          <w:between w:val="nil"/>
        </w:pBdr>
        <w:spacing w:line="240" w:lineRule="auto"/>
        <w:rPr>
          <w:color w:val="000000"/>
        </w:rPr>
      </w:pPr>
      <w:r>
        <w:rPr>
          <w:color w:val="000000"/>
        </w:rPr>
        <w:t> </w:t>
      </w:r>
    </w:p>
    <w:p w14:paraId="00000042" w14:textId="77777777" w:rsidR="00C12689" w:rsidRDefault="00000000">
      <w:pPr>
        <w:widowControl w:val="0"/>
        <w:pBdr>
          <w:top w:val="nil"/>
          <w:left w:val="nil"/>
          <w:bottom w:val="nil"/>
          <w:right w:val="nil"/>
          <w:between w:val="nil"/>
        </w:pBdr>
        <w:spacing w:line="240" w:lineRule="auto"/>
        <w:rPr>
          <w:color w:val="000000"/>
        </w:rPr>
      </w:pPr>
      <w:r>
        <w:rPr>
          <w:color w:val="000000"/>
        </w:rPr>
        <w:t>Identify Topic Area</w:t>
      </w:r>
    </w:p>
    <w:p w14:paraId="00000043" w14:textId="77777777" w:rsidR="00C12689" w:rsidRDefault="00000000">
      <w:pPr>
        <w:widowControl w:val="0"/>
        <w:pBdr>
          <w:top w:val="nil"/>
          <w:left w:val="nil"/>
          <w:bottom w:val="nil"/>
          <w:right w:val="nil"/>
          <w:between w:val="nil"/>
        </w:pBdr>
        <w:spacing w:line="240" w:lineRule="auto"/>
        <w:rPr>
          <w:color w:val="000000"/>
        </w:rPr>
      </w:pPr>
      <w:r>
        <w:rPr>
          <w:color w:val="000000"/>
        </w:rPr>
        <w:t>Identify Text Data</w:t>
      </w:r>
    </w:p>
    <w:p w14:paraId="00000044" w14:textId="77777777" w:rsidR="00C12689" w:rsidRDefault="00000000">
      <w:pPr>
        <w:widowControl w:val="0"/>
        <w:pBdr>
          <w:top w:val="nil"/>
          <w:left w:val="nil"/>
          <w:bottom w:val="nil"/>
          <w:right w:val="nil"/>
          <w:between w:val="nil"/>
        </w:pBdr>
        <w:spacing w:line="240" w:lineRule="auto"/>
        <w:rPr>
          <w:color w:val="000000"/>
        </w:rPr>
      </w:pPr>
      <w:r>
        <w:rPr>
          <w:color w:val="000000"/>
        </w:rPr>
        <w:t>Review academic literature related to the area</w:t>
      </w:r>
    </w:p>
    <w:p w14:paraId="00000045" w14:textId="77777777" w:rsidR="00C12689" w:rsidRDefault="00000000">
      <w:pPr>
        <w:widowControl w:val="0"/>
        <w:pBdr>
          <w:top w:val="nil"/>
          <w:left w:val="nil"/>
          <w:bottom w:val="nil"/>
          <w:right w:val="nil"/>
          <w:between w:val="nil"/>
        </w:pBdr>
        <w:spacing w:line="240" w:lineRule="auto"/>
        <w:rPr>
          <w:color w:val="000000"/>
        </w:rPr>
      </w:pPr>
      <w:r>
        <w:rPr>
          <w:color w:val="000000"/>
        </w:rPr>
        <w:t>Plan text analysis method</w:t>
      </w:r>
    </w:p>
    <w:p w14:paraId="00000046" w14:textId="77777777" w:rsidR="00C12689" w:rsidRDefault="00000000">
      <w:pPr>
        <w:widowControl w:val="0"/>
        <w:pBdr>
          <w:top w:val="nil"/>
          <w:left w:val="nil"/>
          <w:bottom w:val="nil"/>
          <w:right w:val="nil"/>
          <w:between w:val="nil"/>
        </w:pBdr>
        <w:spacing w:line="240" w:lineRule="auto"/>
        <w:rPr>
          <w:color w:val="000000"/>
        </w:rPr>
      </w:pPr>
      <w:r>
        <w:rPr>
          <w:color w:val="000000"/>
        </w:rPr>
        <w:t>Analyse text using python </w:t>
      </w:r>
    </w:p>
    <w:p w14:paraId="00000047" w14:textId="77777777" w:rsidR="00C12689" w:rsidRDefault="00000000">
      <w:pPr>
        <w:widowControl w:val="0"/>
        <w:pBdr>
          <w:top w:val="nil"/>
          <w:left w:val="nil"/>
          <w:bottom w:val="nil"/>
          <w:right w:val="nil"/>
          <w:between w:val="nil"/>
        </w:pBdr>
        <w:spacing w:line="240" w:lineRule="auto"/>
        <w:rPr>
          <w:color w:val="000000"/>
        </w:rPr>
      </w:pPr>
      <w:r>
        <w:rPr>
          <w:color w:val="000000"/>
        </w:rPr>
        <w:t>Describe findings/present patterns/results</w:t>
      </w:r>
    </w:p>
    <w:p w14:paraId="00000048" w14:textId="77777777" w:rsidR="00C12689" w:rsidRDefault="00000000">
      <w:pPr>
        <w:widowControl w:val="0"/>
        <w:pBdr>
          <w:top w:val="nil"/>
          <w:left w:val="nil"/>
          <w:bottom w:val="nil"/>
          <w:right w:val="nil"/>
          <w:between w:val="nil"/>
        </w:pBdr>
        <w:spacing w:line="240" w:lineRule="auto"/>
        <w:rPr>
          <w:color w:val="000000"/>
        </w:rPr>
      </w:pPr>
      <w:r>
        <w:rPr>
          <w:color w:val="000000"/>
        </w:rPr>
        <w:t>Discuss insights uncovered in relation to topic area</w:t>
      </w:r>
    </w:p>
    <w:p w14:paraId="00000049" w14:textId="77777777" w:rsidR="00C12689" w:rsidRDefault="00000000">
      <w:pPr>
        <w:widowControl w:val="0"/>
        <w:pBdr>
          <w:top w:val="nil"/>
          <w:left w:val="nil"/>
          <w:bottom w:val="nil"/>
          <w:right w:val="nil"/>
          <w:between w:val="nil"/>
        </w:pBdr>
        <w:spacing w:line="240" w:lineRule="auto"/>
        <w:rPr>
          <w:color w:val="000000"/>
        </w:rPr>
      </w:pPr>
      <w:r>
        <w:rPr>
          <w:color w:val="000000"/>
        </w:rPr>
        <w:t> </w:t>
      </w:r>
    </w:p>
    <w:p w14:paraId="0000004A" w14:textId="77777777" w:rsidR="00C12689" w:rsidRDefault="00000000">
      <w:pPr>
        <w:widowControl w:val="0"/>
        <w:pBdr>
          <w:top w:val="nil"/>
          <w:left w:val="nil"/>
          <w:bottom w:val="nil"/>
          <w:right w:val="nil"/>
          <w:between w:val="nil"/>
        </w:pBdr>
        <w:spacing w:line="240" w:lineRule="auto"/>
        <w:rPr>
          <w:color w:val="000000"/>
        </w:rPr>
      </w:pPr>
      <w:r>
        <w:rPr>
          <w:color w:val="000000"/>
        </w:rPr>
        <w:t>Final Paper/Essay:</w:t>
      </w:r>
    </w:p>
    <w:p w14:paraId="0000004B" w14:textId="77777777" w:rsidR="00C12689" w:rsidRDefault="00000000">
      <w:pPr>
        <w:widowControl w:val="0"/>
        <w:pBdr>
          <w:top w:val="nil"/>
          <w:left w:val="nil"/>
          <w:bottom w:val="nil"/>
          <w:right w:val="nil"/>
          <w:between w:val="nil"/>
        </w:pBdr>
        <w:spacing w:line="240" w:lineRule="auto"/>
        <w:rPr>
          <w:color w:val="000000"/>
        </w:rPr>
      </w:pPr>
      <w:r>
        <w:rPr>
          <w:color w:val="000000"/>
        </w:rPr>
        <w:t>The final project will take the form of a workshop/conference paper following the Overleaf template uploaded to Brightspace. The following sections must be included: Introduction, Method (data, any data pre-processing, text analysis methods), Findings, Conclusion). The paper should be 4 pages long (excluding references and appendix). Writing must be precise and concise in line with what would be expected from a text analysis workshop. </w:t>
      </w:r>
    </w:p>
    <w:p w14:paraId="0000004C" w14:textId="77777777" w:rsidR="00C12689" w:rsidRDefault="00000000">
      <w:pPr>
        <w:widowControl w:val="0"/>
        <w:pBdr>
          <w:top w:val="nil"/>
          <w:left w:val="nil"/>
          <w:bottom w:val="nil"/>
          <w:right w:val="nil"/>
          <w:between w:val="nil"/>
        </w:pBdr>
        <w:spacing w:line="240" w:lineRule="auto"/>
        <w:rPr>
          <w:color w:val="000000"/>
        </w:rPr>
      </w:pPr>
      <w:r>
        <w:rPr>
          <w:color w:val="000000"/>
        </w:rPr>
        <w:t>Upload separate file with Jupyter notebook code - IN PDF FORM - To do this export file as pdf. </w:t>
      </w:r>
    </w:p>
  </w:comment>
  <w:comment w:id="1" w:author="Samuel Dornan" w:date="2022-12-05T18:08:00Z" w:initials="">
    <w:p w14:paraId="0000004D" w14:textId="77777777" w:rsidR="00C12689" w:rsidRDefault="00000000">
      <w:pPr>
        <w:widowControl w:val="0"/>
        <w:pBdr>
          <w:top w:val="nil"/>
          <w:left w:val="nil"/>
          <w:bottom w:val="nil"/>
          <w:right w:val="nil"/>
          <w:between w:val="nil"/>
        </w:pBdr>
        <w:spacing w:line="240" w:lineRule="auto"/>
        <w:rPr>
          <w:color w:val="000000"/>
        </w:rPr>
      </w:pPr>
      <w:r>
        <w:rPr>
          <w:color w:val="000000"/>
        </w:rPr>
        <w:t>A typical conference paper should include an abstract, a title, an introduction, objectives, a methods section, results/findings, discussion of findings, conclusion/recommendations, acknowledgments, and references. Some will also have sections such as problem statement, literature review, and funding footnote.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4C" w15:done="0"/>
  <w15:commentEx w15:paraId="0000004D" w15:paraIdParent="000000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4C" w16cid:durableId="273A0A8D"/>
  <w16cid:commentId w16cid:paraId="0000004D" w16cid:durableId="273A0A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0DDBD" w14:textId="77777777" w:rsidR="005A3F7F" w:rsidRDefault="005A3F7F" w:rsidP="00DF38D9">
      <w:pPr>
        <w:spacing w:line="240" w:lineRule="auto"/>
      </w:pPr>
      <w:r>
        <w:separator/>
      </w:r>
    </w:p>
  </w:endnote>
  <w:endnote w:type="continuationSeparator" w:id="0">
    <w:p w14:paraId="52DA2F44" w14:textId="77777777" w:rsidR="005A3F7F" w:rsidRDefault="005A3F7F" w:rsidP="00DF38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E08F7" w14:textId="77777777" w:rsidR="005A3F7F" w:rsidRDefault="005A3F7F" w:rsidP="00DF38D9">
      <w:pPr>
        <w:spacing w:line="240" w:lineRule="auto"/>
      </w:pPr>
      <w:r>
        <w:separator/>
      </w:r>
    </w:p>
  </w:footnote>
  <w:footnote w:type="continuationSeparator" w:id="0">
    <w:p w14:paraId="72735FB3" w14:textId="77777777" w:rsidR="005A3F7F" w:rsidRDefault="005A3F7F" w:rsidP="00DF38D9">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uel Dornan">
    <w15:presenceInfo w15:providerId="None" w15:userId="Samuel Dor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xad5f5a29pprge5vsb5z0z8pawpvs505905&quot;&gt;References-EndNote_Library&lt;record-ids&gt;&lt;item&gt;35&lt;/item&gt;&lt;item&gt;36&lt;/item&gt;&lt;item&gt;37&lt;/item&gt;&lt;item&gt;38&lt;/item&gt;&lt;item&gt;39&lt;/item&gt;&lt;item&gt;40&lt;/item&gt;&lt;/record-ids&gt;&lt;/item&gt;&lt;item db-id=&quot;srxx0pxx5ef05bexv2zvfrryvz0vw0zf25r2&quot;&gt;Final Project References&lt;record-ids&gt;&lt;item&gt;3&lt;/item&gt;&lt;item&gt;4&lt;/item&gt;&lt;item&gt;5&lt;/item&gt;&lt;/record-ids&gt;&lt;/item&gt;&lt;/Libraries&gt;"/>
  </w:docVars>
  <w:rsids>
    <w:rsidRoot w:val="00C12689"/>
    <w:rsid w:val="0042214E"/>
    <w:rsid w:val="005A3F7F"/>
    <w:rsid w:val="005A65E9"/>
    <w:rsid w:val="00C12689"/>
    <w:rsid w:val="00DF38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10A28"/>
  <w15:docId w15:val="{12835FD5-627C-4176-A526-B74B7508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0"/>
      <w:szCs w:val="40"/>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419D0"/>
    <w:rPr>
      <w:color w:val="0000FF" w:themeColor="hyperlink"/>
      <w:u w:val="single"/>
    </w:rPr>
  </w:style>
  <w:style w:type="character" w:styleId="UnresolvedMention">
    <w:name w:val="Unresolved Mention"/>
    <w:basedOn w:val="DefaultParagraphFont"/>
    <w:uiPriority w:val="99"/>
    <w:semiHidden/>
    <w:unhideWhenUsed/>
    <w:rsid w:val="005419D0"/>
    <w:rPr>
      <w:color w:val="605E5C"/>
      <w:shd w:val="clear" w:color="auto" w:fill="E1DFDD"/>
    </w:rPr>
  </w:style>
  <w:style w:type="character" w:styleId="CommentReference">
    <w:name w:val="annotation reference"/>
    <w:basedOn w:val="DefaultParagraphFont"/>
    <w:uiPriority w:val="99"/>
    <w:semiHidden/>
    <w:unhideWhenUsed/>
    <w:rsid w:val="00B35EA3"/>
    <w:rPr>
      <w:sz w:val="16"/>
      <w:szCs w:val="16"/>
    </w:rPr>
  </w:style>
  <w:style w:type="paragraph" w:styleId="CommentText">
    <w:name w:val="annotation text"/>
    <w:basedOn w:val="Normal"/>
    <w:link w:val="CommentTextChar"/>
    <w:uiPriority w:val="99"/>
    <w:unhideWhenUsed/>
    <w:rsid w:val="00B35EA3"/>
    <w:pPr>
      <w:spacing w:line="240" w:lineRule="auto"/>
    </w:pPr>
    <w:rPr>
      <w:sz w:val="20"/>
      <w:szCs w:val="20"/>
    </w:rPr>
  </w:style>
  <w:style w:type="character" w:customStyle="1" w:styleId="CommentTextChar">
    <w:name w:val="Comment Text Char"/>
    <w:basedOn w:val="DefaultParagraphFont"/>
    <w:link w:val="CommentText"/>
    <w:uiPriority w:val="99"/>
    <w:rsid w:val="00B35EA3"/>
    <w:rPr>
      <w:sz w:val="20"/>
      <w:szCs w:val="20"/>
    </w:rPr>
  </w:style>
  <w:style w:type="paragraph" w:styleId="CommentSubject">
    <w:name w:val="annotation subject"/>
    <w:basedOn w:val="CommentText"/>
    <w:next w:val="CommentText"/>
    <w:link w:val="CommentSubjectChar"/>
    <w:uiPriority w:val="99"/>
    <w:semiHidden/>
    <w:unhideWhenUsed/>
    <w:rsid w:val="00B35EA3"/>
    <w:rPr>
      <w:b/>
      <w:bCs/>
    </w:rPr>
  </w:style>
  <w:style w:type="character" w:customStyle="1" w:styleId="CommentSubjectChar">
    <w:name w:val="Comment Subject Char"/>
    <w:basedOn w:val="CommentTextChar"/>
    <w:link w:val="CommentSubject"/>
    <w:uiPriority w:val="99"/>
    <w:semiHidden/>
    <w:rsid w:val="00B35EA3"/>
    <w:rPr>
      <w:b/>
      <w:bCs/>
      <w:sz w:val="20"/>
      <w:szCs w:val="20"/>
    </w:rPr>
  </w:style>
  <w:style w:type="paragraph" w:customStyle="1" w:styleId="EndNoteBibliographyTitle">
    <w:name w:val="EndNote Bibliography Title"/>
    <w:basedOn w:val="Normal"/>
    <w:link w:val="EndNoteBibliographyTitleChar"/>
    <w:rsid w:val="00DF38D9"/>
    <w:pPr>
      <w:jc w:val="center"/>
    </w:pPr>
    <w:rPr>
      <w:noProof/>
      <w:lang w:val="en-IE"/>
    </w:rPr>
  </w:style>
  <w:style w:type="character" w:customStyle="1" w:styleId="EndNoteBibliographyTitleChar">
    <w:name w:val="EndNote Bibliography Title Char"/>
    <w:basedOn w:val="DefaultParagraphFont"/>
    <w:link w:val="EndNoteBibliographyTitle"/>
    <w:rsid w:val="00DF38D9"/>
    <w:rPr>
      <w:noProof/>
      <w:lang w:val="en-IE"/>
    </w:rPr>
  </w:style>
  <w:style w:type="paragraph" w:customStyle="1" w:styleId="EndNoteBibliography">
    <w:name w:val="EndNote Bibliography"/>
    <w:basedOn w:val="Normal"/>
    <w:link w:val="EndNoteBibliographyChar"/>
    <w:rsid w:val="00DF38D9"/>
    <w:pPr>
      <w:spacing w:line="240" w:lineRule="auto"/>
    </w:pPr>
    <w:rPr>
      <w:noProof/>
      <w:lang w:val="en-IE"/>
    </w:rPr>
  </w:style>
  <w:style w:type="character" w:customStyle="1" w:styleId="EndNoteBibliographyChar">
    <w:name w:val="EndNote Bibliography Char"/>
    <w:basedOn w:val="DefaultParagraphFont"/>
    <w:link w:val="EndNoteBibliography"/>
    <w:rsid w:val="00DF38D9"/>
    <w:rPr>
      <w:noProof/>
      <w:lang w:val="en-IE"/>
    </w:rPr>
  </w:style>
  <w:style w:type="paragraph" w:styleId="Header">
    <w:name w:val="header"/>
    <w:basedOn w:val="Normal"/>
    <w:link w:val="HeaderChar"/>
    <w:uiPriority w:val="99"/>
    <w:unhideWhenUsed/>
    <w:rsid w:val="00DF38D9"/>
    <w:pPr>
      <w:tabs>
        <w:tab w:val="center" w:pos="4513"/>
        <w:tab w:val="right" w:pos="9026"/>
      </w:tabs>
      <w:spacing w:line="240" w:lineRule="auto"/>
    </w:pPr>
  </w:style>
  <w:style w:type="character" w:customStyle="1" w:styleId="HeaderChar">
    <w:name w:val="Header Char"/>
    <w:basedOn w:val="DefaultParagraphFont"/>
    <w:link w:val="Header"/>
    <w:uiPriority w:val="99"/>
    <w:rsid w:val="00DF38D9"/>
  </w:style>
  <w:style w:type="paragraph" w:styleId="Footer">
    <w:name w:val="footer"/>
    <w:basedOn w:val="Normal"/>
    <w:link w:val="FooterChar"/>
    <w:uiPriority w:val="99"/>
    <w:unhideWhenUsed/>
    <w:rsid w:val="00DF38D9"/>
    <w:pPr>
      <w:tabs>
        <w:tab w:val="center" w:pos="4513"/>
        <w:tab w:val="right" w:pos="9026"/>
      </w:tabs>
      <w:spacing w:line="240" w:lineRule="auto"/>
    </w:pPr>
  </w:style>
  <w:style w:type="character" w:customStyle="1" w:styleId="FooterChar">
    <w:name w:val="Footer Char"/>
    <w:basedOn w:val="DefaultParagraphFont"/>
    <w:link w:val="Footer"/>
    <w:uiPriority w:val="99"/>
    <w:rsid w:val="00DF3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package" Target="embeddings/Microsoft_Excel_Macro-Enabled_Worksheet.xlsm"/><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github.com/nunziati/bert-vs-t5-for-question-answering" TargetMode="External"/><Relationship Id="rId10" Type="http://schemas.openxmlformats.org/officeDocument/2006/relationships/hyperlink" Target="mailto:samuel.dornan@ucdconnect.ie" TargetMode="Externa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github.com/amueller/word_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NZ5nFppz1ruWxeoJ5NfEV7yRXQ==">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Pages>
  <Words>2147</Words>
  <Characters>12243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Dornan</cp:lastModifiedBy>
  <cp:revision>2</cp:revision>
  <dcterms:created xsi:type="dcterms:W3CDTF">2022-12-05T17:26:00Z</dcterms:created>
  <dcterms:modified xsi:type="dcterms:W3CDTF">2022-12-06T19:05:00Z</dcterms:modified>
</cp:coreProperties>
</file>