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p>
      <w:pPr>
        <w:pStyle w:val="Title"/>
        <w:jc w:val="center"/>
        <w:rPr>
          <w:sz w:val="48"/>
          <w:szCs w:val="48"/>
          <w:lang w:val="en-US"/>
        </w:rPr>
      </w:pPr>
      <w:r>
        <w:rPr>
          <w:sz w:val="48"/>
          <w:szCs w:val="48"/>
          <w:rtl w:val="0"/>
          <w:lang w:val="en-US"/>
        </w:rPr>
        <w:t xml:space="preserve">Anforderungsspezifikation </w:t>
      </w:r>
      <w:r>
        <w:rPr>
          <w:sz w:val="48"/>
          <w:szCs w:val="48"/>
          <w:lang w:val="en-US"/>
        </w:rPr>
        <w:br w:type="textWrapping"/>
      </w:r>
      <w:r>
        <w:rPr>
          <w:sz w:val="48"/>
          <w:szCs w:val="48"/>
          <w:rtl w:val="0"/>
          <w:lang w:val="en-US"/>
        </w:rPr>
        <w:t>My City (Desktop Edition)</w:t>
      </w:r>
    </w:p>
    <w:p>
      <w:pPr>
        <w:pStyle w:val="Body A"/>
        <w:rPr>
          <w:lang w:val="en-US"/>
        </w:rPr>
      </w:pPr>
    </w:p>
    <w:p>
      <w:pPr>
        <w:pStyle w:val="Body A"/>
        <w:jc w:val="center"/>
        <w:rPr>
          <w:i w:val="1"/>
          <w:iCs w:val="1"/>
          <w:sz w:val="24"/>
          <w:szCs w:val="24"/>
          <w:lang w:val="en-US"/>
        </w:rPr>
      </w:pPr>
      <w:r>
        <w:rPr>
          <w:i w:val="1"/>
          <w:iCs w:val="1"/>
          <w:sz w:val="24"/>
          <w:szCs w:val="24"/>
          <w:rtl w:val="0"/>
          <w:lang w:val="en-US"/>
        </w:rPr>
        <w:t>Team: CodeCity Builders</w:t>
      </w:r>
    </w:p>
    <w:p>
      <w:pPr>
        <w:pStyle w:val="Body A"/>
        <w:jc w:val="center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  <w:lang w:val="de-DE"/>
        </w:rPr>
        <w:t>Teammitglieder: Mounir Smai und Ketan Sharma</w:t>
      </w:r>
    </w:p>
    <w:p>
      <w:pPr>
        <w:pStyle w:val="Body A"/>
        <w:jc w:val="center"/>
      </w:pPr>
    </w:p>
    <w:p>
      <w:pPr>
        <w:pStyle w:val="Body A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>23. Oktober. 2025</w:t>
      </w:r>
    </w:p>
    <w:p>
      <w:pPr>
        <w:pStyle w:val="Body A"/>
        <w:jc w:val="center"/>
      </w:pPr>
    </w:p>
    <w:p>
      <w:pPr>
        <w:pStyle w:val="Body A"/>
        <w:jc w:val="center"/>
      </w:pPr>
    </w:p>
    <w:p>
      <w:pPr>
        <w:pStyle w:val="Body A"/>
        <w:jc w:val="center"/>
      </w:pPr>
    </w:p>
    <w:p>
      <w:pPr>
        <w:pStyle w:val="Body A"/>
        <w:jc w:val="center"/>
      </w:pPr>
    </w:p>
    <w:p>
      <w:pPr>
        <w:pStyle w:val="Body A"/>
        <w:jc w:val="center"/>
      </w:pPr>
    </w:p>
    <w:p>
      <w:pPr>
        <w:pStyle w:val="Subtitle"/>
      </w:pPr>
      <w:r>
        <w:rPr>
          <w:rtl w:val="0"/>
          <w:lang w:val="de-DE"/>
        </w:rPr>
        <w:t>Inhaltsverzeichnis</w:t>
      </w:r>
    </w:p>
    <w:p>
      <w:pPr>
        <w:pStyle w:val="Body A"/>
      </w:pPr>
    </w:p>
    <w:p>
      <w:pPr>
        <w:pStyle w:val="Body A"/>
      </w:pPr>
      <w:r>
        <w:rPr/>
        <w:fldChar w:fldCharType="begin" w:fldLock="0"/>
      </w:r>
      <w:r>
        <w:instrText xml:space="preserve"> TOC \o 1-2 </w:instrText>
      </w:r>
      <w:r>
        <w:rPr/>
        <w:fldChar w:fldCharType="separate" w:fldLock="0"/>
      </w:r>
    </w:p>
    <w:p>
      <w:pPr>
        <w:pStyle w:val="TOC 1"/>
      </w:pPr>
      <w:r>
        <w:rPr>
          <w:rFonts w:cs="Arial Unicode MS" w:eastAsia="Arial Unicode MS"/>
          <w:rtl w:val="0"/>
        </w:rPr>
        <w:t>1 Einleitung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1.1 Ziel des Systems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1.2 Systemübersicht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2 Stakeholder und Zielgruppen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3 Systemkontext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4 Funktionale Anforderungen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4.1 Spielverwaltung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4.2 Spiellogik und Ablauf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4.3 Benutzeroberfläche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4.4 Administrations- und Entwicklungsfunktionen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5 Nicht-funktionale Anforderungen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6 Abgrenzung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7 Abnahmekriterien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8 Glossar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Body A"/>
      </w:pPr>
      <w:r>
        <w:rPr/>
        <w:fldChar w:fldCharType="end" w:fldLock="0"/>
      </w:r>
    </w:p>
    <w:p>
      <w:pPr>
        <w:pStyle w:val="Body A"/>
      </w:pPr>
      <w:r>
        <w:rPr>
          <w:rtl w:val="0"/>
          <w:lang w:val="de-DE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rPr>
          <w:sz w:val="32"/>
          <w:szCs w:val="32"/>
        </w:rPr>
      </w:pPr>
      <w:bookmarkStart w:name="_Toc" w:id="0"/>
      <w:r>
        <w:rPr>
          <w:rFonts w:cs="Arial Unicode MS" w:eastAsia="Arial Unicode MS"/>
          <w:sz w:val="32"/>
          <w:szCs w:val="32"/>
          <w:rtl w:val="0"/>
          <w:lang w:val="de-DE"/>
        </w:rPr>
        <w:t>1 Einleitung</w:t>
      </w:r>
      <w:bookmarkEnd w:id="0"/>
    </w:p>
    <w:p>
      <w:pPr>
        <w:pStyle w:val="Body A"/>
        <w:rPr>
          <w:b w:val="1"/>
          <w:bCs w:val="1"/>
          <w:sz w:val="28"/>
          <w:szCs w:val="28"/>
        </w:rPr>
      </w:pPr>
    </w:p>
    <w:p>
      <w:pPr>
        <w:pStyle w:val="Heading 2"/>
        <w:rPr>
          <w:sz w:val="28"/>
          <w:szCs w:val="28"/>
        </w:rPr>
      </w:pPr>
      <w:bookmarkStart w:name="_Toc1" w:id="1"/>
      <w:r>
        <w:rPr>
          <w:rFonts w:cs="Arial Unicode MS" w:eastAsia="Arial Unicode MS"/>
          <w:sz w:val="28"/>
          <w:szCs w:val="28"/>
          <w:rtl w:val="0"/>
          <w:lang w:val="de-DE"/>
        </w:rPr>
        <w:t>1.1 Ziel des Systems</w:t>
      </w:r>
      <w:bookmarkEnd w:id="1"/>
    </w:p>
    <w:p>
      <w:pPr>
        <w:pStyle w:val="Body A"/>
        <w:rPr>
          <w:sz w:val="28"/>
          <w:szCs w:val="28"/>
        </w:rPr>
      </w:pPr>
    </w:p>
    <w:p>
      <w:pPr>
        <w:pStyle w:val="Body A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>My City ist die digitale Umsetzung des gleichnamigen Brettspiels von Reiner Knizia. Ziele sind, die wichtigsten Spielmechaniken in einer lokalen Desktop-App interaktiv abzubilden. Zwei Spieler bauen rundenbasiert ihre Stadt auf, indem sie Geb</w:t>
      </w:r>
      <w:r>
        <w:rPr>
          <w:sz w:val="24"/>
          <w:szCs w:val="24"/>
          <w:rtl w:val="0"/>
          <w:lang w:val="de-DE"/>
        </w:rPr>
        <w:t>ä</w:t>
      </w:r>
      <w:r>
        <w:rPr>
          <w:sz w:val="24"/>
          <w:szCs w:val="24"/>
          <w:rtl w:val="0"/>
          <w:lang w:val="de-DE"/>
        </w:rPr>
        <w:t>udeteile (Pl</w:t>
      </w:r>
      <w:r>
        <w:rPr>
          <w:sz w:val="24"/>
          <w:szCs w:val="24"/>
          <w:rtl w:val="0"/>
          <w:lang w:val="de-DE"/>
        </w:rPr>
        <w:t>ä</w:t>
      </w:r>
      <w:r>
        <w:rPr>
          <w:sz w:val="24"/>
          <w:szCs w:val="24"/>
          <w:rtl w:val="0"/>
          <w:lang w:val="de-DE"/>
        </w:rPr>
        <w:t>ttchen) legen und Punkte sammeln. Die App soll:</w:t>
      </w:r>
    </w:p>
    <w:p>
      <w:pPr>
        <w:pStyle w:val="Body A"/>
        <w:rPr>
          <w:sz w:val="24"/>
          <w:szCs w:val="24"/>
        </w:rPr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den Spielablauf digital unterst</w:t>
      </w:r>
      <w:r>
        <w:rPr>
          <w:sz w:val="24"/>
          <w:szCs w:val="24"/>
          <w:rtl w:val="0"/>
          <w:lang w:val="de-DE"/>
        </w:rPr>
        <w:t>ü</w:t>
      </w:r>
      <w:r>
        <w:rPr>
          <w:sz w:val="24"/>
          <w:szCs w:val="24"/>
          <w:rtl w:val="0"/>
          <w:lang w:val="de-DE"/>
        </w:rPr>
        <w:t>tzen,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die Spielregeln automatisch pr</w:t>
      </w:r>
      <w:r>
        <w:rPr>
          <w:sz w:val="24"/>
          <w:szCs w:val="24"/>
          <w:rtl w:val="0"/>
          <w:lang w:val="de-DE"/>
        </w:rPr>
        <w:t>ü</w:t>
      </w:r>
      <w:r>
        <w:rPr>
          <w:sz w:val="24"/>
          <w:szCs w:val="24"/>
          <w:rtl w:val="0"/>
          <w:lang w:val="de-DE"/>
        </w:rPr>
        <w:t>fen,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Punktest</w:t>
      </w:r>
      <w:r>
        <w:rPr>
          <w:sz w:val="24"/>
          <w:szCs w:val="24"/>
          <w:rtl w:val="0"/>
          <w:lang w:val="de-DE"/>
        </w:rPr>
        <w:t>ä</w:t>
      </w:r>
      <w:r>
        <w:rPr>
          <w:sz w:val="24"/>
          <w:szCs w:val="24"/>
          <w:rtl w:val="0"/>
          <w:lang w:val="de-DE"/>
        </w:rPr>
        <w:t>nde verwalten und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Spielst</w:t>
      </w:r>
      <w:r>
        <w:rPr>
          <w:sz w:val="24"/>
          <w:szCs w:val="24"/>
          <w:rtl w:val="0"/>
          <w:lang w:val="de-DE"/>
        </w:rPr>
        <w:t>ä</w:t>
      </w:r>
      <w:r>
        <w:rPr>
          <w:sz w:val="24"/>
          <w:szCs w:val="24"/>
          <w:rtl w:val="0"/>
          <w:lang w:val="de-DE"/>
        </w:rPr>
        <w:t xml:space="preserve">nde </w:t>
      </w:r>
      <w:r>
        <w:rPr>
          <w:sz w:val="24"/>
          <w:szCs w:val="24"/>
          <w:rtl w:val="0"/>
          <w:lang w:val="de-DE"/>
        </w:rPr>
        <w:t>ü</w:t>
      </w:r>
      <w:r>
        <w:rPr>
          <w:sz w:val="24"/>
          <w:szCs w:val="24"/>
          <w:rtl w:val="0"/>
          <w:lang w:val="de-DE"/>
        </w:rPr>
        <w:t>ber Kapitel hinweg speichern und laden k</w:t>
      </w:r>
      <w:r>
        <w:rPr>
          <w:sz w:val="24"/>
          <w:szCs w:val="24"/>
          <w:rtl w:val="0"/>
          <w:lang w:val="sv-SE"/>
        </w:rPr>
        <w:t>ö</w:t>
      </w:r>
      <w:r>
        <w:rPr>
          <w:sz w:val="24"/>
          <w:szCs w:val="24"/>
          <w:rtl w:val="0"/>
          <w:lang w:val="de-DE"/>
        </w:rPr>
        <w:t>nnen.</w:t>
      </w:r>
    </w:p>
    <w:p>
      <w:pPr>
        <w:pStyle w:val="Body A"/>
        <w:rPr>
          <w:sz w:val="28"/>
          <w:szCs w:val="28"/>
        </w:rPr>
      </w:pPr>
    </w:p>
    <w:p>
      <w:pPr>
        <w:pStyle w:val="Heading 2"/>
        <w:rPr>
          <w:sz w:val="28"/>
          <w:szCs w:val="28"/>
        </w:rPr>
      </w:pPr>
      <w:bookmarkStart w:name="_Toc2" w:id="2"/>
      <w:r>
        <w:rPr>
          <w:rFonts w:cs="Arial Unicode MS" w:eastAsia="Arial Unicode MS"/>
          <w:sz w:val="28"/>
          <w:szCs w:val="28"/>
          <w:rtl w:val="0"/>
        </w:rPr>
        <w:t>1.2 System</w:t>
      </w:r>
      <w:r>
        <w:rPr>
          <w:rFonts w:cs="Arial Unicode MS" w:eastAsia="Arial Unicode MS" w:hint="default"/>
          <w:sz w:val="28"/>
          <w:szCs w:val="28"/>
          <w:rtl w:val="0"/>
        </w:rPr>
        <w:t>ü</w:t>
      </w:r>
      <w:r>
        <w:rPr>
          <w:rFonts w:cs="Arial Unicode MS" w:eastAsia="Arial Unicode MS"/>
          <w:sz w:val="28"/>
          <w:szCs w:val="28"/>
          <w:rtl w:val="0"/>
          <w:lang w:val="de-DE"/>
        </w:rPr>
        <w:t>bersicht</w:t>
      </w:r>
      <w:bookmarkEnd w:id="2"/>
    </w:p>
    <w:p>
      <w:pPr>
        <w:pStyle w:val="Body A"/>
        <w:rPr>
          <w:b w:val="1"/>
          <w:bCs w:val="1"/>
          <w:sz w:val="28"/>
          <w:szCs w:val="28"/>
        </w:rPr>
      </w:pPr>
    </w:p>
    <w:p>
      <w:pPr>
        <w:pStyle w:val="Body A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>My City l</w:t>
      </w:r>
      <w:r>
        <w:rPr>
          <w:sz w:val="24"/>
          <w:szCs w:val="24"/>
          <w:rtl w:val="0"/>
          <w:lang w:val="de-DE"/>
        </w:rPr>
        <w:t>ä</w:t>
      </w:r>
      <w:r>
        <w:rPr>
          <w:sz w:val="24"/>
          <w:szCs w:val="24"/>
          <w:rtl w:val="0"/>
          <w:lang w:val="de-DE"/>
        </w:rPr>
        <w:t>uft als lokale Desktop-Anwendung mit libGDX. Die App verwaltet Pl</w:t>
      </w:r>
      <w:r>
        <w:rPr>
          <w:sz w:val="24"/>
          <w:szCs w:val="24"/>
          <w:rtl w:val="0"/>
          <w:lang w:val="de-DE"/>
        </w:rPr>
        <w:t>ä</w:t>
      </w:r>
      <w:r>
        <w:rPr>
          <w:sz w:val="24"/>
          <w:szCs w:val="24"/>
          <w:rtl w:val="0"/>
          <w:lang w:val="de-DE"/>
        </w:rPr>
        <w:t>ttchen, Kapitel, Stadtpl</w:t>
      </w:r>
      <w:r>
        <w:rPr>
          <w:sz w:val="24"/>
          <w:szCs w:val="24"/>
          <w:rtl w:val="0"/>
          <w:lang w:val="de-DE"/>
        </w:rPr>
        <w:t>ä</w:t>
      </w:r>
      <w:r>
        <w:rPr>
          <w:sz w:val="24"/>
          <w:szCs w:val="24"/>
          <w:rtl w:val="0"/>
          <w:lang w:val="de-DE"/>
        </w:rPr>
        <w:t>ne und Spielst</w:t>
      </w:r>
      <w:r>
        <w:rPr>
          <w:sz w:val="24"/>
          <w:szCs w:val="24"/>
          <w:rtl w:val="0"/>
          <w:lang w:val="de-DE"/>
        </w:rPr>
        <w:t>ä</w:t>
      </w:r>
      <w:r>
        <w:rPr>
          <w:sz w:val="24"/>
          <w:szCs w:val="24"/>
          <w:rtl w:val="0"/>
          <w:lang w:val="de-DE"/>
        </w:rPr>
        <w:t>nde vollst</w:t>
      </w:r>
      <w:r>
        <w:rPr>
          <w:sz w:val="24"/>
          <w:szCs w:val="24"/>
          <w:rtl w:val="0"/>
          <w:lang w:val="de-DE"/>
        </w:rPr>
        <w:t>ä</w:t>
      </w:r>
      <w:r>
        <w:rPr>
          <w:sz w:val="24"/>
          <w:szCs w:val="24"/>
          <w:rtl w:val="0"/>
          <w:lang w:val="de-DE"/>
        </w:rPr>
        <w:t>ndig offline.</w:t>
      </w:r>
    </w:p>
    <w:p>
      <w:pPr>
        <w:pStyle w:val="Body A"/>
        <w:rPr>
          <w:sz w:val="24"/>
          <w:szCs w:val="24"/>
        </w:rPr>
      </w:pPr>
    </w:p>
    <w:p>
      <w:pPr>
        <w:pStyle w:val="Body A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>Technische Eckdaten:</w:t>
      </w:r>
    </w:p>
    <w:p>
      <w:pPr>
        <w:pStyle w:val="Body A"/>
        <w:rPr>
          <w:sz w:val="24"/>
          <w:szCs w:val="24"/>
        </w:rPr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Framework: libGDX (Java)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Architektur: Model-View-Controller (MVC)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Datenhaltung: lokale Speicherung (Datei/JSON/SQLite)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Betriebssysteme: Windows, macOS, Linux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Eingabe: Maus und Tastatur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Keine Netzwerk- oder Serverkomponenten</w:t>
      </w:r>
    </w:p>
    <w:p>
      <w:pPr>
        <w:pStyle w:val="Body A"/>
        <w:rPr>
          <w:sz w:val="28"/>
          <w:szCs w:val="28"/>
        </w:rPr>
      </w:pPr>
    </w:p>
    <w:p>
      <w:pPr>
        <w:pStyle w:val="Heading"/>
        <w:rPr>
          <w:sz w:val="32"/>
          <w:szCs w:val="32"/>
        </w:rPr>
      </w:pPr>
      <w:bookmarkStart w:name="_Toc3" w:id="3"/>
      <w:r>
        <w:rPr>
          <w:rFonts w:cs="Arial Unicode MS" w:eastAsia="Arial Unicode MS"/>
          <w:sz w:val="32"/>
          <w:szCs w:val="32"/>
          <w:rtl w:val="0"/>
          <w:lang w:val="de-DE"/>
        </w:rPr>
        <w:t>2 Stakeholder und Zielgruppen</w:t>
      </w:r>
      <w:bookmarkEnd w:id="3"/>
    </w:p>
    <w:p>
      <w:pPr>
        <w:pStyle w:val="Body A"/>
        <w:rPr>
          <w:b w:val="1"/>
          <w:bCs w:val="1"/>
          <w:sz w:val="28"/>
          <w:szCs w:val="28"/>
        </w:rPr>
      </w:pPr>
    </w:p>
    <w:tbl>
      <w:tblPr>
        <w:tblW w:w="966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614"/>
        <w:gridCol w:w="2612"/>
        <w:gridCol w:w="4443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6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Stakeholder</w:t>
            </w:r>
          </w:p>
        </w:tc>
        <w:tc>
          <w:tcPr>
            <w:tcW w:type="dxa" w:w="2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Beschreibung</w:t>
            </w:r>
          </w:p>
        </w:tc>
        <w:tc>
          <w:tcPr>
            <w:tcW w:type="dxa" w:w="44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Hauptinteresse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26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Spieler</w:t>
            </w:r>
          </w:p>
        </w:tc>
        <w:tc>
          <w:tcPr>
            <w:tcW w:type="dxa" w:w="2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Endnutzer (2 Personen), die gegeneinander spielen</w:t>
            </w:r>
          </w:p>
        </w:tc>
        <w:tc>
          <w:tcPr>
            <w:tcW w:type="dxa" w:w="44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Einfaches, fl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ssiges Spielerlebnis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26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Entwicklerteam (CodeCity Builders)</w:t>
            </w:r>
          </w:p>
        </w:tc>
        <w:tc>
          <w:tcPr>
            <w:tcW w:type="dxa" w:w="2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Studierende, die das System umsetzen</w:t>
            </w:r>
          </w:p>
        </w:tc>
        <w:tc>
          <w:tcPr>
            <w:tcW w:type="dxa" w:w="44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Saubere Code-Struktur, wartbare Architektur</w:t>
            </w:r>
          </w:p>
        </w:tc>
      </w:tr>
      <w:tr>
        <w:tblPrEx>
          <w:shd w:val="clear" w:color="auto" w:fill="cadfff"/>
        </w:tblPrEx>
        <w:trPr>
          <w:trHeight w:val="966" w:hRule="atLeast"/>
        </w:trPr>
        <w:tc>
          <w:tcPr>
            <w:tcW w:type="dxa" w:w="26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Betreuer (Herr Buchmann)</w:t>
            </w:r>
          </w:p>
        </w:tc>
        <w:tc>
          <w:tcPr>
            <w:tcW w:type="dxa" w:w="2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Bewertender Stakeholder</w:t>
            </w:r>
          </w:p>
        </w:tc>
        <w:tc>
          <w:tcPr>
            <w:tcW w:type="dxa" w:w="44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Nachvollziehbare Anforderungen, funktionierende Umsetzung</w:t>
            </w:r>
          </w:p>
        </w:tc>
      </w:tr>
    </w:tbl>
    <w:p>
      <w:pPr>
        <w:pStyle w:val="Body A"/>
        <w:widowControl w:val="0"/>
        <w:ind w:left="108" w:hanging="108"/>
        <w:rPr>
          <w:b w:val="1"/>
          <w:bCs w:val="1"/>
          <w:sz w:val="28"/>
          <w:szCs w:val="28"/>
        </w:rPr>
      </w:pPr>
    </w:p>
    <w:p>
      <w:pPr>
        <w:pStyle w:val="Body A"/>
        <w:rPr>
          <w:b w:val="1"/>
          <w:bCs w:val="1"/>
          <w:sz w:val="28"/>
          <w:szCs w:val="28"/>
        </w:rPr>
      </w:pPr>
    </w:p>
    <w:p>
      <w:pPr>
        <w:pStyle w:val="Heading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2"/>
          <w:szCs w:val="32"/>
        </w:rPr>
        <w:br w:type="page"/>
      </w:r>
    </w:p>
    <w:p>
      <w:pPr>
        <w:pStyle w:val="Heading"/>
        <w:rPr>
          <w:sz w:val="32"/>
          <w:szCs w:val="32"/>
        </w:rPr>
      </w:pPr>
      <w:bookmarkStart w:name="_Toc4" w:id="4"/>
      <w:r>
        <w:rPr>
          <w:rFonts w:cs="Arial Unicode MS" w:eastAsia="Arial Unicode MS"/>
          <w:sz w:val="32"/>
          <w:szCs w:val="32"/>
          <w:rtl w:val="0"/>
          <w:lang w:val="de-DE"/>
        </w:rPr>
        <w:t>3 Systemkontext</w:t>
      </w:r>
      <w:bookmarkEnd w:id="4"/>
    </w:p>
    <w:p>
      <w:pPr>
        <w:pStyle w:val="Body A"/>
        <w:rPr>
          <w:b w:val="1"/>
          <w:bCs w:val="1"/>
          <w:sz w:val="32"/>
          <w:szCs w:val="32"/>
        </w:rPr>
      </w:pPr>
    </w:p>
    <w:p>
      <w:pPr>
        <w:pStyle w:val="Body A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>Das System arbeitet autark und ben</w:t>
      </w:r>
      <w:r>
        <w:rPr>
          <w:sz w:val="24"/>
          <w:szCs w:val="24"/>
          <w:rtl w:val="0"/>
          <w:lang w:val="sv-SE"/>
        </w:rPr>
        <w:t>ö</w:t>
      </w:r>
      <w:r>
        <w:rPr>
          <w:sz w:val="24"/>
          <w:szCs w:val="24"/>
          <w:rtl w:val="0"/>
          <w:lang w:val="de-DE"/>
        </w:rPr>
        <w:t xml:space="preserve">tigt keinerlei externe Verbindung. Die Spieler greifen direkt </w:t>
      </w:r>
      <w:r>
        <w:rPr>
          <w:sz w:val="24"/>
          <w:szCs w:val="24"/>
          <w:rtl w:val="0"/>
          <w:lang w:val="de-DE"/>
        </w:rPr>
        <w:t>ü</w:t>
      </w:r>
      <w:r>
        <w:rPr>
          <w:sz w:val="24"/>
          <w:szCs w:val="24"/>
          <w:rtl w:val="0"/>
          <w:lang w:val="de-DE"/>
        </w:rPr>
        <w:t>ber die Desktop-Oberfl</w:t>
      </w:r>
      <w:r>
        <w:rPr>
          <w:sz w:val="24"/>
          <w:szCs w:val="24"/>
          <w:rtl w:val="0"/>
          <w:lang w:val="de-DE"/>
        </w:rPr>
        <w:t>ä</w:t>
      </w:r>
      <w:r>
        <w:rPr>
          <w:sz w:val="24"/>
          <w:szCs w:val="24"/>
          <w:rtl w:val="0"/>
          <w:lang w:val="de-DE"/>
        </w:rPr>
        <w:t>che auf das Spiel zu. Wesentliche Aufgaben des Systems:</w:t>
      </w:r>
    </w:p>
    <w:p>
      <w:pPr>
        <w:pStyle w:val="Body A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>Interaktionen:</w:t>
      </w:r>
    </w:p>
    <w:p>
      <w:pPr>
        <w:pStyle w:val="Body A"/>
        <w:rPr>
          <w:sz w:val="24"/>
          <w:szCs w:val="24"/>
        </w:rPr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 xml:space="preserve">Spieler bedienen das Spiel </w:t>
      </w:r>
      <w:r>
        <w:rPr>
          <w:sz w:val="24"/>
          <w:szCs w:val="24"/>
          <w:rtl w:val="0"/>
          <w:lang w:val="de-DE"/>
        </w:rPr>
        <w:t>ü</w:t>
      </w:r>
      <w:r>
        <w:rPr>
          <w:sz w:val="24"/>
          <w:szCs w:val="24"/>
          <w:rtl w:val="0"/>
          <w:lang w:val="de-DE"/>
        </w:rPr>
        <w:t>ber die grafische Oberfl</w:t>
      </w:r>
      <w:r>
        <w:rPr>
          <w:sz w:val="24"/>
          <w:szCs w:val="24"/>
          <w:rtl w:val="0"/>
          <w:lang w:val="de-DE"/>
        </w:rPr>
        <w:t>ä</w:t>
      </w:r>
      <w:r>
        <w:rPr>
          <w:sz w:val="24"/>
          <w:szCs w:val="24"/>
          <w:rtl w:val="0"/>
          <w:lang w:val="it-IT"/>
        </w:rPr>
        <w:t>che.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Das System verwaltet: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Kapitel und Spielregeln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Spielst</w:t>
      </w:r>
      <w:r>
        <w:rPr>
          <w:sz w:val="24"/>
          <w:szCs w:val="24"/>
          <w:rtl w:val="0"/>
          <w:lang w:val="de-DE"/>
        </w:rPr>
        <w:t>ä</w:t>
      </w:r>
      <w:r>
        <w:rPr>
          <w:sz w:val="24"/>
          <w:szCs w:val="24"/>
          <w:rtl w:val="0"/>
          <w:lang w:val="de-DE"/>
        </w:rPr>
        <w:t>nde (Speichern/Laden)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Spielerz</w:t>
      </w:r>
      <w:r>
        <w:rPr>
          <w:sz w:val="24"/>
          <w:szCs w:val="24"/>
          <w:rtl w:val="0"/>
          <w:lang w:val="de-DE"/>
        </w:rPr>
        <w:t>ü</w:t>
      </w:r>
      <w:r>
        <w:rPr>
          <w:sz w:val="24"/>
          <w:szCs w:val="24"/>
          <w:rtl w:val="0"/>
          <w:lang w:val="de-DE"/>
        </w:rPr>
        <w:t>ge (abwechselnd Spieler 1 und Spieler 2)</w:t>
      </w:r>
    </w:p>
    <w:p>
      <w:pPr>
        <w:pStyle w:val="Body A"/>
        <w:rPr>
          <w:b w:val="1"/>
          <w:bCs w:val="1"/>
          <w:sz w:val="28"/>
          <w:szCs w:val="28"/>
        </w:rPr>
      </w:pPr>
    </w:p>
    <w:p>
      <w:pPr>
        <w:pStyle w:val="Heading"/>
        <w:rPr>
          <w:sz w:val="32"/>
          <w:szCs w:val="32"/>
        </w:rPr>
      </w:pPr>
      <w:bookmarkStart w:name="_Toc5" w:id="5"/>
      <w:r>
        <w:rPr>
          <w:rFonts w:cs="Arial Unicode MS" w:eastAsia="Arial Unicode MS"/>
          <w:sz w:val="32"/>
          <w:szCs w:val="32"/>
          <w:rtl w:val="0"/>
          <w:lang w:val="de-DE"/>
        </w:rPr>
        <w:t>4 Funktionale Anforderungen</w:t>
      </w:r>
      <w:bookmarkEnd w:id="5"/>
    </w:p>
    <w:p>
      <w:pPr>
        <w:pStyle w:val="Body A"/>
        <w:rPr>
          <w:b w:val="1"/>
          <w:bCs w:val="1"/>
          <w:sz w:val="28"/>
          <w:szCs w:val="28"/>
        </w:rPr>
      </w:pPr>
    </w:p>
    <w:p>
      <w:pPr>
        <w:pStyle w:val="Heading 2"/>
        <w:rPr>
          <w:sz w:val="28"/>
          <w:szCs w:val="28"/>
        </w:rPr>
      </w:pPr>
      <w:bookmarkStart w:name="_Toc6" w:id="6"/>
      <w:r>
        <w:rPr>
          <w:rFonts w:cs="Arial Unicode MS" w:eastAsia="Arial Unicode MS"/>
          <w:sz w:val="28"/>
          <w:szCs w:val="28"/>
          <w:rtl w:val="0"/>
          <w:lang w:val="de-DE"/>
        </w:rPr>
        <w:t>4.1 Spielverwaltung</w:t>
      </w:r>
      <w:bookmarkEnd w:id="6"/>
    </w:p>
    <w:p>
      <w:pPr>
        <w:pStyle w:val="Body A"/>
        <w:rPr>
          <w:b w:val="1"/>
          <w:bCs w:val="1"/>
          <w:sz w:val="28"/>
          <w:szCs w:val="28"/>
        </w:rPr>
      </w:pP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785"/>
        <w:gridCol w:w="2586"/>
        <w:gridCol w:w="6261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ID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Titel</w:t>
            </w:r>
          </w:p>
        </w:tc>
        <w:tc>
          <w:tcPr>
            <w:tcW w:type="dxa" w:w="6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Beschreibung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F1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Spielstart</w:t>
            </w:r>
          </w:p>
        </w:tc>
        <w:tc>
          <w:tcPr>
            <w:tcW w:type="dxa" w:w="6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Spieler k</w:t>
            </w:r>
            <w:r>
              <w:rPr>
                <w:shd w:val="nil" w:color="auto" w:fill="auto"/>
                <w:rtl w:val="0"/>
                <w:lang w:val="de-DE"/>
              </w:rPr>
              <w:t>ö</w:t>
            </w:r>
            <w:r>
              <w:rPr>
                <w:shd w:val="nil" w:color="auto" w:fill="auto"/>
                <w:rtl w:val="0"/>
                <w:lang w:val="de-DE"/>
              </w:rPr>
              <w:t>nnen ein neues Spiel beginnen.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F2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Kapitelwahl</w:t>
            </w:r>
          </w:p>
        </w:tc>
        <w:tc>
          <w:tcPr>
            <w:tcW w:type="dxa" w:w="6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Spieler w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hlen eines der 24 Kapitel.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F3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Spielstand speichern</w:t>
            </w:r>
          </w:p>
        </w:tc>
        <w:tc>
          <w:tcPr>
            <w:tcW w:type="dxa" w:w="6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Aktueller Fortschritt wird lokal gespeichert.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F4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Spielstand laden</w:t>
            </w:r>
          </w:p>
        </w:tc>
        <w:tc>
          <w:tcPr>
            <w:tcW w:type="dxa" w:w="6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Gespeicherter Spielstand kann wiederhergestellt werden.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F5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Kapitelverwaltung</w:t>
            </w:r>
          </w:p>
        </w:tc>
        <w:tc>
          <w:tcPr>
            <w:tcW w:type="dxa" w:w="6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Der Rechner merkt sich, welches Kapitel zuletzt gespielt wurde.</w:t>
            </w:r>
          </w:p>
        </w:tc>
      </w:tr>
    </w:tbl>
    <w:p>
      <w:pPr>
        <w:pStyle w:val="Body A"/>
        <w:widowControl w:val="0"/>
        <w:ind w:left="108" w:hanging="108"/>
        <w:rPr>
          <w:b w:val="1"/>
          <w:bCs w:val="1"/>
          <w:sz w:val="28"/>
          <w:szCs w:val="28"/>
        </w:rPr>
      </w:pPr>
    </w:p>
    <w:p>
      <w:pPr>
        <w:pStyle w:val="Body A"/>
        <w:rPr>
          <w:b w:val="1"/>
          <w:bCs w:val="1"/>
          <w:sz w:val="28"/>
          <w:szCs w:val="28"/>
        </w:rPr>
      </w:pPr>
    </w:p>
    <w:p>
      <w:pPr>
        <w:pStyle w:val="Body A"/>
        <w:rPr>
          <w:b w:val="1"/>
          <w:bCs w:val="1"/>
          <w:sz w:val="28"/>
          <w:szCs w:val="28"/>
        </w:rPr>
      </w:pPr>
    </w:p>
    <w:p>
      <w:pPr>
        <w:pStyle w:val="Heading 2"/>
        <w:rPr>
          <w:sz w:val="28"/>
          <w:szCs w:val="28"/>
        </w:rPr>
      </w:pPr>
      <w:bookmarkStart w:name="_Toc7" w:id="7"/>
      <w:r>
        <w:rPr>
          <w:rFonts w:cs="Arial Unicode MS" w:eastAsia="Arial Unicode MS"/>
          <w:sz w:val="28"/>
          <w:szCs w:val="28"/>
          <w:rtl w:val="0"/>
          <w:lang w:val="de-DE"/>
        </w:rPr>
        <w:t>4.2 Spiellogik und Ablauf</w:t>
      </w:r>
      <w:bookmarkEnd w:id="7"/>
    </w:p>
    <w:p>
      <w:pPr>
        <w:pStyle w:val="Body A"/>
        <w:rPr>
          <w:b w:val="1"/>
          <w:bCs w:val="1"/>
          <w:sz w:val="28"/>
          <w:szCs w:val="28"/>
        </w:rPr>
      </w:pPr>
    </w:p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799"/>
        <w:gridCol w:w="2606"/>
        <w:gridCol w:w="6233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ID</w:t>
            </w:r>
          </w:p>
        </w:tc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Titel</w:t>
            </w:r>
          </w:p>
        </w:tc>
        <w:tc>
          <w:tcPr>
            <w:tcW w:type="dxa" w:w="6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Beschreibung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F6</w:t>
            </w:r>
          </w:p>
        </w:tc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Rundenbasierter Ablauf</w:t>
            </w:r>
          </w:p>
        </w:tc>
        <w:tc>
          <w:tcPr>
            <w:tcW w:type="dxa" w:w="6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Spieler 1 und Spieler 2 spielen abwechselnd in jeder Runde.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F7</w:t>
            </w:r>
          </w:p>
        </w:tc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ttchen ziehen</w:t>
            </w:r>
          </w:p>
        </w:tc>
        <w:tc>
          <w:tcPr>
            <w:tcW w:type="dxa" w:w="6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N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chst verf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gbares Geb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udeteil wird angezeigt.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F8</w:t>
            </w:r>
          </w:p>
        </w:tc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ttchen platzieren</w:t>
            </w:r>
          </w:p>
        </w:tc>
        <w:tc>
          <w:tcPr>
            <w:tcW w:type="dxa" w:w="6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ttchen gem</w:t>
            </w:r>
            <w:r>
              <w:rPr>
                <w:shd w:val="nil" w:color="auto" w:fill="auto"/>
                <w:rtl w:val="0"/>
                <w:lang w:val="de-DE"/>
              </w:rPr>
              <w:t xml:space="preserve">äß </w:t>
            </w:r>
            <w:r>
              <w:rPr>
                <w:shd w:val="nil" w:color="auto" w:fill="auto"/>
                <w:rtl w:val="0"/>
                <w:lang w:val="de-DE"/>
              </w:rPr>
              <w:t>den Spielregeln auf dem Raster legen.</w:t>
            </w:r>
          </w:p>
        </w:tc>
      </w:tr>
      <w:tr>
        <w:tblPrEx>
          <w:shd w:val="clear" w:color="auto" w:fill="cadfff"/>
        </w:tblPrEx>
        <w:trPr>
          <w:trHeight w:val="726" w:hRule="atLeast"/>
        </w:trPr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F9</w:t>
            </w:r>
          </w:p>
        </w:tc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Regelpr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fung</w:t>
            </w:r>
          </w:p>
        </w:tc>
        <w:tc>
          <w:tcPr>
            <w:tcW w:type="dxa" w:w="6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Vor jeder Platzierung werden die vier Regeln des aktuellen Kapitels gepr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ft. Bei Verst</w:t>
            </w:r>
            <w:r>
              <w:rPr>
                <w:shd w:val="nil" w:color="auto" w:fill="auto"/>
                <w:rtl w:val="0"/>
                <w:lang w:val="de-DE"/>
              </w:rPr>
              <w:t>öß</w:t>
            </w:r>
            <w:r>
              <w:rPr>
                <w:shd w:val="nil" w:color="auto" w:fill="auto"/>
                <w:rtl w:val="0"/>
                <w:lang w:val="de-DE"/>
              </w:rPr>
              <w:t>en erscheint eine klare Fehlermeldung, die die verletzte Regel benennt.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F10</w:t>
            </w:r>
          </w:p>
        </w:tc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Punkteberechnung</w:t>
            </w:r>
          </w:p>
        </w:tc>
        <w:tc>
          <w:tcPr>
            <w:tcW w:type="dxa" w:w="6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Nach jeder Aktion, die den Punktestand beeinflusst, wird dieser automatisch gem</w:t>
            </w:r>
            <w:r>
              <w:rPr>
                <w:shd w:val="nil" w:color="auto" w:fill="auto"/>
                <w:rtl w:val="0"/>
                <w:lang w:val="de-DE"/>
              </w:rPr>
              <w:t xml:space="preserve">äß </w:t>
            </w:r>
            <w:r>
              <w:rPr>
                <w:shd w:val="nil" w:color="auto" w:fill="auto"/>
                <w:rtl w:val="0"/>
                <w:lang w:val="de-DE"/>
              </w:rPr>
              <w:t>den Kapitelregeln berechnet und angezeigt.</w:t>
            </w:r>
          </w:p>
        </w:tc>
      </w:tr>
      <w:tr>
        <w:tblPrEx>
          <w:shd w:val="clear" w:color="auto" w:fill="cadfff"/>
        </w:tblPrEx>
        <w:trPr>
          <w:trHeight w:val="726" w:hRule="atLeast"/>
        </w:trPr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F11</w:t>
            </w:r>
          </w:p>
        </w:tc>
        <w:tc>
          <w:tcPr>
            <w:tcW w:type="dxa" w:w="2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Kapitelabschluss</w:t>
            </w:r>
          </w:p>
        </w:tc>
        <w:tc>
          <w:tcPr>
            <w:tcW w:type="dxa" w:w="62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Nach Abschluss eines Kapitels werden Kapitel-Ergebnisse und der kumulierte Punktestand dauerhaft gespeichert und dem Spieler angezeigt.</w:t>
            </w:r>
          </w:p>
        </w:tc>
      </w:tr>
    </w:tbl>
    <w:p>
      <w:pPr>
        <w:pStyle w:val="Body A"/>
        <w:widowControl w:val="0"/>
        <w:ind w:left="108" w:hanging="108"/>
        <w:rPr>
          <w:b w:val="1"/>
          <w:bCs w:val="1"/>
          <w:sz w:val="28"/>
          <w:szCs w:val="28"/>
        </w:rPr>
      </w:pPr>
    </w:p>
    <w:p>
      <w:pPr>
        <w:pStyle w:val="Body A"/>
        <w:rPr>
          <w:b w:val="1"/>
          <w:bCs w:val="1"/>
          <w:sz w:val="28"/>
          <w:szCs w:val="28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Heading 2"/>
        <w:rPr>
          <w:sz w:val="28"/>
          <w:szCs w:val="28"/>
        </w:rPr>
      </w:pPr>
      <w:bookmarkStart w:name="_Toc8" w:id="8"/>
      <w:r>
        <w:rPr>
          <w:rFonts w:cs="Arial Unicode MS" w:eastAsia="Arial Unicode MS"/>
          <w:sz w:val="28"/>
          <w:szCs w:val="28"/>
          <w:rtl w:val="0"/>
          <w:lang w:val="de-DE"/>
        </w:rPr>
        <w:t>4.3 Benutzeroberfl</w:t>
      </w:r>
      <w:r>
        <w:rPr>
          <w:rFonts w:cs="Arial Unicode MS" w:eastAsia="Arial Unicode MS" w:hint="default"/>
          <w:sz w:val="28"/>
          <w:szCs w:val="28"/>
          <w:rtl w:val="0"/>
        </w:rPr>
        <w:t>ä</w:t>
      </w:r>
      <w:r>
        <w:rPr>
          <w:rFonts w:cs="Arial Unicode MS" w:eastAsia="Arial Unicode MS"/>
          <w:sz w:val="28"/>
          <w:szCs w:val="28"/>
          <w:rtl w:val="0"/>
          <w:lang w:val="de-DE"/>
        </w:rPr>
        <w:t>che</w:t>
      </w:r>
      <w:bookmarkEnd w:id="8"/>
    </w:p>
    <w:p>
      <w:pPr>
        <w:pStyle w:val="Body A"/>
        <w:rPr>
          <w:b w:val="1"/>
          <w:bCs w:val="1"/>
          <w:sz w:val="28"/>
          <w:szCs w:val="28"/>
        </w:rPr>
      </w:pPr>
    </w:p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785"/>
        <w:gridCol w:w="2597"/>
        <w:gridCol w:w="6256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ID</w:t>
            </w:r>
          </w:p>
        </w:tc>
        <w:tc>
          <w:tcPr>
            <w:tcW w:type="dxa" w:w="25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Titel</w:t>
            </w:r>
          </w:p>
        </w:tc>
        <w:tc>
          <w:tcPr>
            <w:tcW w:type="dxa" w:w="62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Beschreibung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F12</w:t>
            </w:r>
          </w:p>
        </w:tc>
        <w:tc>
          <w:tcPr>
            <w:tcW w:type="dxa" w:w="25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Stadtplananzeige</w:t>
            </w:r>
          </w:p>
        </w:tc>
        <w:tc>
          <w:tcPr>
            <w:tcW w:type="dxa" w:w="62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Jeder Spieler hat ein eigenes Spielfeld (Raster).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F13</w:t>
            </w:r>
          </w:p>
        </w:tc>
        <w:tc>
          <w:tcPr>
            <w:tcW w:type="dxa" w:w="25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Drag &amp; Drop</w:t>
            </w:r>
          </w:p>
        </w:tc>
        <w:tc>
          <w:tcPr>
            <w:tcW w:type="dxa" w:w="62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Das System muss das Drehen der 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 xml:space="preserve">ttchen 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ber eine Tastatur- oder Maustaste vor dem Platzieren erm</w:t>
            </w:r>
            <w:r>
              <w:rPr>
                <w:shd w:val="nil" w:color="auto" w:fill="auto"/>
                <w:rtl w:val="0"/>
                <w:lang w:val="de-DE"/>
              </w:rPr>
              <w:t>ö</w:t>
            </w:r>
            <w:r>
              <w:rPr>
                <w:shd w:val="nil" w:color="auto" w:fill="auto"/>
                <w:rtl w:val="0"/>
                <w:lang w:val="de-DE"/>
              </w:rPr>
              <w:t>glichen.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F14</w:t>
            </w:r>
          </w:p>
        </w:tc>
        <w:tc>
          <w:tcPr>
            <w:tcW w:type="dxa" w:w="25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Spieleranzeige</w:t>
            </w:r>
          </w:p>
        </w:tc>
        <w:tc>
          <w:tcPr>
            <w:tcW w:type="dxa" w:w="62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Anzeige, welcher Spieler aktuell am Zug ist.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F15</w:t>
            </w:r>
          </w:p>
        </w:tc>
        <w:tc>
          <w:tcPr>
            <w:tcW w:type="dxa" w:w="25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Punkteanzeige</w:t>
            </w:r>
          </w:p>
        </w:tc>
        <w:tc>
          <w:tcPr>
            <w:tcW w:type="dxa" w:w="62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Aktuelle Punktest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nde und Fortschritt sichtbar machen.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7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F16</w:t>
            </w:r>
          </w:p>
        </w:tc>
        <w:tc>
          <w:tcPr>
            <w:tcW w:type="dxa" w:w="25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Men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system</w:t>
            </w:r>
          </w:p>
        </w:tc>
        <w:tc>
          <w:tcPr>
            <w:tcW w:type="dxa" w:w="62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Start-, Speicher-, Lade- und Kapitelmen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.</w:t>
            </w:r>
          </w:p>
        </w:tc>
      </w:tr>
    </w:tbl>
    <w:p>
      <w:pPr>
        <w:pStyle w:val="Body A"/>
        <w:widowControl w:val="0"/>
        <w:ind w:left="108" w:hanging="108"/>
        <w:rPr>
          <w:b w:val="1"/>
          <w:bCs w:val="1"/>
          <w:sz w:val="28"/>
          <w:szCs w:val="28"/>
        </w:rPr>
      </w:pPr>
    </w:p>
    <w:p>
      <w:pPr>
        <w:pStyle w:val="Body A"/>
        <w:rPr>
          <w:b w:val="1"/>
          <w:bCs w:val="1"/>
          <w:sz w:val="28"/>
          <w:szCs w:val="28"/>
        </w:rPr>
      </w:pPr>
    </w:p>
    <w:p>
      <w:pPr>
        <w:pStyle w:val="Heading 2"/>
        <w:rPr>
          <w:sz w:val="28"/>
          <w:szCs w:val="28"/>
        </w:rPr>
      </w:pPr>
      <w:bookmarkStart w:name="_Toc9" w:id="9"/>
      <w:r>
        <w:rPr>
          <w:rFonts w:cs="Arial Unicode MS" w:eastAsia="Arial Unicode MS"/>
          <w:sz w:val="28"/>
          <w:szCs w:val="28"/>
          <w:rtl w:val="0"/>
          <w:lang w:val="de-DE"/>
        </w:rPr>
        <w:t>4.4 Administrations- und Entwicklungsfunktionen</w:t>
      </w:r>
      <w:bookmarkEnd w:id="9"/>
    </w:p>
    <w:p>
      <w:pPr>
        <w:pStyle w:val="Body A"/>
        <w:rPr>
          <w:b w:val="1"/>
          <w:bCs w:val="1"/>
          <w:sz w:val="28"/>
          <w:szCs w:val="28"/>
        </w:rPr>
      </w:pP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801"/>
        <w:gridCol w:w="2600"/>
        <w:gridCol w:w="6231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8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ID</w:t>
            </w:r>
          </w:p>
        </w:tc>
        <w:tc>
          <w:tcPr>
            <w:tcW w:type="dxa" w:w="26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Titel</w:t>
            </w:r>
          </w:p>
        </w:tc>
        <w:tc>
          <w:tcPr>
            <w:tcW w:type="dxa" w:w="62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Beschreibung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8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F17</w:t>
            </w:r>
          </w:p>
        </w:tc>
        <w:tc>
          <w:tcPr>
            <w:tcW w:type="dxa" w:w="26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Entwicklungswerkzeug</w:t>
            </w:r>
          </w:p>
        </w:tc>
        <w:tc>
          <w:tcPr>
            <w:tcW w:type="dxa" w:w="62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M</w:t>
            </w:r>
            <w:r>
              <w:rPr>
                <w:shd w:val="nil" w:color="auto" w:fill="auto"/>
                <w:rtl w:val="0"/>
                <w:lang w:val="de-DE"/>
              </w:rPr>
              <w:t>ö</w:t>
            </w:r>
            <w:r>
              <w:rPr>
                <w:shd w:val="nil" w:color="auto" w:fill="auto"/>
                <w:rtl w:val="0"/>
                <w:lang w:val="de-DE"/>
              </w:rPr>
              <w:t>glichkeit, Kapitelinhalte (z. B. Karten, 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ttchen) zu konfigurieren.</w:t>
            </w:r>
          </w:p>
        </w:tc>
      </w:tr>
    </w:tbl>
    <w:p>
      <w:pPr>
        <w:pStyle w:val="Body A"/>
        <w:widowControl w:val="0"/>
        <w:ind w:left="108" w:hanging="108"/>
        <w:rPr>
          <w:b w:val="1"/>
          <w:bCs w:val="1"/>
          <w:sz w:val="28"/>
          <w:szCs w:val="28"/>
        </w:rPr>
      </w:pPr>
    </w:p>
    <w:p>
      <w:pPr>
        <w:pStyle w:val="Body A"/>
        <w:rPr>
          <w:b w:val="1"/>
          <w:bCs w:val="1"/>
          <w:sz w:val="32"/>
          <w:szCs w:val="32"/>
        </w:rPr>
      </w:pPr>
    </w:p>
    <w:p>
      <w:pPr>
        <w:pStyle w:val="Heading"/>
        <w:rPr>
          <w:sz w:val="32"/>
          <w:szCs w:val="32"/>
        </w:rPr>
      </w:pPr>
      <w:bookmarkStart w:name="_Toc10" w:id="10"/>
      <w:r>
        <w:rPr>
          <w:rFonts w:cs="Arial Unicode MS" w:eastAsia="Arial Unicode MS"/>
          <w:sz w:val="32"/>
          <w:szCs w:val="32"/>
          <w:rtl w:val="0"/>
          <w:lang w:val="de-DE"/>
        </w:rPr>
        <w:t>5 Nicht-funktionale Anforderungen</w:t>
      </w:r>
      <w:bookmarkEnd w:id="10"/>
    </w:p>
    <w:p>
      <w:pPr>
        <w:pStyle w:val="Body A"/>
        <w:rPr>
          <w:b w:val="1"/>
          <w:bCs w:val="1"/>
          <w:sz w:val="32"/>
          <w:szCs w:val="32"/>
        </w:rPr>
      </w:pP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816"/>
        <w:gridCol w:w="801"/>
        <w:gridCol w:w="7015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Kategorie</w:t>
            </w:r>
          </w:p>
        </w:tc>
        <w:tc>
          <w:tcPr>
            <w:tcW w:type="dxa" w:w="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ID</w:t>
            </w:r>
          </w:p>
        </w:tc>
        <w:tc>
          <w:tcPr>
            <w:tcW w:type="dxa" w:w="7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Beschreibung</w:t>
            </w:r>
          </w:p>
        </w:tc>
      </w:tr>
      <w:tr>
        <w:tblPrEx>
          <w:shd w:val="clear" w:color="auto" w:fill="cadfff"/>
        </w:tblPrEx>
        <w:trPr>
          <w:trHeight w:val="726" w:hRule="atLeast"/>
        </w:trPr>
        <w:tc>
          <w:tcPr>
            <w:tcW w:type="dxa" w:w="1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Usability</w:t>
            </w:r>
          </w:p>
        </w:tc>
        <w:tc>
          <w:tcPr>
            <w:tcW w:type="dxa" w:w="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N1</w:t>
            </w:r>
          </w:p>
        </w:tc>
        <w:tc>
          <w:tcPr>
            <w:tcW w:type="dxa" w:w="7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Die Spieler m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ssen in der Lage sein, ein neues Kapitel zu starten und das erste 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ttchen innerhalb von 30 Sekunden ohne Lekt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re der Anleitung zu platzieren.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Performance</w:t>
            </w:r>
          </w:p>
        </w:tc>
        <w:tc>
          <w:tcPr>
            <w:tcW w:type="dxa" w:w="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N2</w:t>
            </w:r>
          </w:p>
        </w:tc>
        <w:tc>
          <w:tcPr>
            <w:tcW w:type="dxa" w:w="7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Reaktionszeit bei Benutzerinteraktionen &lt; 100 ms.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Zuverl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ssigkeit</w:t>
            </w:r>
          </w:p>
        </w:tc>
        <w:tc>
          <w:tcPr>
            <w:tcW w:type="dxa" w:w="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N3</w:t>
            </w:r>
          </w:p>
        </w:tc>
        <w:tc>
          <w:tcPr>
            <w:tcW w:type="dxa" w:w="7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Keine fehlerhaften Zust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nde (z. B. doppelte Z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ge).</w:t>
            </w:r>
          </w:p>
        </w:tc>
      </w:tr>
      <w:tr>
        <w:tblPrEx>
          <w:shd w:val="clear" w:color="auto" w:fill="cadfff"/>
        </w:tblPrEx>
        <w:trPr>
          <w:trHeight w:val="486" w:hRule="atLeast"/>
        </w:trPr>
        <w:tc>
          <w:tcPr>
            <w:tcW w:type="dxa" w:w="1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Wartbarkeit</w:t>
            </w:r>
          </w:p>
        </w:tc>
        <w:tc>
          <w:tcPr>
            <w:tcW w:type="dxa" w:w="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N4</w:t>
            </w:r>
          </w:p>
        </w:tc>
        <w:tc>
          <w:tcPr>
            <w:tcW w:type="dxa" w:w="7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Die Architektur muss dem Model-View-Controller (MVC)-Pattern folgen, um die Wartbarkeit zu gew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hrleisten.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Portabilit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</w:t>
            </w:r>
          </w:p>
        </w:tc>
        <w:tc>
          <w:tcPr>
            <w:tcW w:type="dxa" w:w="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N5</w:t>
            </w:r>
          </w:p>
        </w:tc>
        <w:tc>
          <w:tcPr>
            <w:tcW w:type="dxa" w:w="7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Lauff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hig auf Windows, macOS, Linux (Java-kompatibel).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Speicherbarkeit</w:t>
            </w:r>
          </w:p>
        </w:tc>
        <w:tc>
          <w:tcPr>
            <w:tcW w:type="dxa" w:w="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N6</w:t>
            </w:r>
          </w:p>
        </w:tc>
        <w:tc>
          <w:tcPr>
            <w:tcW w:type="dxa" w:w="7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Spielst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nde bleiben nach Neustart erhalten.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Erweiterbarkeit</w:t>
            </w:r>
          </w:p>
        </w:tc>
        <w:tc>
          <w:tcPr>
            <w:tcW w:type="dxa" w:w="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N7</w:t>
            </w:r>
          </w:p>
        </w:tc>
        <w:tc>
          <w:tcPr>
            <w:tcW w:type="dxa" w:w="70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Leichtes Hinzuf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gen neuer Kapitel und 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ttchen.</w:t>
            </w:r>
          </w:p>
        </w:tc>
      </w:tr>
    </w:tbl>
    <w:p>
      <w:pPr>
        <w:pStyle w:val="Body A"/>
        <w:widowControl w:val="0"/>
        <w:ind w:left="108" w:hanging="108"/>
        <w:rPr>
          <w:b w:val="1"/>
          <w:bCs w:val="1"/>
          <w:sz w:val="32"/>
          <w:szCs w:val="32"/>
        </w:rPr>
      </w:pPr>
    </w:p>
    <w:p>
      <w:pPr>
        <w:pStyle w:val="Body A"/>
        <w:rPr>
          <w:b w:val="1"/>
          <w:bCs w:val="1"/>
          <w:sz w:val="28"/>
          <w:szCs w:val="28"/>
        </w:rPr>
      </w:pPr>
    </w:p>
    <w:p>
      <w:pPr>
        <w:pStyle w:val="Heading"/>
        <w:rPr>
          <w:sz w:val="32"/>
          <w:szCs w:val="32"/>
        </w:rPr>
      </w:pPr>
      <w:bookmarkStart w:name="_Toc11" w:id="11"/>
      <w:r>
        <w:rPr>
          <w:rFonts w:cs="Arial Unicode MS" w:eastAsia="Arial Unicode MS"/>
          <w:sz w:val="32"/>
          <w:szCs w:val="32"/>
          <w:rtl w:val="0"/>
          <w:lang w:val="de-DE"/>
        </w:rPr>
        <w:t>6 Abgrenzung</w:t>
      </w:r>
      <w:bookmarkEnd w:id="11"/>
    </w:p>
    <w:p>
      <w:pPr>
        <w:pStyle w:val="Body A"/>
        <w:rPr>
          <w:b w:val="1"/>
          <w:bCs w:val="1"/>
          <w:sz w:val="32"/>
          <w:szCs w:val="32"/>
        </w:rPr>
      </w:pPr>
    </w:p>
    <w:p>
      <w:pPr>
        <w:pStyle w:val="Body A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>Nicht Bestandteil der ersten Version:</w:t>
      </w:r>
    </w:p>
    <w:p>
      <w:pPr>
        <w:pStyle w:val="Body A"/>
        <w:rPr>
          <w:sz w:val="24"/>
          <w:szCs w:val="24"/>
        </w:rPr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Kein KI-Gegner oder automatischer Gegenspieler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Kein Online-/Netzwerkmodus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Keine Server-Komponenten oder externe Datenbanken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Keine Mobile-App oder Touch-Steuerung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sz w:val="24"/>
          <w:szCs w:val="24"/>
          <w:rtl w:val="0"/>
          <w:lang w:val="de-DE"/>
        </w:rPr>
      </w:pPr>
      <w:r>
        <w:rPr>
          <w:sz w:val="24"/>
          <w:szCs w:val="24"/>
          <w:rtl w:val="0"/>
          <w:lang w:val="de-DE"/>
        </w:rPr>
        <w:t>Kein grafischer 3D-Modus (2D-Spielbrett)</w:t>
      </w:r>
    </w:p>
    <w:p>
      <w:pPr>
        <w:pStyle w:val="Body A"/>
        <w:bidi w:val="0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Heading"/>
        <w:rPr>
          <w:sz w:val="32"/>
          <w:szCs w:val="32"/>
        </w:rPr>
      </w:pPr>
      <w:bookmarkStart w:name="_Toc12" w:id="12"/>
      <w:r>
        <w:rPr>
          <w:rFonts w:cs="Arial Unicode MS" w:eastAsia="Arial Unicode MS"/>
          <w:sz w:val="32"/>
          <w:szCs w:val="32"/>
          <w:rtl w:val="0"/>
          <w:lang w:val="de-DE"/>
        </w:rPr>
        <w:t>7 Abnahmekriterien</w:t>
      </w:r>
      <w:bookmarkEnd w:id="12"/>
    </w:p>
    <w:p>
      <w:pPr>
        <w:pStyle w:val="Body A"/>
      </w:pPr>
    </w:p>
    <w:tbl>
      <w:tblPr>
        <w:tblW w:w="977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770"/>
        <w:gridCol w:w="1549"/>
        <w:gridCol w:w="4481"/>
        <w:gridCol w:w="2976"/>
      </w:tblGrid>
      <w:tr>
        <w:tblPrEx>
          <w:shd w:val="clear" w:color="auto" w:fill="cadfff"/>
        </w:tblPrEx>
        <w:trPr>
          <w:trHeight w:val="239" w:hRule="atLeast"/>
        </w:trPr>
        <w:tc>
          <w:tcPr>
            <w:tcW w:type="dxa" w:w="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ID</w:t>
            </w:r>
          </w:p>
        </w:tc>
        <w:tc>
          <w:tcPr>
            <w:tcW w:type="dxa" w:w="15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Kriterium</w:t>
            </w:r>
          </w:p>
        </w:tc>
        <w:tc>
          <w:tcPr>
            <w:tcW w:type="dxa" w:w="4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Beschreibung</w:t>
            </w:r>
          </w:p>
        </w:tc>
        <w:tc>
          <w:tcPr>
            <w:tcW w:type="dxa" w:w="29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Referenz</w:t>
            </w:r>
          </w:p>
        </w:tc>
      </w:tr>
      <w:tr>
        <w:tblPrEx>
          <w:shd w:val="clear" w:color="auto" w:fill="cadfff"/>
        </w:tblPrEx>
        <w:trPr>
          <w:trHeight w:val="1919" w:hRule="atLeast"/>
        </w:trPr>
        <w:tc>
          <w:tcPr>
            <w:tcW w:type="dxa" w:w="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A1</w:t>
            </w:r>
          </w:p>
        </w:tc>
        <w:tc>
          <w:tcPr>
            <w:tcW w:type="dxa" w:w="15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Regelkonformit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 (Funktionalit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t)</w:t>
            </w:r>
          </w:p>
        </w:tc>
        <w:tc>
          <w:tcPr>
            <w:tcW w:type="dxa" w:w="4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 xml:space="preserve">Die Systemlogik muss 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ber alle 24 Kapitel hinweg in 100% der Testf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lle die korrekten Platzierungsregeln (einschlie</w:t>
            </w:r>
            <w:r>
              <w:rPr>
                <w:shd w:val="nil" w:color="auto" w:fill="auto"/>
                <w:rtl w:val="0"/>
                <w:lang w:val="de-DE"/>
              </w:rPr>
              <w:t>ß</w:t>
            </w:r>
            <w:r>
              <w:rPr>
                <w:shd w:val="nil" w:color="auto" w:fill="auto"/>
                <w:rtl w:val="0"/>
                <w:lang w:val="de-DE"/>
              </w:rPr>
              <w:t>lich der vier Kapitel-spezifischen Regeln) und die korrekte Punkteberechnung durchf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hren. Testf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lle umfassen mindestens 10 Szenarien pro Kapitel, inklusive g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ltiger und ung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ltiger Z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ge mit Fehlermeldungen.</w:t>
            </w:r>
          </w:p>
        </w:tc>
        <w:tc>
          <w:tcPr>
            <w:tcW w:type="dxa" w:w="29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F9, F10</w:t>
            </w:r>
          </w:p>
        </w:tc>
      </w:tr>
      <w:tr>
        <w:tblPrEx>
          <w:shd w:val="clear" w:color="auto" w:fill="cadfff"/>
        </w:tblPrEx>
        <w:trPr>
          <w:trHeight w:val="1439" w:hRule="atLeast"/>
        </w:trPr>
        <w:tc>
          <w:tcPr>
            <w:tcW w:type="dxa" w:w="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A2</w:t>
            </w:r>
          </w:p>
        </w:tc>
        <w:tc>
          <w:tcPr>
            <w:tcW w:type="dxa" w:w="15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Performance</w:t>
            </w:r>
          </w:p>
        </w:tc>
        <w:tc>
          <w:tcPr>
            <w:tcW w:type="dxa" w:w="4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Die Reaktionszeit bei allen Benutzerinteraktionen (z. B. 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ttchen drehen, Platzieren, Men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 xml:space="preserve">wechsel, Punkteaktualisierung) darf 100 ms nicht 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berschreiten. Gemessen unter normaler Last (zwei Spieler) auf Standard-Hardware (z. B. Intel i5, 8 GB RAM).</w:t>
            </w:r>
          </w:p>
        </w:tc>
        <w:tc>
          <w:tcPr>
            <w:tcW w:type="dxa" w:w="29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N2</w:t>
            </w:r>
          </w:p>
        </w:tc>
      </w:tr>
      <w:tr>
        <w:tblPrEx>
          <w:shd w:val="clear" w:color="auto" w:fill="cadfff"/>
        </w:tblPrEx>
        <w:trPr>
          <w:trHeight w:val="1439" w:hRule="atLeast"/>
        </w:trPr>
        <w:tc>
          <w:tcPr>
            <w:tcW w:type="dxa" w:w="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A3</w:t>
            </w:r>
          </w:p>
        </w:tc>
        <w:tc>
          <w:tcPr>
            <w:tcW w:type="dxa" w:w="15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Zuverl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ssigkeit</w:t>
            </w:r>
          </w:p>
        </w:tc>
        <w:tc>
          <w:tcPr>
            <w:tcW w:type="dxa" w:w="4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Es darf kein fehlerhafter Zustand auftreten, z. B. doppelte Spielz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ge, Platzierungen ohne Regelpr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fung oder unvollst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ndige Kapitelabschl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sse. Getestet durch 50 simulierte Spielrunden ohne Abst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rze oder Inkonsistenzen.</w:t>
            </w:r>
          </w:p>
        </w:tc>
        <w:tc>
          <w:tcPr>
            <w:tcW w:type="dxa" w:w="29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N3</w:t>
            </w:r>
          </w:p>
        </w:tc>
      </w:tr>
      <w:tr>
        <w:tblPrEx>
          <w:shd w:val="clear" w:color="auto" w:fill="cadfff"/>
        </w:tblPrEx>
        <w:trPr>
          <w:trHeight w:val="1439" w:hRule="atLeast"/>
        </w:trPr>
        <w:tc>
          <w:tcPr>
            <w:tcW w:type="dxa" w:w="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A4</w:t>
            </w:r>
          </w:p>
        </w:tc>
        <w:tc>
          <w:tcPr>
            <w:tcW w:type="dxa" w:w="15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Persistenz (Wiederherstellung)</w:t>
            </w:r>
          </w:p>
        </w:tc>
        <w:tc>
          <w:tcPr>
            <w:tcW w:type="dxa" w:w="4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Ein gespeicherter Spielstand (inklusive Kapitel, Punktest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nde, 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ttchenpositionen und Stadtpl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ne) muss nach einem Neustart des Systems fehlerfrei und vollst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ndig wiederherstellbar sein. Test: Speichern/Laden in 20 Szenarien, inklusive unterbrochener Spiele.</w:t>
            </w:r>
          </w:p>
        </w:tc>
        <w:tc>
          <w:tcPr>
            <w:tcW w:type="dxa" w:w="29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F3, F4, N6</w:t>
            </w:r>
          </w:p>
        </w:tc>
      </w:tr>
      <w:tr>
        <w:tblPrEx>
          <w:shd w:val="clear" w:color="auto" w:fill="cadfff"/>
        </w:tblPrEx>
        <w:trPr>
          <w:trHeight w:val="1439" w:hRule="atLeast"/>
        </w:trPr>
        <w:tc>
          <w:tcPr>
            <w:tcW w:type="dxa" w:w="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A5</w:t>
            </w:r>
          </w:p>
        </w:tc>
        <w:tc>
          <w:tcPr>
            <w:tcW w:type="dxa" w:w="15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Portabilit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</w:t>
            </w:r>
          </w:p>
        </w:tc>
        <w:tc>
          <w:tcPr>
            <w:tcW w:type="dxa" w:w="4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Die Anwendung muss auf den Betriebssystemen Windows, macOS und Linux ohne separate Anpassungen aus der gleichen Codebasis startbar und voll funktionsf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hig sein. Getestet auf je einer g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ngigen Version (z. B. Windows 10+, macOS 14+, Ubuntu 22+).</w:t>
            </w:r>
          </w:p>
        </w:tc>
        <w:tc>
          <w:tcPr>
            <w:tcW w:type="dxa" w:w="29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N5</w:t>
            </w:r>
          </w:p>
        </w:tc>
      </w:tr>
      <w:tr>
        <w:tblPrEx>
          <w:shd w:val="clear" w:color="auto" w:fill="cadfff"/>
        </w:tblPrEx>
        <w:trPr>
          <w:trHeight w:val="959" w:hRule="atLeast"/>
        </w:trPr>
        <w:tc>
          <w:tcPr>
            <w:tcW w:type="dxa" w:w="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A6</w:t>
            </w:r>
          </w:p>
        </w:tc>
        <w:tc>
          <w:tcPr>
            <w:tcW w:type="dxa" w:w="15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Scope-Check</w:t>
            </w:r>
          </w:p>
        </w:tc>
        <w:tc>
          <w:tcPr>
            <w:tcW w:type="dxa" w:w="4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Es d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 xml:space="preserve">rfen keine nicht abgegrenzten Funktionen (z. B. KI-Gegner, Netzwerkmodus, 3D-Grafik) im ausgelieferten System enthalten sein. 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berpr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ft durch Code-Review und Funktionsliste.</w:t>
            </w:r>
          </w:p>
        </w:tc>
        <w:tc>
          <w:tcPr>
            <w:tcW w:type="dxa" w:w="29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Abschnitt 6</w:t>
            </w:r>
          </w:p>
        </w:tc>
      </w:tr>
      <w:tr>
        <w:tblPrEx>
          <w:shd w:val="clear" w:color="auto" w:fill="cadfff"/>
        </w:tblPrEx>
        <w:trPr>
          <w:trHeight w:val="1439" w:hRule="atLeast"/>
        </w:trPr>
        <w:tc>
          <w:tcPr>
            <w:tcW w:type="dxa" w:w="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A7</w:t>
            </w:r>
          </w:p>
        </w:tc>
        <w:tc>
          <w:tcPr>
            <w:tcW w:type="dxa" w:w="15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Usability</w:t>
            </w:r>
            <w:r>
              <w:rPr>
                <w:shd w:val="nil" w:color="auto" w:fill="auto"/>
              </w:rPr>
            </w:r>
          </w:p>
        </w:tc>
        <w:tc>
          <w:tcPr>
            <w:tcW w:type="dxa" w:w="4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Die Spieler m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ssen in der Lage sein, ein neues Kapitel zu starten und das erste 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ttchen innerhalb von 30 Sekunden ohne Lekt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re der Anleitung zu platzieren. Getestet mit 5 unvorbereiteten Nutzern; mindestens 80% Erfolgsrate.</w:t>
            </w:r>
          </w:p>
        </w:tc>
        <w:tc>
          <w:tcPr>
            <w:tcW w:type="dxa" w:w="29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N1, F12, F16</w:t>
            </w:r>
            <w:r>
              <w:rPr>
                <w:shd w:val="nil" w:color="auto" w:fill="auto"/>
              </w:rPr>
            </w:r>
          </w:p>
        </w:tc>
      </w:tr>
      <w:tr>
        <w:tblPrEx>
          <w:shd w:val="clear" w:color="auto" w:fill="cadfff"/>
        </w:tblPrEx>
        <w:trPr>
          <w:trHeight w:val="1199" w:hRule="atLeast"/>
        </w:trPr>
        <w:tc>
          <w:tcPr>
            <w:tcW w:type="dxa" w:w="7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A8</w:t>
            </w:r>
          </w:p>
        </w:tc>
        <w:tc>
          <w:tcPr>
            <w:tcW w:type="dxa" w:w="15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Erweiterbarkeit</w:t>
            </w:r>
            <w:r>
              <w:rPr>
                <w:shd w:val="nil" w:color="auto" w:fill="auto"/>
              </w:rPr>
            </w:r>
          </w:p>
        </w:tc>
        <w:tc>
          <w:tcPr>
            <w:tcW w:type="dxa" w:w="44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Das Hinzuf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gen eines neuen Kapitels oder 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 xml:space="preserve">ttchens muss ohne 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nderung des Kerncodes m</w:t>
            </w:r>
            <w:r>
              <w:rPr>
                <w:shd w:val="nil" w:color="auto" w:fill="auto"/>
                <w:rtl w:val="0"/>
                <w:lang w:val="de-DE"/>
              </w:rPr>
              <w:t>ö</w:t>
            </w:r>
            <w:r>
              <w:rPr>
                <w:shd w:val="nil" w:color="auto" w:fill="auto"/>
                <w:rtl w:val="0"/>
                <w:lang w:val="de-DE"/>
              </w:rPr>
              <w:t>glich sein (z. B. via Konfigurationsdateien). Test: Ein neues Kapitel hinzuf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gen und erfolgreich spielen.</w:t>
            </w:r>
          </w:p>
        </w:tc>
        <w:tc>
          <w:tcPr>
            <w:tcW w:type="dxa" w:w="29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N7, F17</w:t>
            </w:r>
            <w:r>
              <w:rPr>
                <w:shd w:val="nil" w:color="auto" w:fill="auto"/>
              </w:rPr>
            </w:r>
          </w:p>
        </w:tc>
      </w:tr>
    </w:tbl>
    <w:p>
      <w:pPr>
        <w:pStyle w:val="Body A"/>
        <w:rPr>
          <w:sz w:val="28"/>
          <w:szCs w:val="28"/>
        </w:rPr>
      </w:pPr>
    </w:p>
    <w:p>
      <w:pPr>
        <w:pStyle w:val="Body A"/>
        <w:rPr>
          <w:sz w:val="28"/>
          <w:szCs w:val="28"/>
        </w:rPr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Heading"/>
        <w:rPr>
          <w:sz w:val="32"/>
          <w:szCs w:val="32"/>
        </w:rPr>
      </w:pPr>
      <w:bookmarkStart w:name="_Toc13" w:id="13"/>
      <w:r>
        <w:rPr>
          <w:rFonts w:cs="Arial Unicode MS" w:eastAsia="Arial Unicode MS"/>
          <w:sz w:val="32"/>
          <w:szCs w:val="32"/>
          <w:rtl w:val="0"/>
          <w:lang w:val="de-DE"/>
        </w:rPr>
        <w:t>8 Glossar</w:t>
      </w:r>
      <w:bookmarkEnd w:id="13"/>
    </w:p>
    <w:p>
      <w:pPr>
        <w:pStyle w:val="Body A"/>
      </w:pPr>
    </w:p>
    <w:tbl>
      <w:tblPr>
        <w:tblW w:w="96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263"/>
        <w:gridCol w:w="7407"/>
      </w:tblGrid>
      <w:tr>
        <w:tblPrEx>
          <w:shd w:val="clear" w:color="auto" w:fill="cadfff"/>
        </w:tblPrEx>
        <w:trPr>
          <w:trHeight w:val="239" w:hRule="atLeast"/>
        </w:trPr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Begriff</w:t>
            </w:r>
          </w:p>
        </w:tc>
        <w:tc>
          <w:tcPr>
            <w:tcW w:type="dxa" w:w="7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Beschreibung</w:t>
            </w:r>
          </w:p>
        </w:tc>
      </w:tr>
      <w:tr>
        <w:tblPrEx>
          <w:shd w:val="clear" w:color="auto" w:fill="cadfff"/>
        </w:tblPrEx>
        <w:trPr>
          <w:trHeight w:val="719" w:hRule="atLeast"/>
        </w:trPr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Kapitel</w:t>
            </w:r>
          </w:p>
        </w:tc>
        <w:tc>
          <w:tcPr>
            <w:tcW w:type="dxa" w:w="7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 xml:space="preserve">Eine in sich abgeschlossene Spielphase von </w:t>
            </w:r>
            <w:r>
              <w:rPr>
                <w:shd w:val="nil" w:color="auto" w:fill="auto"/>
                <w:rtl w:val="0"/>
                <w:lang w:val="de-DE"/>
              </w:rPr>
              <w:t>„</w:t>
            </w:r>
            <w:r>
              <w:rPr>
                <w:shd w:val="nil" w:color="auto" w:fill="auto"/>
                <w:rtl w:val="0"/>
                <w:lang w:val="de-DE"/>
              </w:rPr>
              <w:t>My City</w:t>
            </w:r>
            <w:r>
              <w:rPr>
                <w:shd w:val="nil" w:color="auto" w:fill="auto"/>
                <w:rtl w:val="0"/>
                <w:lang w:val="de-DE"/>
              </w:rPr>
              <w:t>“</w:t>
            </w:r>
            <w:r>
              <w:rPr>
                <w:shd w:val="nil" w:color="auto" w:fill="auto"/>
                <w:rtl w:val="0"/>
                <w:lang w:val="de-DE"/>
              </w:rPr>
              <w:t>. Das System unterst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tzt 24 verschiedene Kapitel mit jeweils eigenen Regeln, 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ttchen-Sets und Wertungsanforderungen.</w:t>
            </w:r>
          </w:p>
        </w:tc>
      </w:tr>
      <w:tr>
        <w:tblPrEx>
          <w:shd w:val="clear" w:color="auto" w:fill="cadfff"/>
        </w:tblPrEx>
        <w:trPr>
          <w:trHeight w:val="479" w:hRule="atLeast"/>
        </w:trPr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LibGDX</w:t>
            </w:r>
          </w:p>
        </w:tc>
        <w:tc>
          <w:tcPr>
            <w:tcW w:type="dxa" w:w="7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Das verwendete plattformunabh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ngige Java-Framework zur Entwicklung der lokalen Desktop-Anwendung</w:t>
            </w:r>
          </w:p>
        </w:tc>
      </w:tr>
      <w:tr>
        <w:tblPrEx>
          <w:shd w:val="clear" w:color="auto" w:fill="cadfff"/>
        </w:tblPrEx>
        <w:trPr>
          <w:trHeight w:val="719" w:hRule="atLeast"/>
        </w:trPr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MVC (Model-View-Controller)</w:t>
            </w:r>
            <w:r>
              <w:rPr>
                <w:b w:val="1"/>
                <w:bCs w:val="1"/>
                <w:shd w:val="nil" w:color="auto" w:fill="auto"/>
              </w:rPr>
            </w:r>
          </w:p>
        </w:tc>
        <w:tc>
          <w:tcPr>
            <w:tcW w:type="dxa" w:w="7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Die Architektur des Systems, die die Logik (Model), die Darstellung (View) und die Steuerung (Controller) trennt, um Wartbarkeit zu gew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hrleisten.</w:t>
            </w:r>
          </w:p>
        </w:tc>
      </w:tr>
      <w:tr>
        <w:tblPrEx>
          <w:shd w:val="clear" w:color="auto" w:fill="cadfff"/>
        </w:tblPrEx>
        <w:trPr>
          <w:trHeight w:val="719" w:hRule="atLeast"/>
        </w:trPr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Pl</w:t>
            </w: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ä</w:t>
            </w: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ttchen</w:t>
            </w:r>
          </w:p>
        </w:tc>
        <w:tc>
          <w:tcPr>
            <w:tcW w:type="dxa" w:w="7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Ein Geb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udeteil unterschiedlicher Form und Farbe, dass die Spieler abwechselnd auf ihrem Stadtplan platzieren m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ssen. Auch als Geb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udeteil bezeichnet</w:t>
            </w:r>
          </w:p>
        </w:tc>
      </w:tr>
      <w:tr>
        <w:tblPrEx>
          <w:shd w:val="clear" w:color="auto" w:fill="cadfff"/>
        </w:tblPrEx>
        <w:trPr>
          <w:trHeight w:val="719" w:hRule="atLeast"/>
        </w:trPr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Punktestand</w:t>
            </w:r>
            <w:r>
              <w:rPr>
                <w:b w:val="1"/>
                <w:bCs w:val="1"/>
                <w:shd w:val="nil" w:color="auto" w:fill="auto"/>
              </w:rPr>
            </w:r>
          </w:p>
        </w:tc>
        <w:tc>
          <w:tcPr>
            <w:tcW w:type="dxa" w:w="7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Der aktuelle Score eines Spielers, der automatisch basierend auf den Kapitelregeln (z. B. nach Platzierungen) berechnet und kumuliert wird.</w:t>
            </w:r>
            <w:r>
              <w:rPr>
                <w:shd w:val="nil" w:color="auto" w:fill="auto"/>
              </w:rPr>
            </w:r>
          </w:p>
        </w:tc>
      </w:tr>
      <w:tr>
        <w:tblPrEx>
          <w:shd w:val="clear" w:color="auto" w:fill="cadfff"/>
        </w:tblPrEx>
        <w:trPr>
          <w:trHeight w:val="561" w:hRule="atLeast"/>
        </w:trPr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Raster</w:t>
            </w:r>
            <w:r>
              <w:rPr>
                <w:b w:val="1"/>
                <w:bCs w:val="1"/>
                <w:shd w:val="nil" w:color="auto" w:fill="auto"/>
              </w:rPr>
            </w:r>
          </w:p>
        </w:tc>
        <w:tc>
          <w:tcPr>
            <w:tcW w:type="dxa" w:w="7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Das quadratische Gitter auf dem Stadtplan, auf dem 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ttchen platziert werden m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ssen, unter Ber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cksichtigung der Regeln (z. B. Nachbarschaft, Drehung).</w:t>
            </w:r>
          </w:p>
        </w:tc>
      </w:tr>
      <w:tr>
        <w:tblPrEx>
          <w:shd w:val="clear" w:color="auto" w:fill="cadfff"/>
        </w:tblPrEx>
        <w:trPr>
          <w:trHeight w:val="719" w:hRule="atLeast"/>
        </w:trPr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Spielstand</w:t>
            </w:r>
          </w:p>
        </w:tc>
        <w:tc>
          <w:tcPr>
            <w:tcW w:type="dxa" w:w="7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Die lokal gespeicherten Daten eines Spiels, die den Fortschritt (aktuelles Kapitel, Punktest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nde, 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ttchenpositionen und Stadtpl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 xml:space="preserve">ne) beider Spieler festhalten und 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ber den Neustart der Anwendung hinaus erhalten bleiben m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ssen.</w:t>
            </w:r>
          </w:p>
        </w:tc>
      </w:tr>
      <w:tr>
        <w:tblPrEx>
          <w:shd w:val="clear" w:color="auto" w:fill="cadfff"/>
        </w:tblPrEx>
        <w:trPr>
          <w:trHeight w:val="479" w:hRule="atLeast"/>
        </w:trPr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Stadtplan</w:t>
            </w:r>
          </w:p>
        </w:tc>
        <w:tc>
          <w:tcPr>
            <w:tcW w:type="dxa" w:w="7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Das individuelle quadratische Spielfeld (Raster) jedes Spielers, auf dem die 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ttchen platziert werden, um eine Stadt aufzubauen.</w:t>
            </w:r>
          </w:p>
        </w:tc>
      </w:tr>
      <w:tr>
        <w:tblPrEx>
          <w:shd w:val="clear" w:color="auto" w:fill="cadfff"/>
        </w:tblPrEx>
        <w:trPr>
          <w:trHeight w:val="719" w:hRule="atLeast"/>
        </w:trPr>
        <w:tc>
          <w:tcPr>
            <w:tcW w:type="dxa" w:w="22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Zug</w:t>
            </w:r>
          </w:p>
        </w:tc>
        <w:tc>
          <w:tcPr>
            <w:tcW w:type="dxa" w:w="7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shd w:val="nil" w:color="auto" w:fill="auto"/>
                <w:rtl w:val="0"/>
                <w:lang w:val="de-DE"/>
              </w:rPr>
              <w:t>Eine Aktion, in der ein Spieler das aktuelle verf</w:t>
            </w:r>
            <w:r>
              <w:rPr>
                <w:shd w:val="nil" w:color="auto" w:fill="auto"/>
                <w:rtl w:val="0"/>
                <w:lang w:val="de-DE"/>
              </w:rPr>
              <w:t>ü</w:t>
            </w:r>
            <w:r>
              <w:rPr>
                <w:shd w:val="nil" w:color="auto" w:fill="auto"/>
                <w:rtl w:val="0"/>
                <w:lang w:val="de-DE"/>
              </w:rPr>
              <w:t>gbare Pl</w:t>
            </w:r>
            <w:r>
              <w:rPr>
                <w:shd w:val="nil" w:color="auto" w:fill="auto"/>
                <w:rtl w:val="0"/>
                <w:lang w:val="de-DE"/>
              </w:rPr>
              <w:t>ä</w:t>
            </w:r>
            <w:r>
              <w:rPr>
                <w:shd w:val="nil" w:color="auto" w:fill="auto"/>
                <w:rtl w:val="0"/>
                <w:lang w:val="de-DE"/>
              </w:rPr>
              <w:t>ttchen zieht, optional dreht, platziert und der Punktestand aktualisiert wird. Spieler 1 und 2 spielen abwechselnd.</w:t>
            </w:r>
          </w:p>
        </w:tc>
      </w:tr>
    </w:tbl>
    <w:p>
      <w:pPr>
        <w:pStyle w:val="Body A"/>
        <w:widowControl w:val="0"/>
      </w:pPr>
    </w:p>
    <w:p>
      <w:pPr>
        <w:pStyle w:val="Body A"/>
      </w:pPr>
      <w:r/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 A"/>
      <w:tabs>
        <w:tab w:val="center" w:pos="4819"/>
        <w:tab w:val="right" w:pos="9612"/>
        <w:tab w:val="clear" w:pos="9020"/>
      </w:tabs>
    </w:pPr>
    <w:r>
      <w:rPr>
        <w:rtl w:val="0"/>
        <w:lang w:val="de-DE"/>
      </w:rPr>
      <w:tab/>
      <w:t>Seite</w:t>
    </w:r>
    <w:r>
      <w:rPr>
        <w:rtl w:val="0"/>
        <w:lang w:val="en-US"/>
      </w:rPr>
      <w:t xml:space="preserve"> </w:t>
    </w:r>
    <w:r>
      <w:rPr>
        <w:rtl w:val="0"/>
        <w:lang w:val="de-DE"/>
      </w:rPr>
      <w:fldChar w:fldCharType="begin" w:fldLock="0"/>
    </w:r>
    <w:r>
      <w:rPr>
        <w:rtl w:val="0"/>
        <w:lang w:val="de-DE"/>
      </w:rPr>
      <w:instrText xml:space="preserve"> PAGE </w:instrText>
    </w:r>
    <w:r>
      <w:rPr>
        <w:rtl w:val="0"/>
        <w:lang w:val="de-DE"/>
      </w:rPr>
      <w:fldChar w:fldCharType="separate" w:fldLock="0"/>
    </w:r>
    <w:r>
      <w:rPr>
        <w:rtl w:val="0"/>
        <w:lang w:val="de-DE"/>
      </w:rPr>
    </w:r>
    <w:r>
      <w:rPr>
        <w:rtl w:val="0"/>
        <w:lang w:val="de-DE"/>
      </w:rPr>
      <w:fldChar w:fldCharType="end" w:fldLock="0"/>
    </w:r>
    <w:r>
      <w:rPr>
        <w:rtl w:val="0"/>
        <w:lang w:val="en-US"/>
      </w:rPr>
      <w:t xml:space="preserve"> </w:t>
    </w:r>
    <w:r>
      <w:rPr>
        <w:rtl w:val="0"/>
        <w:lang w:val="de-DE"/>
      </w:rPr>
      <w:t>von</w:t>
    </w:r>
    <w:r>
      <w:rPr>
        <w:rtl w:val="0"/>
        <w:lang w:val="en-US"/>
      </w:rPr>
      <w:t xml:space="preserve"> </w:t>
    </w:r>
    <w:r>
      <w:rPr>
        <w:rtl w:val="0"/>
        <w:lang w:val="de-DE"/>
      </w:rPr>
      <w:fldChar w:fldCharType="begin" w:fldLock="0"/>
    </w:r>
    <w:r>
      <w:rPr>
        <w:rtl w:val="0"/>
        <w:lang w:val="de-DE"/>
      </w:rPr>
      <w:instrText xml:space="preserve"> NUMPAGES </w:instrText>
    </w:r>
    <w:r>
      <w:rPr>
        <w:rtl w:val="0"/>
        <w:lang w:val="de-DE"/>
      </w:rPr>
      <w:fldChar w:fldCharType="separate" w:fldLock="0"/>
    </w:r>
    <w:r>
      <w:rPr>
        <w:rtl w:val="0"/>
        <w:lang w:val="de-DE"/>
      </w:rPr>
    </w:r>
    <w:r>
      <w:rPr>
        <w:rtl w:val="0"/>
        <w:lang w:val="de-DE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29" w:hanging="229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 A">
    <w:name w:val="Header &amp; Footer A"/>
    <w:next w:val="Header &amp; Footer 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12" w:leader="dot"/>
      </w:tabs>
      <w:suppressAutoHyphens w:val="0"/>
      <w:bidi w:val="0"/>
      <w:spacing w:before="160" w:after="24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12" w:leader="dot"/>
      </w:tabs>
      <w:suppressAutoHyphens w:val="0"/>
      <w:bidi w:val="0"/>
      <w:spacing w:before="160" w:after="0" w:line="240" w:lineRule="auto"/>
      <w:ind w:left="0" w:right="0" w:firstLine="283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 A">
    <w:name w:val="Table Style 2 A"/>
    <w:next w:val="Table Style 2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