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1F56D" w14:textId="77777777" w:rsidR="003C1936" w:rsidRDefault="003C1936" w:rsidP="003C1936">
      <w:pPr>
        <w:rPr>
          <w:rFonts w:ascii="宋体" w:hAnsi="宋体"/>
          <w:szCs w:val="24"/>
        </w:rPr>
      </w:pPr>
      <w:r>
        <w:rPr>
          <w:rFonts w:ascii="宋体" w:hAnsi="宋体" w:hint="eastAsia"/>
          <w:szCs w:val="24"/>
        </w:rPr>
        <w:t xml:space="preserve">第三章 </w:t>
      </w:r>
      <w:r w:rsidRPr="0068126E">
        <w:rPr>
          <w:rFonts w:hint="eastAsia"/>
        </w:rPr>
        <w:t>计算机图形学理论基础与</w:t>
      </w:r>
      <w:r w:rsidRPr="0068126E">
        <w:rPr>
          <w:rFonts w:hint="eastAsia"/>
        </w:rPr>
        <w:t>OpenGL</w:t>
      </w:r>
      <w:r w:rsidRPr="0068126E">
        <w:rPr>
          <w:rFonts w:hint="eastAsia"/>
        </w:rPr>
        <w:t>图形库</w:t>
      </w:r>
    </w:p>
    <w:p w14:paraId="1DE1213B" w14:textId="77777777" w:rsidR="003C1936" w:rsidRDefault="003C1936" w:rsidP="003C1936">
      <w:r>
        <w:rPr>
          <w:rFonts w:hint="eastAsia"/>
        </w:rPr>
        <w:t>3.</w:t>
      </w:r>
      <w:r>
        <w:t xml:space="preserve">1 </w:t>
      </w:r>
      <w:r>
        <w:rPr>
          <w:rFonts w:hint="eastAsia"/>
        </w:rPr>
        <w:t>引言</w:t>
      </w:r>
    </w:p>
    <w:p w14:paraId="60C4849C" w14:textId="77777777" w:rsidR="003C1936" w:rsidRDefault="003C1936" w:rsidP="003C1936">
      <w:pPr>
        <w:ind w:firstLineChars="200" w:firstLine="480"/>
      </w:pPr>
      <w:r>
        <w:rPr>
          <w:rFonts w:hint="eastAsia"/>
        </w:rPr>
        <w:t>前文介绍了等几何拓扑优化的理论知识，并基于理论利用</w:t>
      </w:r>
      <w:proofErr w:type="spellStart"/>
      <w:r>
        <w:rPr>
          <w:rFonts w:hint="eastAsia"/>
        </w:rPr>
        <w:t>matlab</w:t>
      </w:r>
      <w:proofErr w:type="spellEnd"/>
      <w:r>
        <w:rPr>
          <w:rFonts w:hint="eastAsia"/>
        </w:rPr>
        <w:t>生成得到了各个单元体所对应的设计变量（即密度值）信息。在开发可视化系统实现等几何拓扑优化结果的过程中，图形学理论是核心知识需求。为了准确地将数据显示为图形，并为后</w:t>
      </w:r>
      <w:proofErr w:type="gramStart"/>
      <w:r>
        <w:rPr>
          <w:rFonts w:hint="eastAsia"/>
        </w:rPr>
        <w:t>文实现</w:t>
      </w:r>
      <w:proofErr w:type="gramEnd"/>
      <w:r>
        <w:rPr>
          <w:rFonts w:hint="eastAsia"/>
        </w:rPr>
        <w:t>GPU</w:t>
      </w:r>
      <w:r>
        <w:rPr>
          <w:rFonts w:hint="eastAsia"/>
        </w:rPr>
        <w:t>渲染加速提供理论基础，本章对图形学理论基础以及</w:t>
      </w:r>
      <w:r>
        <w:rPr>
          <w:rFonts w:hint="eastAsia"/>
        </w:rPr>
        <w:t>OpenGL</w:t>
      </w:r>
      <w:r>
        <w:rPr>
          <w:rFonts w:hint="eastAsia"/>
        </w:rPr>
        <w:t>图形库进行了介绍。</w:t>
      </w:r>
    </w:p>
    <w:p w14:paraId="6E204D01" w14:textId="77777777" w:rsidR="003C1936" w:rsidRDefault="003C1936" w:rsidP="003C1936"/>
    <w:p w14:paraId="683714A0" w14:textId="77777777" w:rsidR="003C1936" w:rsidRPr="008E0F03" w:rsidRDefault="003C1936" w:rsidP="003C1936">
      <w:pPr>
        <w:rPr>
          <w:szCs w:val="24"/>
        </w:rPr>
      </w:pPr>
      <w:r w:rsidRPr="008E0F03">
        <w:rPr>
          <w:rFonts w:hint="eastAsia"/>
          <w:szCs w:val="24"/>
        </w:rPr>
        <w:t>3.</w:t>
      </w:r>
      <w:r w:rsidRPr="008E0F03">
        <w:rPr>
          <w:szCs w:val="24"/>
        </w:rPr>
        <w:t xml:space="preserve">2 </w:t>
      </w:r>
      <w:r w:rsidRPr="008E0F03">
        <w:rPr>
          <w:rFonts w:hint="eastAsia"/>
          <w:szCs w:val="24"/>
        </w:rPr>
        <w:t>图形学基础</w:t>
      </w:r>
    </w:p>
    <w:p w14:paraId="241F224E" w14:textId="77777777" w:rsidR="003C1936" w:rsidRPr="008E0F03" w:rsidRDefault="003C1936" w:rsidP="003C1936">
      <w:pPr>
        <w:ind w:firstLineChars="200" w:firstLine="440"/>
        <w:rPr>
          <w:rStyle w:val="fontstyle01"/>
          <w:rFonts w:hint="default"/>
          <w:szCs w:val="24"/>
        </w:rPr>
      </w:pPr>
      <w:r w:rsidRPr="008E0F03">
        <w:rPr>
          <w:rStyle w:val="fontstyle01"/>
          <w:rFonts w:hint="default"/>
          <w:szCs w:val="24"/>
        </w:rPr>
        <w:t>计算机图形学是研究计算机在硬件和软件的帮助下创建计算机图形的科学学科，是计算机科学的一个分支领域，主要关注数字合成与操作视觉的图形内容。在本文中，计算机图形学主要运用于等几何拓扑优化结果的图形显示，这体现了计算机图形学涉及到计算机领域中的数据结构与算法、数学领域中的线性代数等学科知识。本节主要针对图形学中的图形几何变换以及常见的坐标系统进行介绍。</w:t>
      </w:r>
    </w:p>
    <w:p w14:paraId="5973DE8E" w14:textId="77777777" w:rsidR="003C1936" w:rsidRDefault="003C1936" w:rsidP="003C1936">
      <w:r>
        <w:rPr>
          <w:rFonts w:hint="eastAsia"/>
        </w:rPr>
        <w:t>3.</w:t>
      </w:r>
      <w:r>
        <w:t>2</w:t>
      </w:r>
      <w:r>
        <w:rPr>
          <w:rFonts w:hint="eastAsia"/>
        </w:rPr>
        <w:t>.</w:t>
      </w:r>
      <w:r>
        <w:t xml:space="preserve">1 </w:t>
      </w:r>
      <w:r>
        <w:rPr>
          <w:rFonts w:hint="eastAsia"/>
        </w:rPr>
        <w:t>坐标系统</w:t>
      </w:r>
    </w:p>
    <w:p w14:paraId="4D2DCDB8" w14:textId="77777777" w:rsidR="003C1936" w:rsidRDefault="003C1936" w:rsidP="003C1936">
      <w:pPr>
        <w:ind w:firstLineChars="200" w:firstLine="440"/>
        <w:rPr>
          <w:rStyle w:val="fontstyle01"/>
          <w:rFonts w:cs="Times New Roman" w:hint="default"/>
          <w:szCs w:val="24"/>
        </w:rPr>
      </w:pPr>
      <w:r w:rsidRPr="00FE09E5">
        <w:rPr>
          <w:rStyle w:val="fontstyle01"/>
          <w:rFonts w:cs="Times New Roman" w:hint="default"/>
          <w:szCs w:val="24"/>
        </w:rPr>
        <w:t>OpenGL希望在每次顶点着色器运行后，我们可见的所有顶点都为标准化设备坐标(Normalized Device Coordinate, NDC)。也就是说，每个顶点的x，y，z坐标都应该在-1.0到1.0之间，超出这个坐标范围的顶点都将不可见。我们通常会自己设定一个坐标的范围，之后再在顶点着色器中将这些坐标变换为标准化设备坐标。然后将这些标准化设备坐标传入光栅器，将它们变换为屏幕上的二维坐标或像素。</w:t>
      </w:r>
      <w:r w:rsidRPr="00686223">
        <w:rPr>
          <w:rStyle w:val="fontstyle01"/>
          <w:rFonts w:cs="Times New Roman" w:hint="default"/>
          <w:szCs w:val="24"/>
        </w:rPr>
        <w:t>对我们来说比较重要的总共有5个不同的坐标系统：局部空间</w:t>
      </w:r>
      <w:r>
        <w:rPr>
          <w:rStyle w:val="fontstyle01"/>
          <w:rFonts w:cs="Times New Roman" w:hint="default"/>
          <w:szCs w:val="24"/>
        </w:rPr>
        <w:t>（</w:t>
      </w:r>
      <w:r w:rsidRPr="00686223">
        <w:rPr>
          <w:rStyle w:val="fontstyle01"/>
          <w:rFonts w:cs="Times New Roman" w:hint="default"/>
          <w:szCs w:val="24"/>
        </w:rPr>
        <w:t>Local Space</w:t>
      </w:r>
      <w:r>
        <w:rPr>
          <w:rStyle w:val="fontstyle01"/>
          <w:rFonts w:cs="Times New Roman" w:hint="default"/>
          <w:szCs w:val="24"/>
        </w:rPr>
        <w:t>）、</w:t>
      </w:r>
      <w:r w:rsidRPr="00686223">
        <w:rPr>
          <w:rStyle w:val="fontstyle01"/>
          <w:rFonts w:cs="Times New Roman" w:hint="default"/>
          <w:szCs w:val="24"/>
        </w:rPr>
        <w:t>世界空间</w:t>
      </w:r>
      <w:r>
        <w:rPr>
          <w:rStyle w:val="fontstyle01"/>
          <w:rFonts w:cs="Times New Roman" w:hint="default"/>
          <w:szCs w:val="24"/>
        </w:rPr>
        <w:t>（</w:t>
      </w:r>
      <w:r w:rsidRPr="00686223">
        <w:rPr>
          <w:rStyle w:val="fontstyle01"/>
          <w:rFonts w:cs="Times New Roman" w:hint="default"/>
          <w:szCs w:val="24"/>
        </w:rPr>
        <w:t>World Space</w:t>
      </w:r>
      <w:r>
        <w:rPr>
          <w:rStyle w:val="fontstyle01"/>
          <w:rFonts w:cs="Times New Roman" w:hint="default"/>
          <w:szCs w:val="24"/>
        </w:rPr>
        <w:t>）、</w:t>
      </w:r>
      <w:r w:rsidRPr="00686223">
        <w:rPr>
          <w:rStyle w:val="fontstyle01"/>
          <w:rFonts w:cs="Times New Roman" w:hint="default"/>
          <w:szCs w:val="24"/>
        </w:rPr>
        <w:t>观察空间</w:t>
      </w:r>
      <w:r>
        <w:rPr>
          <w:rStyle w:val="fontstyle01"/>
          <w:rFonts w:cs="Times New Roman" w:hint="default"/>
          <w:szCs w:val="24"/>
        </w:rPr>
        <w:t>（</w:t>
      </w:r>
      <w:r w:rsidRPr="00686223">
        <w:rPr>
          <w:rStyle w:val="fontstyle01"/>
          <w:rFonts w:cs="Times New Roman" w:hint="default"/>
          <w:szCs w:val="24"/>
        </w:rPr>
        <w:t>View Space</w:t>
      </w:r>
      <w:r>
        <w:rPr>
          <w:rStyle w:val="fontstyle01"/>
          <w:rFonts w:cs="Times New Roman" w:hint="default"/>
          <w:szCs w:val="24"/>
        </w:rPr>
        <w:t>）、</w:t>
      </w:r>
      <w:r w:rsidRPr="00686223">
        <w:rPr>
          <w:rStyle w:val="fontstyle01"/>
          <w:rFonts w:cs="Times New Roman" w:hint="default"/>
          <w:szCs w:val="24"/>
        </w:rPr>
        <w:t>裁剪空间</w:t>
      </w:r>
      <w:r>
        <w:rPr>
          <w:rStyle w:val="fontstyle01"/>
          <w:rFonts w:cs="Times New Roman" w:hint="default"/>
          <w:szCs w:val="24"/>
        </w:rPr>
        <w:t>（</w:t>
      </w:r>
      <w:r w:rsidRPr="00686223">
        <w:rPr>
          <w:rStyle w:val="fontstyle01"/>
          <w:rFonts w:cs="Times New Roman" w:hint="default"/>
          <w:szCs w:val="24"/>
        </w:rPr>
        <w:t>Clip Space</w:t>
      </w:r>
      <w:r>
        <w:rPr>
          <w:rStyle w:val="fontstyle01"/>
          <w:rFonts w:cs="Times New Roman" w:hint="default"/>
          <w:szCs w:val="24"/>
        </w:rPr>
        <w:t>）、</w:t>
      </w:r>
      <w:r w:rsidRPr="00686223">
        <w:rPr>
          <w:rStyle w:val="fontstyle01"/>
          <w:rFonts w:cs="Times New Roman" w:hint="default"/>
          <w:szCs w:val="24"/>
        </w:rPr>
        <w:t>屏幕空间</w:t>
      </w:r>
      <w:r>
        <w:rPr>
          <w:rStyle w:val="fontstyle01"/>
          <w:rFonts w:cs="Times New Roman" w:hint="default"/>
          <w:szCs w:val="24"/>
        </w:rPr>
        <w:t>（</w:t>
      </w:r>
      <w:r w:rsidRPr="00686223">
        <w:rPr>
          <w:rStyle w:val="fontstyle01"/>
          <w:rFonts w:cs="Times New Roman" w:hint="default"/>
          <w:szCs w:val="24"/>
        </w:rPr>
        <w:t>Screen Space</w:t>
      </w:r>
      <w:r>
        <w:rPr>
          <w:rStyle w:val="fontstyle01"/>
          <w:rFonts w:cs="Times New Roman" w:hint="default"/>
          <w:szCs w:val="24"/>
        </w:rPr>
        <w:t>）。</w:t>
      </w:r>
    </w:p>
    <w:p w14:paraId="7139E767" w14:textId="77777777" w:rsidR="003C1936" w:rsidRDefault="003C1936" w:rsidP="003C1936">
      <w:pPr>
        <w:ind w:firstLineChars="200" w:firstLine="440"/>
        <w:rPr>
          <w:rStyle w:val="fontstyle01"/>
          <w:rFonts w:cs="Times New Roman" w:hint="default"/>
          <w:szCs w:val="24"/>
        </w:rPr>
      </w:pPr>
      <w:r w:rsidRPr="00743117">
        <w:rPr>
          <w:rStyle w:val="fontstyle01"/>
          <w:rFonts w:cs="Times New Roman" w:hint="default"/>
          <w:szCs w:val="24"/>
        </w:rPr>
        <w:t>为了将坐标从一个坐标系变换到另一个坐标系，我们需要用到几个变换矩阵，最重要的几个分别是模型</w:t>
      </w:r>
      <w:r>
        <w:rPr>
          <w:rStyle w:val="fontstyle01"/>
          <w:rFonts w:cs="Times New Roman" w:hint="default"/>
          <w:szCs w:val="24"/>
        </w:rPr>
        <w:t>（</w:t>
      </w:r>
      <w:r w:rsidRPr="00743117">
        <w:rPr>
          <w:rStyle w:val="fontstyle01"/>
          <w:rFonts w:cs="Times New Roman" w:hint="default"/>
          <w:szCs w:val="24"/>
        </w:rPr>
        <w:t>Model</w:t>
      </w:r>
      <w:r>
        <w:rPr>
          <w:rStyle w:val="fontstyle01"/>
          <w:rFonts w:cs="Times New Roman" w:hint="default"/>
          <w:szCs w:val="24"/>
        </w:rPr>
        <w:t>）</w:t>
      </w:r>
      <w:r w:rsidRPr="00743117">
        <w:rPr>
          <w:rStyle w:val="fontstyle01"/>
          <w:rFonts w:cs="Times New Roman" w:hint="default"/>
          <w:szCs w:val="24"/>
        </w:rPr>
        <w:t>、观察</w:t>
      </w:r>
      <w:r>
        <w:rPr>
          <w:rStyle w:val="fontstyle01"/>
          <w:rFonts w:cs="Times New Roman" w:hint="default"/>
          <w:szCs w:val="24"/>
        </w:rPr>
        <w:t>（</w:t>
      </w:r>
      <w:r w:rsidRPr="00743117">
        <w:rPr>
          <w:rStyle w:val="fontstyle01"/>
          <w:rFonts w:cs="Times New Roman" w:hint="default"/>
          <w:szCs w:val="24"/>
        </w:rPr>
        <w:t>View</w:t>
      </w:r>
      <w:r>
        <w:rPr>
          <w:rStyle w:val="fontstyle01"/>
          <w:rFonts w:cs="Times New Roman" w:hint="default"/>
          <w:szCs w:val="24"/>
        </w:rPr>
        <w:t>）</w:t>
      </w:r>
      <w:r w:rsidRPr="00743117">
        <w:rPr>
          <w:rStyle w:val="fontstyle01"/>
          <w:rFonts w:cs="Times New Roman" w:hint="default"/>
          <w:szCs w:val="24"/>
        </w:rPr>
        <w:t>、投影</w:t>
      </w:r>
      <w:r>
        <w:rPr>
          <w:rStyle w:val="fontstyle01"/>
          <w:rFonts w:cs="Times New Roman" w:hint="default"/>
          <w:szCs w:val="24"/>
        </w:rPr>
        <w:t>（</w:t>
      </w:r>
      <w:r w:rsidRPr="00743117">
        <w:rPr>
          <w:rStyle w:val="fontstyle01"/>
          <w:rFonts w:cs="Times New Roman" w:hint="default"/>
          <w:szCs w:val="24"/>
        </w:rPr>
        <w:t>Projection</w:t>
      </w:r>
      <w:r>
        <w:rPr>
          <w:rStyle w:val="fontstyle01"/>
          <w:rFonts w:cs="Times New Roman" w:hint="default"/>
          <w:szCs w:val="24"/>
        </w:rPr>
        <w:t>）</w:t>
      </w:r>
      <w:r w:rsidRPr="00743117">
        <w:rPr>
          <w:rStyle w:val="fontstyle01"/>
          <w:rFonts w:cs="Times New Roman" w:hint="default"/>
          <w:szCs w:val="24"/>
        </w:rPr>
        <w:t>三个矩阵。我们的顶点坐标起始于局部空间，在这里它称为局部坐标，它在之后会变为世界坐标，观察坐标，裁剪坐标，并最后以屏幕坐标的形式结束。</w:t>
      </w:r>
      <w:r w:rsidRPr="00495ED4">
        <w:rPr>
          <w:rStyle w:val="fontstyle01"/>
          <w:rFonts w:cs="Times New Roman" w:hint="default"/>
          <w:szCs w:val="24"/>
        </w:rPr>
        <w:t>下面的这张图展示了整个流程以及各个变换过程做了什么：</w:t>
      </w:r>
    </w:p>
    <w:p w14:paraId="556F5945" w14:textId="77777777" w:rsidR="003C1936" w:rsidRDefault="003C1936" w:rsidP="003C1936">
      <w:pPr>
        <w:jc w:val="center"/>
        <w:rPr>
          <w:rStyle w:val="fontstyle01"/>
          <w:rFonts w:cs="Times New Roman" w:hint="default"/>
          <w:szCs w:val="24"/>
        </w:rPr>
      </w:pPr>
      <w:r>
        <w:rPr>
          <w:noProof/>
        </w:rPr>
        <w:lastRenderedPageBreak/>
        <w:drawing>
          <wp:inline distT="0" distB="0" distL="0" distR="0" wp14:anchorId="27A2F3DC" wp14:editId="3171FD57">
            <wp:extent cx="4829301" cy="2377440"/>
            <wp:effectExtent l="0" t="0" r="9525" b="0"/>
            <wp:docPr id="1" name="图片 1" descr="coordinate_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oordinate_syste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4805" cy="2385073"/>
                    </a:xfrm>
                    <a:prstGeom prst="rect">
                      <a:avLst/>
                    </a:prstGeom>
                    <a:noFill/>
                    <a:ln>
                      <a:noFill/>
                    </a:ln>
                  </pic:spPr>
                </pic:pic>
              </a:graphicData>
            </a:graphic>
          </wp:inline>
        </w:drawing>
      </w:r>
    </w:p>
    <w:p w14:paraId="2BC099D7" w14:textId="77777777" w:rsidR="003C1936" w:rsidRDefault="003C1936" w:rsidP="003C1936">
      <w:pPr>
        <w:jc w:val="center"/>
        <w:rPr>
          <w:rStyle w:val="fontstyle01"/>
          <w:rFonts w:cs="Times New Roman" w:hint="default"/>
          <w:szCs w:val="24"/>
        </w:rPr>
      </w:pPr>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坐标系统转换流程</w:t>
      </w:r>
    </w:p>
    <w:p w14:paraId="16DA848E" w14:textId="77777777" w:rsidR="003C1936" w:rsidRDefault="003C1936" w:rsidP="003C1936">
      <w:pPr>
        <w:rPr>
          <w:rStyle w:val="fontstyle01"/>
          <w:rFonts w:cs="Times New Roman" w:hint="default"/>
          <w:szCs w:val="24"/>
        </w:rPr>
      </w:pPr>
      <w:r w:rsidRPr="00874DE2">
        <w:rPr>
          <w:rStyle w:val="fontstyle01"/>
          <w:rFonts w:cs="Times New Roman" w:hint="default"/>
          <w:szCs w:val="24"/>
        </w:rPr>
        <w:t>3.2.</w:t>
      </w:r>
      <w:r>
        <w:rPr>
          <w:rStyle w:val="fontstyle01"/>
          <w:rFonts w:cs="Times New Roman" w:hint="default"/>
          <w:szCs w:val="24"/>
        </w:rPr>
        <w:t>2 图形变换</w:t>
      </w:r>
    </w:p>
    <w:p w14:paraId="581BFEF2" w14:textId="77777777" w:rsidR="003C1936" w:rsidRPr="00874DE2" w:rsidRDefault="003C1936" w:rsidP="003C1936">
      <w:pPr>
        <w:rPr>
          <w:rStyle w:val="fontstyle01"/>
          <w:rFonts w:cs="Times New Roman" w:hint="default"/>
          <w:szCs w:val="24"/>
        </w:rPr>
      </w:pPr>
      <w:r>
        <w:rPr>
          <w:rStyle w:val="fontstyle01"/>
          <w:rFonts w:cs="Times New Roman" w:hint="default"/>
          <w:szCs w:val="24"/>
        </w:rPr>
        <w:t>3.2.2.1齐次坐标</w:t>
      </w:r>
    </w:p>
    <w:p w14:paraId="45106F11" w14:textId="77777777" w:rsidR="003C1936" w:rsidRDefault="003C1936" w:rsidP="003C1936">
      <w:pPr>
        <w:ind w:firstLineChars="200" w:firstLine="480"/>
      </w:pPr>
      <w:r>
        <w:rPr>
          <w:rFonts w:hint="eastAsia"/>
        </w:rPr>
        <w:t>三维数据可以通过三维向量与</w:t>
      </w:r>
      <w:r>
        <w:rPr>
          <w:rFonts w:hint="eastAsia"/>
        </w:rPr>
        <w:t>3</w:t>
      </w:r>
      <w:r w:rsidRPr="004061D2">
        <w:rPr>
          <w:rFonts w:cs="Times New Roman"/>
        </w:rPr>
        <w:t>×</w:t>
      </w:r>
      <w:r>
        <w:rPr>
          <w:rFonts w:hint="eastAsia"/>
        </w:rPr>
        <w:t>3</w:t>
      </w:r>
      <w:r>
        <w:rPr>
          <w:rFonts w:hint="eastAsia"/>
        </w:rPr>
        <w:t>矩阵的乘法操作，来完成缩放和旋转的线性变换。在大多数</w:t>
      </w:r>
      <w:r>
        <w:rPr>
          <w:rFonts w:hint="eastAsia"/>
        </w:rPr>
        <w:t>3D</w:t>
      </w:r>
      <w:r>
        <w:rPr>
          <w:rFonts w:hint="eastAsia"/>
        </w:rPr>
        <w:t>工作中，我们参照的依据是几何学中的三维空间（</w:t>
      </w:r>
      <w:r>
        <w:rPr>
          <w:rFonts w:hint="eastAsia"/>
        </w:rPr>
        <w:t>X, Y, Z</w:t>
      </w:r>
      <w:r>
        <w:rPr>
          <w:rFonts w:hint="eastAsia"/>
        </w:rPr>
        <w:t>）。但在某些情况下，参照投影几何更适用，除了</w:t>
      </w:r>
      <w:r>
        <w:rPr>
          <w:rFonts w:hint="eastAsia"/>
        </w:rPr>
        <w:t>X, Y, Z</w:t>
      </w:r>
      <w:r>
        <w:rPr>
          <w:rFonts w:hint="eastAsia"/>
        </w:rPr>
        <w:t>分量外，增加一个</w:t>
      </w:r>
      <w:r>
        <w:rPr>
          <w:rFonts w:hint="eastAsia"/>
        </w:rPr>
        <w:t>W</w:t>
      </w:r>
      <w:r>
        <w:rPr>
          <w:rFonts w:hint="eastAsia"/>
        </w:rPr>
        <w:t>分量，这个四维空间叫做“投影空间”，在四维空间中的坐标叫“齐次坐标”。</w:t>
      </w:r>
    </w:p>
    <w:p w14:paraId="2281C142" w14:textId="77777777" w:rsidR="003C1936" w:rsidRDefault="003C1936" w:rsidP="003C1936">
      <w:pPr>
        <w:ind w:firstLineChars="200" w:firstLine="480"/>
      </w:pPr>
      <w:r w:rsidRPr="000A76CF">
        <w:rPr>
          <w:rFonts w:hint="eastAsia"/>
        </w:rPr>
        <w:t>齐次坐标是计算机图形学的重要手段之一</w:t>
      </w:r>
      <w:r>
        <w:rPr>
          <w:rFonts w:hint="eastAsia"/>
        </w:rPr>
        <w:t>，</w:t>
      </w:r>
      <w:r w:rsidRPr="000A76CF">
        <w:rPr>
          <w:rFonts w:hint="eastAsia"/>
        </w:rPr>
        <w:t>它既能够用来明确区分向量和点</w:t>
      </w:r>
      <w:r>
        <w:rPr>
          <w:rFonts w:hint="eastAsia"/>
        </w:rPr>
        <w:t>，</w:t>
      </w:r>
      <w:r w:rsidRPr="000A76CF">
        <w:rPr>
          <w:rFonts w:hint="eastAsia"/>
        </w:rPr>
        <w:t>同时也更易用于进行仿射</w:t>
      </w:r>
      <w:r>
        <w:rPr>
          <w:rFonts w:hint="eastAsia"/>
        </w:rPr>
        <w:t>（</w:t>
      </w:r>
      <w:r w:rsidRPr="000A76CF">
        <w:rPr>
          <w:rFonts w:hint="eastAsia"/>
        </w:rPr>
        <w:t>线性</w:t>
      </w:r>
      <w:r>
        <w:rPr>
          <w:rFonts w:hint="eastAsia"/>
        </w:rPr>
        <w:t>）</w:t>
      </w:r>
      <w:r w:rsidRPr="000A76CF">
        <w:rPr>
          <w:rFonts w:hint="eastAsia"/>
        </w:rPr>
        <w:t>几何变换</w:t>
      </w:r>
      <w:r>
        <w:rPr>
          <w:rFonts w:hint="eastAsia"/>
        </w:rPr>
        <w:t>。本小节以三维变换矩阵举例，三维齐次坐标相当于四维空间中的坐标，由此三维图形几何变换通过利用齐次坐标可将其放置在四维空间中进行，以下为</w:t>
      </w:r>
      <w:r w:rsidRPr="004061D2">
        <w:rPr>
          <w:rFonts w:cs="Times New Roman"/>
        </w:rPr>
        <w:t>4×4</w:t>
      </w:r>
      <w:r>
        <w:rPr>
          <w:rFonts w:hint="eastAsia"/>
        </w:rPr>
        <w:t>方阵为三维变换矩阵：</w:t>
      </w:r>
    </w:p>
    <w:p w14:paraId="66DFD1E6" w14:textId="77777777" w:rsidR="003C1936" w:rsidRDefault="003C1936" w:rsidP="003C1936">
      <w:pPr>
        <w:pStyle w:val="MTDisplayEquation"/>
      </w:pPr>
      <w:r>
        <w:tab/>
      </w:r>
      <w:r w:rsidRPr="005E7AE4">
        <w:rPr>
          <w:position w:val="-66"/>
        </w:rPr>
        <w:object w:dxaOrig="2000" w:dyaOrig="1440" w14:anchorId="3F1611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05pt;height:1in" o:ole="">
            <v:imagedata r:id="rId7" o:title=""/>
          </v:shape>
          <o:OLEObject Type="Embed" ProgID="Equation.DSMT4" ShapeID="_x0000_i1025" DrawAspect="Content" ObjectID="_1743684428" r:id="rId8"/>
        </w:object>
      </w:r>
    </w:p>
    <w:p w14:paraId="338444FD" w14:textId="77777777" w:rsidR="003C1936" w:rsidRDefault="003C1936" w:rsidP="003C1936">
      <w:r>
        <w:rPr>
          <w:rFonts w:hint="eastAsia"/>
        </w:rPr>
        <w:t>3.</w:t>
      </w:r>
      <w:r>
        <w:t>2</w:t>
      </w:r>
      <w:r>
        <w:rPr>
          <w:rFonts w:hint="eastAsia"/>
        </w:rPr>
        <w:t>.</w:t>
      </w:r>
      <w:r>
        <w:t>2</w:t>
      </w:r>
      <w:r>
        <w:rPr>
          <w:rFonts w:hint="eastAsia"/>
        </w:rPr>
        <w:t>.</w:t>
      </w:r>
      <w:r>
        <w:t xml:space="preserve">2 </w:t>
      </w:r>
      <w:r>
        <w:rPr>
          <w:rFonts w:hint="eastAsia"/>
        </w:rPr>
        <w:t>平移、旋转、缩放</w:t>
      </w:r>
    </w:p>
    <w:p w14:paraId="74576EFB" w14:textId="77777777" w:rsidR="003C1936" w:rsidRDefault="003C1936" w:rsidP="003C1936">
      <w:pPr>
        <w:ind w:firstLineChars="200" w:firstLine="480"/>
      </w:pPr>
      <w:r>
        <w:rPr>
          <w:rFonts w:hint="eastAsia"/>
        </w:rPr>
        <w:t>在三维坐标系中，平移、旋转、缩放变换如图</w:t>
      </w:r>
    </w:p>
    <w:p w14:paraId="5949818D" w14:textId="77777777" w:rsidR="003C1936" w:rsidRDefault="003C1936" w:rsidP="003C1936">
      <w:pPr>
        <w:jc w:val="center"/>
      </w:pPr>
      <w:r>
        <w:rPr>
          <w:noProof/>
        </w:rPr>
        <w:drawing>
          <wp:inline distT="0" distB="0" distL="0" distR="0" wp14:anchorId="7D10B1D7" wp14:editId="04839100">
            <wp:extent cx="1739542" cy="125603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rotWithShape="1">
                    <a:blip r:embed="rId9" cstate="print">
                      <a:extLst>
                        <a:ext uri="{28A0092B-C50C-407E-A947-70E740481C1C}">
                          <a14:useLocalDpi xmlns:a14="http://schemas.microsoft.com/office/drawing/2010/main" val="0"/>
                        </a:ext>
                      </a:extLst>
                    </a:blip>
                    <a:srcRect l="3301"/>
                    <a:stretch/>
                  </pic:blipFill>
                  <pic:spPr bwMode="auto">
                    <a:xfrm>
                      <a:off x="0" y="0"/>
                      <a:ext cx="1761330" cy="1271762"/>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65E6545" wp14:editId="2E5FF1B7">
            <wp:extent cx="1710047" cy="1246815"/>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30341" cy="1261612"/>
                    </a:xfrm>
                    <a:prstGeom prst="rect">
                      <a:avLst/>
                    </a:prstGeom>
                  </pic:spPr>
                </pic:pic>
              </a:graphicData>
            </a:graphic>
          </wp:inline>
        </w:drawing>
      </w:r>
      <w:r>
        <w:rPr>
          <w:noProof/>
        </w:rPr>
        <w:drawing>
          <wp:inline distT="0" distB="0" distL="0" distR="0" wp14:anchorId="31C8D7AB" wp14:editId="01067AF7">
            <wp:extent cx="1662718" cy="123993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19034" cy="1281928"/>
                    </a:xfrm>
                    <a:prstGeom prst="rect">
                      <a:avLst/>
                    </a:prstGeom>
                  </pic:spPr>
                </pic:pic>
              </a:graphicData>
            </a:graphic>
          </wp:inline>
        </w:drawing>
      </w:r>
    </w:p>
    <w:p w14:paraId="73FBED7D" w14:textId="77777777" w:rsidR="003C1936" w:rsidRDefault="003C1936" w:rsidP="003C1936">
      <w:pPr>
        <w:jc w:val="center"/>
      </w:pPr>
      <w:bookmarkStart w:id="0" w:name="_Ref132572430"/>
      <w:r>
        <w:rPr>
          <w:rFonts w:hint="eastAsia"/>
        </w:rPr>
        <w:lastRenderedPageBreak/>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bookmarkEnd w:id="0"/>
    </w:p>
    <w:p w14:paraId="22D2CA80" w14:textId="77777777" w:rsidR="003C1936" w:rsidRDefault="003C1936" w:rsidP="003C1936">
      <w:r>
        <w:rPr>
          <w:rFonts w:hint="eastAsia"/>
        </w:rPr>
        <w:t>1</w:t>
      </w:r>
      <w:r>
        <w:rPr>
          <w:rFonts w:hint="eastAsia"/>
        </w:rPr>
        <w:t>、平移变换</w:t>
      </w:r>
    </w:p>
    <w:p w14:paraId="0BAF4E2B" w14:textId="77777777" w:rsidR="003C1936" w:rsidRDefault="003C1936" w:rsidP="003C1936">
      <w:pPr>
        <w:ind w:firstLineChars="200" w:firstLine="480"/>
      </w:pPr>
      <w:r>
        <w:rPr>
          <w:rFonts w:hint="eastAsia"/>
        </w:rPr>
        <w:t>平移变换的相应矩阵运算过程表示如下：</w:t>
      </w:r>
    </w:p>
    <w:p w14:paraId="5F568DE7" w14:textId="77777777" w:rsidR="003C1936" w:rsidRDefault="003C1936" w:rsidP="003C1936">
      <w:pPr>
        <w:pStyle w:val="MTDisplayEquation"/>
      </w:pPr>
      <w:r>
        <w:tab/>
      </w:r>
      <w:r w:rsidRPr="005E7AE4">
        <w:rPr>
          <w:position w:val="-68"/>
        </w:rPr>
        <w:object w:dxaOrig="6640" w:dyaOrig="1480" w14:anchorId="4C9849DB">
          <v:shape id="_x0000_i1026" type="#_x0000_t75" style="width:330.85pt;height:74.75pt" o:ole="">
            <v:imagedata r:id="rId12" o:title=""/>
          </v:shape>
          <o:OLEObject Type="Embed" ProgID="Equation.DSMT4" ShapeID="_x0000_i1026" DrawAspect="Content" ObjectID="_1743684429" r:id="rId13"/>
        </w:object>
      </w:r>
    </w:p>
    <w:p w14:paraId="168EBF4C" w14:textId="77777777" w:rsidR="003C1936" w:rsidRPr="00AF6E02" w:rsidRDefault="003C1936" w:rsidP="003C1936">
      <w:pPr>
        <w:ind w:firstLineChars="200" w:firstLine="480"/>
      </w:pPr>
      <w:r>
        <w:rPr>
          <w:rFonts w:hint="eastAsia"/>
        </w:rPr>
        <w:t>因此三维平移变换矩阵为：</w:t>
      </w:r>
    </w:p>
    <w:p w14:paraId="7D4D7B0E" w14:textId="77777777" w:rsidR="003C1936" w:rsidRDefault="003C1936" w:rsidP="003C1936">
      <w:pPr>
        <w:pStyle w:val="MTDisplayEquation"/>
      </w:pPr>
      <w:r>
        <w:tab/>
      </w:r>
      <w:r w:rsidRPr="0050262E">
        <w:rPr>
          <w:position w:val="-68"/>
        </w:rPr>
        <w:object w:dxaOrig="1960" w:dyaOrig="1480" w14:anchorId="09562A42">
          <v:shape id="_x0000_i1027" type="#_x0000_t75" style="width:97.85pt;height:74.75pt" o:ole="">
            <v:imagedata r:id="rId14" o:title=""/>
          </v:shape>
          <o:OLEObject Type="Embed" ProgID="Equation.DSMT4" ShapeID="_x0000_i1027" DrawAspect="Content" ObjectID="_1743684430" r:id="rId15"/>
        </w:object>
      </w:r>
    </w:p>
    <w:p w14:paraId="2076CDFC" w14:textId="77777777" w:rsidR="003C1936" w:rsidRPr="00FB3D65" w:rsidRDefault="003C1936" w:rsidP="003C1936">
      <w:r>
        <w:rPr>
          <w:rFonts w:hint="eastAsia"/>
        </w:rPr>
        <w:t>2</w:t>
      </w:r>
      <w:r>
        <w:rPr>
          <w:rFonts w:hint="eastAsia"/>
        </w:rPr>
        <w:t>、旋转变换</w:t>
      </w:r>
    </w:p>
    <w:p w14:paraId="08C906CE" w14:textId="77777777" w:rsidR="003C1936" w:rsidRDefault="003C1936" w:rsidP="003C1936">
      <w:pPr>
        <w:ind w:firstLineChars="200" w:firstLine="480"/>
      </w:pPr>
      <w:r w:rsidRPr="003E5910">
        <w:rPr>
          <w:rFonts w:hint="eastAsia"/>
        </w:rPr>
        <w:t>图形对象</w:t>
      </w:r>
      <w:proofErr w:type="gramStart"/>
      <w:r w:rsidRPr="003E5910">
        <w:rPr>
          <w:rFonts w:hint="eastAsia"/>
        </w:rPr>
        <w:t>绕空间中任意轴</w:t>
      </w:r>
      <w:proofErr w:type="gramEnd"/>
      <w:r w:rsidRPr="003E5910">
        <w:rPr>
          <w:rFonts w:hint="eastAsia"/>
        </w:rPr>
        <w:t>旋转可被</w:t>
      </w:r>
      <w:proofErr w:type="gramStart"/>
      <w:r w:rsidRPr="003E5910">
        <w:rPr>
          <w:rFonts w:hint="eastAsia"/>
        </w:rPr>
        <w:t>视为绕各坐标轴</w:t>
      </w:r>
      <w:proofErr w:type="gramEnd"/>
      <w:r w:rsidRPr="003E5910">
        <w:rPr>
          <w:rFonts w:hint="eastAsia"/>
        </w:rPr>
        <w:t>旋转的组合，如</w:t>
      </w:r>
      <w:r w:rsidRPr="001D7FE8">
        <w:fldChar w:fldCharType="begin"/>
      </w:r>
      <w:r w:rsidRPr="001D7FE8">
        <w:instrText xml:space="preserve"> </w:instrText>
      </w:r>
      <w:r w:rsidRPr="001D7FE8">
        <w:rPr>
          <w:rFonts w:hint="eastAsia"/>
        </w:rPr>
        <w:instrText>REF _Ref132572430 \h</w:instrText>
      </w:r>
      <w:r w:rsidRPr="001D7FE8">
        <w:instrText xml:space="preserve"> </w:instrText>
      </w:r>
      <w:r>
        <w:instrText xml:space="preserve"> \* MERGEFORMAT </w:instrText>
      </w:r>
      <w:r w:rsidRPr="001D7FE8">
        <w:fldChar w:fldCharType="separate"/>
      </w:r>
      <w:r w:rsidRPr="001D7FE8">
        <w:rPr>
          <w:rFonts w:hint="eastAsia"/>
        </w:rPr>
        <w:t>图</w:t>
      </w:r>
      <w:r w:rsidRPr="001D7FE8">
        <w:t>3</w:t>
      </w:r>
      <w:r w:rsidRPr="001D7FE8">
        <w:fldChar w:fldCharType="end"/>
      </w:r>
      <w:r>
        <w:rPr>
          <w:rFonts w:hint="eastAsia"/>
        </w:rPr>
        <w:t>为绕</w:t>
      </w:r>
      <w:r>
        <w:rPr>
          <w:rFonts w:hint="eastAsia"/>
        </w:rPr>
        <w:t>z</w:t>
      </w:r>
      <w:r>
        <w:rPr>
          <w:rFonts w:hint="eastAsia"/>
        </w:rPr>
        <w:t>轴旋转。</w:t>
      </w:r>
    </w:p>
    <w:p w14:paraId="2316C08A" w14:textId="77777777" w:rsidR="003C1936" w:rsidRDefault="003C1936" w:rsidP="003C1936">
      <w:pPr>
        <w:ind w:firstLineChars="200" w:firstLine="480"/>
      </w:pPr>
      <w:r w:rsidRPr="00FB1FF1">
        <w:rPr>
          <w:rFonts w:hint="eastAsia"/>
        </w:rPr>
        <w:t>经过旋转后的图形坐标表示为</w:t>
      </w:r>
      <w:r w:rsidRPr="00484B5E">
        <w:rPr>
          <w:position w:val="-50"/>
        </w:rPr>
        <w:object w:dxaOrig="2160" w:dyaOrig="1120" w14:anchorId="499FD555">
          <v:shape id="_x0000_i1028" type="#_x0000_t75" style="width:108.25pt;height:56.05pt" o:ole="">
            <v:imagedata r:id="rId16" o:title=""/>
          </v:shape>
          <o:OLEObject Type="Embed" ProgID="Equation.DSMT4" ShapeID="_x0000_i1028" DrawAspect="Content" ObjectID="_1743684431" r:id="rId17"/>
        </w:object>
      </w:r>
      <w:r>
        <w:rPr>
          <w:rFonts w:hint="eastAsia"/>
        </w:rPr>
        <w:t>，因此三维旋转变换矩阵为：</w:t>
      </w:r>
    </w:p>
    <w:p w14:paraId="3AE52E59" w14:textId="77777777" w:rsidR="003C1936" w:rsidRDefault="003C1936" w:rsidP="003C1936">
      <w:pPr>
        <w:pStyle w:val="MTDisplayEquation"/>
      </w:pPr>
      <w:r>
        <w:tab/>
      </w:r>
      <w:r w:rsidRPr="00460C87">
        <w:rPr>
          <w:position w:val="-66"/>
        </w:rPr>
        <w:object w:dxaOrig="2740" w:dyaOrig="1440" w14:anchorId="13C7EFEE">
          <v:shape id="_x0000_i1029" type="#_x0000_t75" style="width:136.85pt;height:1in" o:ole="">
            <v:imagedata r:id="rId18" o:title=""/>
          </v:shape>
          <o:OLEObject Type="Embed" ProgID="Equation.DSMT4" ShapeID="_x0000_i1029" DrawAspect="Content" ObjectID="_1743684432" r:id="rId19"/>
        </w:object>
      </w:r>
    </w:p>
    <w:p w14:paraId="052FD95D" w14:textId="77777777" w:rsidR="003C1936" w:rsidRPr="00BE704F" w:rsidRDefault="003C1936" w:rsidP="003C1936">
      <w:r>
        <w:rPr>
          <w:rFonts w:hint="eastAsia"/>
        </w:rPr>
        <w:t>3</w:t>
      </w:r>
      <w:r>
        <w:rPr>
          <w:rFonts w:hint="eastAsia"/>
        </w:rPr>
        <w:t>、缩放变换</w:t>
      </w:r>
    </w:p>
    <w:p w14:paraId="17B26DC6" w14:textId="77777777" w:rsidR="003C1936" w:rsidRDefault="003C1936" w:rsidP="003C1936">
      <w:pPr>
        <w:ind w:firstLineChars="200" w:firstLine="480"/>
      </w:pPr>
      <w:r w:rsidRPr="00C65156">
        <w:rPr>
          <w:rFonts w:hint="eastAsia"/>
        </w:rPr>
        <w:t>图形缩放后的坐标可由原始坐标表示为</w:t>
      </w:r>
      <w:r w:rsidRPr="006C065F">
        <w:rPr>
          <w:position w:val="-50"/>
        </w:rPr>
        <w:object w:dxaOrig="1120" w:dyaOrig="1120" w14:anchorId="784C2CF6">
          <v:shape id="_x0000_i1030" type="#_x0000_t75" style="width:56.05pt;height:56.05pt" o:ole="">
            <v:imagedata r:id="rId20" o:title=""/>
          </v:shape>
          <o:OLEObject Type="Embed" ProgID="Equation.DSMT4" ShapeID="_x0000_i1030" DrawAspect="Content" ObjectID="_1743684433" r:id="rId21"/>
        </w:object>
      </w:r>
      <w:r>
        <w:rPr>
          <w:rFonts w:hint="eastAsia"/>
        </w:rPr>
        <w:t>，因此三维缩放变换矩阵为：</w:t>
      </w:r>
    </w:p>
    <w:p w14:paraId="332A061E" w14:textId="77777777" w:rsidR="003C1936" w:rsidRPr="008B4184" w:rsidRDefault="003C1936" w:rsidP="003C1936">
      <w:pPr>
        <w:pStyle w:val="MTDisplayEquation"/>
      </w:pPr>
      <w:r>
        <w:tab/>
      </w:r>
      <w:r w:rsidRPr="002C2F31">
        <w:rPr>
          <w:position w:val="-66"/>
        </w:rPr>
        <w:object w:dxaOrig="2160" w:dyaOrig="1440" w14:anchorId="1D65DFB7">
          <v:shape id="_x0000_i1031" type="#_x0000_t75" style="width:108.25pt;height:1in" o:ole="">
            <v:imagedata r:id="rId22" o:title=""/>
          </v:shape>
          <o:OLEObject Type="Embed" ProgID="Equation.DSMT4" ShapeID="_x0000_i1031" DrawAspect="Content" ObjectID="_1743684434" r:id="rId23"/>
        </w:object>
      </w:r>
    </w:p>
    <w:p w14:paraId="6E3987C9" w14:textId="77777777" w:rsidR="003C1936" w:rsidRDefault="003C1936" w:rsidP="003C1936"/>
    <w:p w14:paraId="301B1086" w14:textId="77777777" w:rsidR="003C1936" w:rsidRDefault="003C1936" w:rsidP="003C1936">
      <w:r>
        <w:rPr>
          <w:rFonts w:hint="eastAsia"/>
        </w:rPr>
        <w:lastRenderedPageBreak/>
        <w:t>3.</w:t>
      </w:r>
      <w:r>
        <w:t>2</w:t>
      </w:r>
      <w:r>
        <w:rPr>
          <w:rFonts w:hint="eastAsia"/>
        </w:rPr>
        <w:t>.</w:t>
      </w:r>
      <w:r>
        <w:t>2</w:t>
      </w:r>
      <w:r>
        <w:rPr>
          <w:rFonts w:hint="eastAsia"/>
        </w:rPr>
        <w:t>.</w:t>
      </w:r>
      <w:r>
        <w:t xml:space="preserve">3 </w:t>
      </w:r>
      <w:r>
        <w:rPr>
          <w:rFonts w:hint="eastAsia"/>
        </w:rPr>
        <w:t>观察矩阵</w:t>
      </w:r>
    </w:p>
    <w:p w14:paraId="1955AABE" w14:textId="77777777" w:rsidR="003C1936" w:rsidRDefault="003C1936" w:rsidP="003C1936">
      <w:pPr>
        <w:ind w:firstLineChars="200" w:firstLine="480"/>
      </w:pPr>
      <w:r>
        <w:rPr>
          <w:rFonts w:hint="eastAsia"/>
        </w:rPr>
        <w:t>观察矩阵（</w:t>
      </w:r>
      <w:r>
        <w:rPr>
          <w:rFonts w:hint="eastAsia"/>
        </w:rPr>
        <w:t>View Matrix</w:t>
      </w:r>
      <w:r>
        <w:rPr>
          <w:rFonts w:hint="eastAsia"/>
        </w:rPr>
        <w:t>），就是将物体在世界空间的坐标变换到观察空间的矩阵。观察空间需要一个观察者作为参考对象，一般来说都是摄像机。摄像机在世界空间内某个坐标观察场景中的物体，观察空间就是摄像机看到的视图空间。假设在一个世界空间内，有一个摄像机（即观察者）摆放在某个位置，可以通过将世界空间的坐标乘以观察矩阵来得世界空间内的物体相对于摄像机的位置，简而言之，就是转换得到摄像机看到的世界。</w:t>
      </w:r>
    </w:p>
    <w:p w14:paraId="0683E822" w14:textId="77777777" w:rsidR="003C1936" w:rsidRDefault="003C1936" w:rsidP="003C1936">
      <w:r>
        <w:rPr>
          <w:rFonts w:hint="eastAsia"/>
        </w:rPr>
        <w:t>将摄像机从世界空间中某个坐标</w:t>
      </w:r>
      <w:r w:rsidRPr="008116C0">
        <w:rPr>
          <w:position w:val="-12"/>
        </w:rPr>
        <w:object w:dxaOrig="1219" w:dyaOrig="360" w14:anchorId="68443D2E">
          <v:shape id="_x0000_i1032" type="#_x0000_t75" style="width:61pt;height:18.15pt" o:ole="">
            <v:imagedata r:id="rId24" o:title=""/>
          </v:shape>
          <o:OLEObject Type="Embed" ProgID="Equation.DSMT4" ShapeID="_x0000_i1032" DrawAspect="Content" ObjectID="_1743684435" r:id="rId25"/>
        </w:object>
      </w:r>
      <w:r>
        <w:rPr>
          <w:rFonts w:hint="eastAsia"/>
        </w:rPr>
        <w:t>移动到原点，再将摄像机坐标</w:t>
      </w:r>
      <w:proofErr w:type="spellStart"/>
      <w:r>
        <w:rPr>
          <w:rFonts w:hint="eastAsia"/>
        </w:rPr>
        <w:t>abc</w:t>
      </w:r>
      <w:proofErr w:type="spellEnd"/>
      <w:r>
        <w:rPr>
          <w:rFonts w:hint="eastAsia"/>
        </w:rPr>
        <w:t>进一步旋转变为标准坐标系</w:t>
      </w:r>
      <w:r>
        <w:rPr>
          <w:rFonts w:hint="eastAsia"/>
        </w:rPr>
        <w:t>XYZ</w:t>
      </w:r>
      <w:r>
        <w:rPr>
          <w:rFonts w:hint="eastAsia"/>
        </w:rPr>
        <w:t>的过程，即为摄像机变换的过程，即观察矩阵由平移矩阵和旋转矩阵相乘组合而来，表达式如下：</w:t>
      </w:r>
    </w:p>
    <w:p w14:paraId="0D6D212B" w14:textId="77777777" w:rsidR="003C1936" w:rsidRDefault="003C1936" w:rsidP="003C1936">
      <w:pPr>
        <w:pStyle w:val="MTDisplayEquation"/>
      </w:pPr>
      <w:r>
        <w:tab/>
      </w:r>
      <w:r w:rsidRPr="000671BF">
        <w:rPr>
          <w:position w:val="-66"/>
        </w:rPr>
        <w:object w:dxaOrig="5780" w:dyaOrig="1440" w14:anchorId="1CEBF56A">
          <v:shape id="_x0000_i1033" type="#_x0000_t75" style="width:288.55pt;height:1in" o:ole="">
            <v:imagedata r:id="rId26" o:title=""/>
          </v:shape>
          <o:OLEObject Type="Embed" ProgID="Equation.DSMT4" ShapeID="_x0000_i1033" DrawAspect="Content" ObjectID="_1743684436" r:id="rId27"/>
        </w:object>
      </w:r>
    </w:p>
    <w:p w14:paraId="2E9E26AB" w14:textId="77777777" w:rsidR="003C1936" w:rsidRDefault="003C1936" w:rsidP="003C1936">
      <w:pPr>
        <w:ind w:firstLineChars="200" w:firstLine="480"/>
      </w:pPr>
      <w:r>
        <w:rPr>
          <w:rFonts w:hint="eastAsia"/>
        </w:rPr>
        <w:t>等价地，也可以利用</w:t>
      </w:r>
      <w:proofErr w:type="spellStart"/>
      <w:r>
        <w:rPr>
          <w:rFonts w:hint="eastAsia"/>
        </w:rPr>
        <w:t>LookAt</w:t>
      </w:r>
      <w:proofErr w:type="spellEnd"/>
      <w:r>
        <w:rPr>
          <w:rFonts w:hint="eastAsia"/>
        </w:rPr>
        <w:t>矩阵进行摄像机变换。</w:t>
      </w:r>
      <w:proofErr w:type="spellStart"/>
      <w:r w:rsidRPr="00B418B8">
        <w:rPr>
          <w:rFonts w:hint="eastAsia"/>
        </w:rPr>
        <w:t>Look</w:t>
      </w:r>
      <w:r>
        <w:rPr>
          <w:rFonts w:hint="eastAsia"/>
        </w:rPr>
        <w:t>At</w:t>
      </w:r>
      <w:proofErr w:type="spellEnd"/>
      <w:r w:rsidRPr="00B418B8">
        <w:rPr>
          <w:rFonts w:hint="eastAsia"/>
        </w:rPr>
        <w:t>()</w:t>
      </w:r>
      <w:r w:rsidRPr="00B418B8">
        <w:rPr>
          <w:rFonts w:hint="eastAsia"/>
        </w:rPr>
        <w:t>是</w:t>
      </w:r>
      <w:r w:rsidRPr="00B418B8">
        <w:rPr>
          <w:rFonts w:hint="eastAsia"/>
        </w:rPr>
        <w:t>OpenGL</w:t>
      </w:r>
      <w:r w:rsidRPr="00B418B8">
        <w:rPr>
          <w:rFonts w:hint="eastAsia"/>
        </w:rPr>
        <w:t>中提供的一个函数，其作用就是通过传入摄像机位置、目标位置和摄像机的向上向量即可得到观察矩阵。</w:t>
      </w:r>
      <w:proofErr w:type="spellStart"/>
      <w:r>
        <w:rPr>
          <w:rFonts w:hint="eastAsia"/>
        </w:rPr>
        <w:t>L</w:t>
      </w:r>
      <w:r>
        <w:t>ookAt</w:t>
      </w:r>
      <w:proofErr w:type="spellEnd"/>
      <w:r>
        <w:rPr>
          <w:rFonts w:hint="eastAsia"/>
        </w:rPr>
        <w:t>矩阵表达式如下：</w:t>
      </w:r>
    </w:p>
    <w:p w14:paraId="043E42DE" w14:textId="77777777" w:rsidR="003C1936" w:rsidRDefault="003C1936" w:rsidP="003C1936">
      <w:pPr>
        <w:pStyle w:val="MTDisplayEquation"/>
      </w:pPr>
      <w:r>
        <w:tab/>
      </w:r>
      <w:r w:rsidRPr="00B321A3">
        <w:rPr>
          <w:position w:val="-66"/>
        </w:rPr>
        <w:object w:dxaOrig="4520" w:dyaOrig="1440" w14:anchorId="2332A5F9">
          <v:shape id="_x0000_i1034" type="#_x0000_t75" style="width:227pt;height:1in" o:ole="">
            <v:imagedata r:id="rId28" o:title=""/>
          </v:shape>
          <o:OLEObject Type="Embed" ProgID="Equation.DSMT4" ShapeID="_x0000_i1034" DrawAspect="Content" ObjectID="_1743684437" r:id="rId29"/>
        </w:object>
      </w:r>
    </w:p>
    <w:p w14:paraId="639802D5" w14:textId="77777777" w:rsidR="003C1936" w:rsidRDefault="003C1936" w:rsidP="003C1936">
      <w:r>
        <w:rPr>
          <w:rFonts w:hint="eastAsia"/>
        </w:rPr>
        <w:t>其中</w:t>
      </w:r>
      <w:r>
        <w:rPr>
          <w:rFonts w:hint="eastAsia"/>
          <w:i/>
          <w:iCs/>
        </w:rPr>
        <w:t>R</w:t>
      </w:r>
      <w:r>
        <w:rPr>
          <w:rFonts w:hint="eastAsia"/>
          <w:i/>
          <w:iCs/>
        </w:rPr>
        <w:t>、</w:t>
      </w:r>
      <w:r>
        <w:rPr>
          <w:rFonts w:hint="eastAsia"/>
          <w:i/>
          <w:iCs/>
        </w:rPr>
        <w:t>U</w:t>
      </w:r>
      <w:r>
        <w:rPr>
          <w:rFonts w:hint="eastAsia"/>
          <w:i/>
          <w:iCs/>
        </w:rPr>
        <w:t>、</w:t>
      </w:r>
      <w:r>
        <w:rPr>
          <w:rFonts w:hint="eastAsia"/>
          <w:i/>
          <w:iCs/>
        </w:rPr>
        <w:t>D</w:t>
      </w:r>
      <w:r>
        <w:rPr>
          <w:rFonts w:hint="eastAsia"/>
        </w:rPr>
        <w:t>分别为右向量、上向量和方向向量，即相机坐标系</w:t>
      </w:r>
      <w:r>
        <w:rPr>
          <w:rFonts w:hint="eastAsia"/>
          <w:i/>
          <w:iCs/>
        </w:rPr>
        <w:t>x</w:t>
      </w:r>
      <w:r>
        <w:rPr>
          <w:rFonts w:hint="eastAsia"/>
          <w:i/>
          <w:iCs/>
        </w:rPr>
        <w:t>、</w:t>
      </w:r>
      <w:r>
        <w:rPr>
          <w:rFonts w:hint="eastAsia"/>
          <w:i/>
          <w:iCs/>
        </w:rPr>
        <w:t>y</w:t>
      </w:r>
      <w:r>
        <w:rPr>
          <w:rFonts w:hint="eastAsia"/>
          <w:i/>
          <w:iCs/>
        </w:rPr>
        <w:t>、</w:t>
      </w:r>
      <w:r>
        <w:rPr>
          <w:rFonts w:hint="eastAsia"/>
          <w:i/>
          <w:iCs/>
        </w:rPr>
        <w:t>z</w:t>
      </w:r>
      <w:r>
        <w:rPr>
          <w:rFonts w:hint="eastAsia"/>
        </w:rPr>
        <w:t>在世界坐标系中的表达；</w:t>
      </w:r>
      <w:r>
        <w:rPr>
          <w:i/>
          <w:iCs/>
        </w:rPr>
        <w:t>P</w:t>
      </w:r>
      <w:r w:rsidRPr="00104D1B">
        <w:rPr>
          <w:rFonts w:hint="eastAsia"/>
        </w:rPr>
        <w:t>为</w:t>
      </w:r>
      <w:r>
        <w:rPr>
          <w:rFonts w:hint="eastAsia"/>
        </w:rPr>
        <w:t>相机在世界坐标系中的位置。</w:t>
      </w:r>
    </w:p>
    <w:p w14:paraId="59B18A75" w14:textId="77777777" w:rsidR="003C1936" w:rsidRDefault="003C1936" w:rsidP="003C1936">
      <w:r>
        <w:rPr>
          <w:rFonts w:hint="eastAsia"/>
        </w:rPr>
        <w:t>3.</w:t>
      </w:r>
      <w:r>
        <w:t>2</w:t>
      </w:r>
      <w:r>
        <w:rPr>
          <w:rFonts w:hint="eastAsia"/>
        </w:rPr>
        <w:t>.</w:t>
      </w:r>
      <w:r>
        <w:t>2</w:t>
      </w:r>
      <w:r>
        <w:rPr>
          <w:rFonts w:hint="eastAsia"/>
        </w:rPr>
        <w:t>.</w:t>
      </w:r>
      <w:r>
        <w:t xml:space="preserve">4 </w:t>
      </w:r>
      <w:r>
        <w:rPr>
          <w:rFonts w:hint="eastAsia"/>
        </w:rPr>
        <w:t>投影矩阵</w:t>
      </w:r>
    </w:p>
    <w:p w14:paraId="0B19859F" w14:textId="77777777" w:rsidR="003C1936" w:rsidRDefault="003C1936" w:rsidP="003C1936">
      <w:pPr>
        <w:ind w:firstLineChars="200" w:firstLine="480"/>
      </w:pPr>
      <w:r w:rsidRPr="0088633A">
        <w:rPr>
          <w:rFonts w:hint="eastAsia"/>
        </w:rPr>
        <w:t>在一个顶点着色器运行的最后，</w:t>
      </w:r>
      <w:r>
        <w:rPr>
          <w:rFonts w:hint="eastAsia"/>
        </w:rPr>
        <w:t>图形接口</w:t>
      </w:r>
      <w:r w:rsidRPr="0088633A">
        <w:rPr>
          <w:rFonts w:hint="eastAsia"/>
        </w:rPr>
        <w:t>期望所有的坐标都能落在一个特定的范围内，且任何在这个范围之外的点都应该被裁剪掉。这也就是裁剪空间名字的由来。</w:t>
      </w:r>
      <w:r w:rsidRPr="0016707C">
        <w:rPr>
          <w:rFonts w:hint="eastAsia"/>
        </w:rPr>
        <w:t>为了将顶点坐标从观察变换到裁剪空间，我们需要定义一个投影矩阵，它指定了一个范围的坐标</w:t>
      </w:r>
      <w:r>
        <w:rPr>
          <w:rFonts w:hint="eastAsia"/>
        </w:rPr>
        <w:t>，</w:t>
      </w:r>
      <w:r w:rsidRPr="005F4941">
        <w:rPr>
          <w:rFonts w:hint="eastAsia"/>
        </w:rPr>
        <w:t>接着会将在这个指定的范围内的坐标变换为标准化设备坐标的范围</w:t>
      </w:r>
      <w:r w:rsidRPr="000354A0">
        <w:rPr>
          <w:position w:val="-10"/>
        </w:rPr>
        <w:object w:dxaOrig="1040" w:dyaOrig="320" w14:anchorId="6915F95A">
          <v:shape id="_x0000_i1035" type="#_x0000_t75" style="width:52.2pt;height:15.95pt" o:ole="">
            <v:imagedata r:id="rId30" o:title=""/>
          </v:shape>
          <o:OLEObject Type="Embed" ProgID="Equation.DSMT4" ShapeID="_x0000_i1035" DrawAspect="Content" ObjectID="_1743684438" r:id="rId31"/>
        </w:object>
      </w:r>
      <w:r>
        <w:rPr>
          <w:rFonts w:hint="eastAsia"/>
        </w:rPr>
        <w:t>，</w:t>
      </w:r>
      <w:r w:rsidRPr="00AB1EAB">
        <w:rPr>
          <w:rFonts w:hint="eastAsia"/>
        </w:rPr>
        <w:t>在这一阶段之后，最终的坐标将会被映射到屏幕空间中，并被变换成片段</w:t>
      </w:r>
      <w:r>
        <w:rPr>
          <w:rFonts w:hint="eastAsia"/>
        </w:rPr>
        <w:t>。</w:t>
      </w:r>
    </w:p>
    <w:p w14:paraId="6D27D371" w14:textId="77777777" w:rsidR="003C1936" w:rsidRDefault="003C1936" w:rsidP="003C1936">
      <w:pPr>
        <w:ind w:firstLineChars="200" w:firstLine="480"/>
      </w:pPr>
      <w:r w:rsidRPr="00C42078">
        <w:rPr>
          <w:rFonts w:hint="eastAsia"/>
        </w:rPr>
        <w:lastRenderedPageBreak/>
        <w:t>将观察坐标变换为裁剪坐标的投影矩阵可以为两种不同的形式</w:t>
      </w:r>
      <w:r>
        <w:rPr>
          <w:rFonts w:hint="eastAsia"/>
        </w:rPr>
        <w:t>，即正交</w:t>
      </w:r>
      <w:r w:rsidRPr="00C42078">
        <w:rPr>
          <w:rFonts w:hint="eastAsia"/>
        </w:rPr>
        <w:t>投影矩阵或一个透视投影矩阵。</w:t>
      </w:r>
    </w:p>
    <w:p w14:paraId="2BE7761C" w14:textId="77777777" w:rsidR="003C1936" w:rsidRDefault="003C1936" w:rsidP="003C1936">
      <w:r>
        <w:t>1</w:t>
      </w:r>
      <w:r>
        <w:rPr>
          <w:rFonts w:hint="eastAsia"/>
        </w:rPr>
        <w:t>、正交投影</w:t>
      </w:r>
    </w:p>
    <w:p w14:paraId="69AAE4EA" w14:textId="77777777" w:rsidR="003C1936" w:rsidRDefault="003C1936" w:rsidP="003C1936">
      <w:r>
        <w:rPr>
          <w:rFonts w:hint="eastAsia"/>
        </w:rPr>
        <w:t>设相机距离近裁剪平面的距离为</w:t>
      </w:r>
      <w:r w:rsidRPr="00C22D13">
        <w:rPr>
          <w:rFonts w:hint="eastAsia"/>
          <w:i/>
          <w:iCs/>
        </w:rPr>
        <w:t>near</w:t>
      </w:r>
      <w:r>
        <w:rPr>
          <w:rFonts w:hint="eastAsia"/>
        </w:rPr>
        <w:t>，距离远裁剪平面的距离为</w:t>
      </w:r>
      <w:r w:rsidRPr="00375EDC">
        <w:rPr>
          <w:rFonts w:hint="eastAsia"/>
          <w:i/>
          <w:iCs/>
        </w:rPr>
        <w:t>far</w:t>
      </w:r>
      <w:r>
        <w:rPr>
          <w:rFonts w:hint="eastAsia"/>
        </w:rPr>
        <w:t>，横纵比为</w:t>
      </w:r>
      <w:r w:rsidRPr="00A75844">
        <w:rPr>
          <w:rFonts w:hint="eastAsia"/>
          <w:i/>
          <w:iCs/>
        </w:rPr>
        <w:t>Aspect</w:t>
      </w:r>
      <w:r>
        <w:rPr>
          <w:rFonts w:hint="eastAsia"/>
        </w:rPr>
        <w:t>，视锥体高度的一半的大小为</w:t>
      </w:r>
      <w:r w:rsidRPr="00B830D1">
        <w:rPr>
          <w:rFonts w:hint="eastAsia"/>
          <w:i/>
          <w:iCs/>
        </w:rPr>
        <w:t>size</w:t>
      </w:r>
      <w:r>
        <w:rPr>
          <w:rFonts w:hint="eastAsia"/>
        </w:rPr>
        <w:t>。正交矩阵需要将</w:t>
      </w:r>
    </w:p>
    <w:p w14:paraId="5C1CCF8E" w14:textId="77777777" w:rsidR="003C1936" w:rsidRDefault="003C1936" w:rsidP="003C1936">
      <w:pPr>
        <w:pStyle w:val="MTDisplayEquation"/>
      </w:pPr>
      <w:r>
        <w:tab/>
      </w:r>
      <w:r w:rsidRPr="008C00BA">
        <w:rPr>
          <w:position w:val="-50"/>
        </w:rPr>
        <w:object w:dxaOrig="3220" w:dyaOrig="1120" w14:anchorId="0B0BDEDF">
          <v:shape id="_x0000_i1036" type="#_x0000_t75" style="width:161.6pt;height:56.05pt" o:ole="">
            <v:imagedata r:id="rId32" o:title=""/>
          </v:shape>
          <o:OLEObject Type="Embed" ProgID="Equation.DSMT4" ShapeID="_x0000_i1036" DrawAspect="Content" ObjectID="_1743684439" r:id="rId33"/>
        </w:object>
      </w:r>
    </w:p>
    <w:p w14:paraId="58535FAA" w14:textId="77777777" w:rsidR="003C1936" w:rsidRDefault="003C1936" w:rsidP="003C1936">
      <w:r>
        <w:rPr>
          <w:rFonts w:hint="eastAsia"/>
        </w:rPr>
        <w:t>均映射到</w:t>
      </w:r>
      <w:r w:rsidRPr="00CC0D25">
        <w:rPr>
          <w:position w:val="-10"/>
        </w:rPr>
        <w:object w:dxaOrig="600" w:dyaOrig="320" w14:anchorId="6171B713">
          <v:shape id="_x0000_i1037" type="#_x0000_t75" style="width:30.25pt;height:15.95pt" o:ole="">
            <v:imagedata r:id="rId34" o:title=""/>
          </v:shape>
          <o:OLEObject Type="Embed" ProgID="Equation.DSMT4" ShapeID="_x0000_i1037" DrawAspect="Content" ObjectID="_1743684440" r:id="rId35"/>
        </w:object>
      </w:r>
      <w:r>
        <w:rPr>
          <w:rFonts w:hint="eastAsia"/>
        </w:rPr>
        <w:t>。其中</w:t>
      </w:r>
      <w:r w:rsidRPr="002914FF">
        <w:rPr>
          <w:rFonts w:hint="eastAsia"/>
          <w:i/>
          <w:iCs/>
        </w:rPr>
        <w:t>z</w:t>
      </w:r>
      <w:r>
        <w:rPr>
          <w:rFonts w:hint="eastAsia"/>
        </w:rPr>
        <w:t>是反向映射，即</w:t>
      </w:r>
      <w:r w:rsidRPr="002914FF">
        <w:rPr>
          <w:i/>
          <w:iCs/>
          <w:position w:val="-10"/>
        </w:rPr>
        <w:object w:dxaOrig="560" w:dyaOrig="320" w14:anchorId="6289383B">
          <v:shape id="_x0000_i1038" type="#_x0000_t75" style="width:27.5pt;height:15.95pt" o:ole="">
            <v:imagedata r:id="rId36" o:title=""/>
          </v:shape>
          <o:OLEObject Type="Embed" ProgID="Equation.DSMT4" ShapeID="_x0000_i1038" DrawAspect="Content" ObjectID="_1743684441" r:id="rId37"/>
        </w:object>
      </w:r>
      <w:r>
        <w:rPr>
          <w:rFonts w:hint="eastAsia"/>
        </w:rPr>
        <w:t>映射到</w:t>
      </w:r>
      <w:r>
        <w:rPr>
          <w:rFonts w:hint="eastAsia"/>
        </w:rPr>
        <w:t>1</w:t>
      </w:r>
      <w:r>
        <w:rPr>
          <w:rFonts w:hint="eastAsia"/>
        </w:rPr>
        <w:t>，</w:t>
      </w:r>
      <w:r w:rsidRPr="002914FF">
        <w:rPr>
          <w:position w:val="-6"/>
        </w:rPr>
        <w:object w:dxaOrig="660" w:dyaOrig="220" w14:anchorId="453F1197">
          <v:shape id="_x0000_i1039" type="#_x0000_t75" style="width:33pt;height:10.45pt" o:ole="">
            <v:imagedata r:id="rId38" o:title=""/>
          </v:shape>
          <o:OLEObject Type="Embed" ProgID="Equation.DSMT4" ShapeID="_x0000_i1039" DrawAspect="Content" ObjectID="_1743684442" r:id="rId39"/>
        </w:object>
      </w:r>
      <w:r>
        <w:rPr>
          <w:rFonts w:hint="eastAsia"/>
        </w:rPr>
        <w:t>映射到</w:t>
      </w:r>
      <w:r w:rsidRPr="002914FF">
        <w:rPr>
          <w:position w:val="-4"/>
        </w:rPr>
        <w:object w:dxaOrig="300" w:dyaOrig="260" w14:anchorId="1F92A5C0">
          <v:shape id="_x0000_i1040" type="#_x0000_t75" style="width:14.85pt;height:12.65pt" o:ole="">
            <v:imagedata r:id="rId40" o:title=""/>
          </v:shape>
          <o:OLEObject Type="Embed" ProgID="Equation.DSMT4" ShapeID="_x0000_i1040" DrawAspect="Content" ObjectID="_1743684443" r:id="rId41"/>
        </w:object>
      </w:r>
      <w:r>
        <w:rPr>
          <w:rFonts w:hint="eastAsia"/>
        </w:rPr>
        <w:t>，这是因为观察空间为右手坐标系，而</w:t>
      </w:r>
      <w:r>
        <w:rPr>
          <w:rFonts w:hint="eastAsia"/>
        </w:rPr>
        <w:t>OpenGL</w:t>
      </w:r>
      <w:r>
        <w:rPr>
          <w:rFonts w:hint="eastAsia"/>
        </w:rPr>
        <w:t>的</w:t>
      </w:r>
      <w:r>
        <w:rPr>
          <w:rFonts w:hint="eastAsia"/>
        </w:rPr>
        <w:t>N</w:t>
      </w:r>
      <w:r>
        <w:t>DC</w:t>
      </w:r>
      <w:r>
        <w:rPr>
          <w:rFonts w:hint="eastAsia"/>
        </w:rPr>
        <w:t>为左手坐标系。</w:t>
      </w:r>
      <w:r>
        <w:rPr>
          <w:rFonts w:hint="eastAsia"/>
        </w:rPr>
        <w:t>OpenGL</w:t>
      </w:r>
      <w:r>
        <w:rPr>
          <w:rFonts w:hint="eastAsia"/>
        </w:rPr>
        <w:t>的正交投影表达式如下：</w:t>
      </w:r>
    </w:p>
    <w:p w14:paraId="1189D7E0" w14:textId="77777777" w:rsidR="003C1936" w:rsidRDefault="003C1936" w:rsidP="003C1936">
      <w:pPr>
        <w:pStyle w:val="MTDisplayEquation"/>
      </w:pPr>
      <w:r>
        <w:tab/>
      </w:r>
      <w:r w:rsidRPr="000354A0">
        <w:rPr>
          <w:position w:val="-114"/>
        </w:rPr>
        <w:object w:dxaOrig="5380" w:dyaOrig="2400" w14:anchorId="57ED6CB2">
          <v:shape id="_x0000_i1041" type="#_x0000_t75" style="width:268.75pt;height:120.35pt" o:ole="">
            <v:imagedata r:id="rId42" o:title=""/>
          </v:shape>
          <o:OLEObject Type="Embed" ProgID="Equation.DSMT4" ShapeID="_x0000_i1041" DrawAspect="Content" ObjectID="_1743684444" r:id="rId43"/>
        </w:object>
      </w:r>
    </w:p>
    <w:p w14:paraId="702B5B0D" w14:textId="77777777" w:rsidR="003C1936" w:rsidRDefault="003C1936" w:rsidP="003C1936">
      <w:r>
        <w:rPr>
          <w:rFonts w:hint="eastAsia"/>
        </w:rPr>
        <w:t>2</w:t>
      </w:r>
      <w:r>
        <w:rPr>
          <w:rFonts w:hint="eastAsia"/>
        </w:rPr>
        <w:t>、透视投影</w:t>
      </w:r>
    </w:p>
    <w:p w14:paraId="4A510825" w14:textId="77777777" w:rsidR="003C1936" w:rsidRDefault="003C1936" w:rsidP="003C1936">
      <w:r>
        <w:rPr>
          <w:rFonts w:hint="eastAsia"/>
        </w:rPr>
        <w:t>设相机距离近裁剪平面的距离为</w:t>
      </w:r>
      <w:r w:rsidRPr="00410E8F">
        <w:rPr>
          <w:rFonts w:hint="eastAsia"/>
          <w:i/>
          <w:iCs/>
        </w:rPr>
        <w:t>n</w:t>
      </w:r>
      <w:r w:rsidRPr="00410E8F">
        <w:rPr>
          <w:i/>
          <w:iCs/>
        </w:rPr>
        <w:t>ear</w:t>
      </w:r>
      <w:r>
        <w:rPr>
          <w:rFonts w:hint="eastAsia"/>
        </w:rPr>
        <w:t>，距离远裁剪平面的距离为</w:t>
      </w:r>
      <w:r w:rsidRPr="00F031F5">
        <w:rPr>
          <w:rFonts w:hint="eastAsia"/>
          <w:i/>
          <w:iCs/>
        </w:rPr>
        <w:t>f</w:t>
      </w:r>
      <w:r w:rsidRPr="00F031F5">
        <w:rPr>
          <w:i/>
          <w:iCs/>
        </w:rPr>
        <w:t>ar</w:t>
      </w:r>
      <w:r>
        <w:rPr>
          <w:rFonts w:hint="eastAsia"/>
        </w:rPr>
        <w:t>，横纵比为</w:t>
      </w:r>
      <w:r w:rsidRPr="00463D80">
        <w:rPr>
          <w:rFonts w:hint="eastAsia"/>
          <w:i/>
          <w:iCs/>
        </w:rPr>
        <w:t>A</w:t>
      </w:r>
      <w:r w:rsidRPr="00463D80">
        <w:rPr>
          <w:i/>
          <w:iCs/>
        </w:rPr>
        <w:t>spect</w:t>
      </w:r>
      <w:r>
        <w:rPr>
          <w:rFonts w:hint="eastAsia"/>
        </w:rPr>
        <w:t>，垂直方向的张开角度为</w:t>
      </w:r>
      <w:r w:rsidRPr="00275B63">
        <w:rPr>
          <w:i/>
          <w:iCs/>
        </w:rPr>
        <w:t>FOV</w:t>
      </w:r>
      <w:r>
        <w:rPr>
          <w:rFonts w:hint="eastAsia"/>
        </w:rPr>
        <w:t>。投影变换首先将顶点映射至近裁剪平面，然后将近裁剪平面上的顶点的</w:t>
      </w:r>
      <w:r w:rsidRPr="00E9531B">
        <w:rPr>
          <w:rFonts w:hint="eastAsia"/>
          <w:i/>
          <w:iCs/>
        </w:rPr>
        <w:t>x</w:t>
      </w:r>
      <w:r>
        <w:rPr>
          <w:rFonts w:hint="eastAsia"/>
        </w:rPr>
        <w:t>和</w:t>
      </w:r>
      <w:r w:rsidRPr="006A7244">
        <w:rPr>
          <w:rFonts w:hint="eastAsia"/>
          <w:i/>
          <w:iCs/>
        </w:rPr>
        <w:t>y</w:t>
      </w:r>
      <w:r>
        <w:rPr>
          <w:rFonts w:hint="eastAsia"/>
        </w:rPr>
        <w:t>映射到</w:t>
      </w:r>
      <w:r w:rsidRPr="000D6CB4">
        <w:rPr>
          <w:position w:val="-10"/>
        </w:rPr>
        <w:object w:dxaOrig="600" w:dyaOrig="320" w14:anchorId="4A6FE079">
          <v:shape id="_x0000_i1042" type="#_x0000_t75" style="width:30.25pt;height:15.95pt" o:ole="">
            <v:imagedata r:id="rId44" o:title=""/>
          </v:shape>
          <o:OLEObject Type="Embed" ProgID="Equation.DSMT4" ShapeID="_x0000_i1042" DrawAspect="Content" ObjectID="_1743684445" r:id="rId45"/>
        </w:object>
      </w:r>
      <w:r>
        <w:rPr>
          <w:rFonts w:hint="eastAsia"/>
        </w:rPr>
        <w:t>。</w:t>
      </w:r>
      <w:r>
        <w:rPr>
          <w:rFonts w:hint="eastAsia"/>
        </w:rPr>
        <w:t>OpenGL</w:t>
      </w:r>
      <w:r>
        <w:rPr>
          <w:rFonts w:hint="eastAsia"/>
        </w:rPr>
        <w:t>的透视投影表达式如下：</w:t>
      </w:r>
    </w:p>
    <w:p w14:paraId="21B24830" w14:textId="77777777" w:rsidR="003C1936" w:rsidRDefault="003C1936" w:rsidP="003C1936">
      <w:pPr>
        <w:pStyle w:val="MTDisplayEquation"/>
      </w:pPr>
      <w:r>
        <w:tab/>
      </w:r>
      <w:r w:rsidRPr="00102797">
        <w:rPr>
          <w:position w:val="-128"/>
        </w:rPr>
        <w:object w:dxaOrig="5720" w:dyaOrig="2680" w14:anchorId="41036CCE">
          <v:shape id="_x0000_i1043" type="#_x0000_t75" style="width:285.25pt;height:133.55pt" o:ole="">
            <v:imagedata r:id="rId46" o:title=""/>
          </v:shape>
          <o:OLEObject Type="Embed" ProgID="Equation.DSMT4" ShapeID="_x0000_i1043" DrawAspect="Content" ObjectID="_1743684446" r:id="rId47"/>
        </w:object>
      </w:r>
    </w:p>
    <w:p w14:paraId="4F881D9F" w14:textId="77777777" w:rsidR="003C1936" w:rsidRDefault="003C1936" w:rsidP="003C1936"/>
    <w:p w14:paraId="33E541D7" w14:textId="77777777" w:rsidR="003C1936" w:rsidRDefault="003C1936" w:rsidP="003C1936"/>
    <w:p w14:paraId="7D1BB037" w14:textId="77777777" w:rsidR="003C1936" w:rsidRDefault="003C1936" w:rsidP="003C1936">
      <w:r>
        <w:rPr>
          <w:rFonts w:hint="eastAsia"/>
        </w:rPr>
        <w:lastRenderedPageBreak/>
        <w:t>3.</w:t>
      </w:r>
      <w:r>
        <w:t xml:space="preserve">3 </w:t>
      </w:r>
      <w:r>
        <w:rPr>
          <w:rFonts w:hint="eastAsia"/>
        </w:rPr>
        <w:t>W</w:t>
      </w:r>
      <w:r>
        <w:t>in32</w:t>
      </w:r>
      <w:r>
        <w:rPr>
          <w:rFonts w:hint="eastAsia"/>
        </w:rPr>
        <w:t>与</w:t>
      </w:r>
      <w:r>
        <w:rPr>
          <w:rFonts w:hint="eastAsia"/>
        </w:rPr>
        <w:t>OpenGL</w:t>
      </w:r>
      <w:r>
        <w:rPr>
          <w:rFonts w:hint="eastAsia"/>
        </w:rPr>
        <w:t>程序框架</w:t>
      </w:r>
    </w:p>
    <w:p w14:paraId="2A442964" w14:textId="77777777" w:rsidR="003C1936" w:rsidRDefault="003C1936" w:rsidP="003C1936">
      <w:r>
        <w:rPr>
          <w:rFonts w:hint="eastAsia"/>
        </w:rPr>
        <w:t>3.</w:t>
      </w:r>
      <w:r>
        <w:t>3</w:t>
      </w:r>
      <w:r>
        <w:rPr>
          <w:rFonts w:hint="eastAsia"/>
        </w:rPr>
        <w:t>.</w:t>
      </w:r>
      <w:r>
        <w:t xml:space="preserve">1 </w:t>
      </w:r>
      <w:r>
        <w:rPr>
          <w:rFonts w:hint="eastAsia"/>
        </w:rPr>
        <w:t>OpenGL</w:t>
      </w:r>
      <w:r>
        <w:rPr>
          <w:rFonts w:hint="eastAsia"/>
        </w:rPr>
        <w:t>程序框架</w:t>
      </w:r>
    </w:p>
    <w:p w14:paraId="13F49B1A" w14:textId="77777777" w:rsidR="003C1936" w:rsidRDefault="003C1936" w:rsidP="003C1936">
      <w:r>
        <w:rPr>
          <w:rFonts w:hint="eastAsia"/>
        </w:rPr>
        <w:t>作者编写的</w:t>
      </w:r>
      <w:r>
        <w:rPr>
          <w:rFonts w:hint="eastAsia"/>
        </w:rPr>
        <w:t>OpenGL</w:t>
      </w:r>
      <w:r>
        <w:rPr>
          <w:rFonts w:hint="eastAsia"/>
        </w:rPr>
        <w:t>的基本框架由如下四个函数组成：</w:t>
      </w:r>
    </w:p>
    <w:p w14:paraId="29EEE9A5" w14:textId="77777777" w:rsidR="003C1936" w:rsidRDefault="003C1936" w:rsidP="003C1936">
      <w:r>
        <w:rPr>
          <w:rFonts w:hint="eastAsia"/>
        </w:rPr>
        <w:t>（</w:t>
      </w:r>
      <w:r>
        <w:rPr>
          <w:rFonts w:hint="eastAsia"/>
        </w:rPr>
        <w:t>1</w:t>
      </w:r>
      <w:r>
        <w:rPr>
          <w:rFonts w:hint="eastAsia"/>
        </w:rPr>
        <w:t>）</w:t>
      </w:r>
      <w:proofErr w:type="spellStart"/>
      <w:r>
        <w:t>InitScene</w:t>
      </w:r>
      <w:proofErr w:type="spellEnd"/>
      <w:r>
        <w:t>()</w:t>
      </w:r>
      <w:r>
        <w:rPr>
          <w:rFonts w:hint="eastAsia"/>
        </w:rPr>
        <w:t>：在该函数中实现整个应用程序的初始化，包括窗体初始化、</w:t>
      </w:r>
      <w:r>
        <w:rPr>
          <w:rFonts w:hint="eastAsia"/>
        </w:rPr>
        <w:t>OpenGL</w:t>
      </w:r>
      <w:r>
        <w:rPr>
          <w:rFonts w:hint="eastAsia"/>
        </w:rPr>
        <w:t>初始化、主要数据初始化等工作，并在该阶段中进行首次</w:t>
      </w:r>
      <w:r>
        <w:rPr>
          <w:rFonts w:hint="eastAsia"/>
        </w:rPr>
        <w:t>N</w:t>
      </w:r>
      <w:r>
        <w:t>URBS</w:t>
      </w:r>
      <w:r>
        <w:rPr>
          <w:rFonts w:hint="eastAsia"/>
        </w:rPr>
        <w:t>细分曲面的计算，将计算着色器得到的数据与相应的</w:t>
      </w:r>
      <w:r>
        <w:rPr>
          <w:rFonts w:hint="eastAsia"/>
        </w:rPr>
        <w:t>OpenGL</w:t>
      </w:r>
      <w:r>
        <w:rPr>
          <w:rFonts w:hint="eastAsia"/>
        </w:rPr>
        <w:t>缓冲区绑定，在之后的渲染过程中进行数据在屏幕视口的显示。</w:t>
      </w:r>
    </w:p>
    <w:p w14:paraId="4D86376E" w14:textId="77777777" w:rsidR="003C1936" w:rsidRDefault="003C1936" w:rsidP="003C1936">
      <w:r>
        <w:rPr>
          <w:rFonts w:hint="eastAsia"/>
        </w:rPr>
        <w:t>（</w:t>
      </w:r>
      <w:r>
        <w:rPr>
          <w:rFonts w:hint="eastAsia"/>
        </w:rPr>
        <w:t>2</w:t>
      </w:r>
      <w:r>
        <w:rPr>
          <w:rFonts w:hint="eastAsia"/>
        </w:rPr>
        <w:t>）</w:t>
      </w:r>
      <w:proofErr w:type="spellStart"/>
      <w:r>
        <w:rPr>
          <w:rFonts w:hint="eastAsia"/>
        </w:rPr>
        <w:t>Un</w:t>
      </w:r>
      <w:r>
        <w:t>initScene</w:t>
      </w:r>
      <w:proofErr w:type="spellEnd"/>
      <w:r>
        <w:t>()</w:t>
      </w:r>
      <w:r>
        <w:rPr>
          <w:rFonts w:hint="eastAsia"/>
        </w:rPr>
        <w:t>：在图形程序退出时进行调用，断开程序与</w:t>
      </w:r>
      <w:r>
        <w:rPr>
          <w:rFonts w:hint="eastAsia"/>
        </w:rPr>
        <w:t>OpenGL</w:t>
      </w:r>
      <w:r>
        <w:rPr>
          <w:rFonts w:hint="eastAsia"/>
        </w:rPr>
        <w:t>的连接，清理所有</w:t>
      </w:r>
      <w:r>
        <w:rPr>
          <w:rFonts w:hint="eastAsia"/>
        </w:rPr>
        <w:t>C++</w:t>
      </w:r>
      <w:r>
        <w:rPr>
          <w:rFonts w:hint="eastAsia"/>
        </w:rPr>
        <w:t>生成的指针等信息，防止内存泄漏等问题的出现。</w:t>
      </w:r>
    </w:p>
    <w:p w14:paraId="310964A8" w14:textId="77777777" w:rsidR="003C1936" w:rsidRDefault="003C1936" w:rsidP="003C1936">
      <w:r>
        <w:rPr>
          <w:rFonts w:hint="eastAsia"/>
        </w:rPr>
        <w:t>（</w:t>
      </w:r>
      <w:r>
        <w:rPr>
          <w:rFonts w:hint="eastAsia"/>
        </w:rPr>
        <w:t>3</w:t>
      </w:r>
      <w:r>
        <w:rPr>
          <w:rFonts w:hint="eastAsia"/>
        </w:rPr>
        <w:t>）</w:t>
      </w:r>
      <w:r>
        <w:rPr>
          <w:rFonts w:hint="eastAsia"/>
        </w:rPr>
        <w:t>Up</w:t>
      </w:r>
      <w:r>
        <w:t>date()</w:t>
      </w:r>
      <w:r>
        <w:rPr>
          <w:rFonts w:hint="eastAsia"/>
        </w:rPr>
        <w:t>：在渲染步骤前调用，主要进行摄像机的更新以及显示图形形状、状态、显示模式等属性的更新。</w:t>
      </w:r>
    </w:p>
    <w:p w14:paraId="506757DF" w14:textId="77777777" w:rsidR="003C1936" w:rsidRDefault="003C1936" w:rsidP="003C1936">
      <w:r>
        <w:rPr>
          <w:rFonts w:hint="eastAsia"/>
        </w:rPr>
        <w:t>（</w:t>
      </w:r>
      <w:r>
        <w:rPr>
          <w:rFonts w:hint="eastAsia"/>
        </w:rPr>
        <w:t>4</w:t>
      </w:r>
      <w:r>
        <w:rPr>
          <w:rFonts w:hint="eastAsia"/>
        </w:rPr>
        <w:t>）</w:t>
      </w:r>
      <w:r>
        <w:rPr>
          <w:rFonts w:hint="eastAsia"/>
        </w:rPr>
        <w:t>R</w:t>
      </w:r>
      <w:r>
        <w:t>ender()</w:t>
      </w:r>
      <w:r>
        <w:rPr>
          <w:rFonts w:hint="eastAsia"/>
        </w:rPr>
        <w:t>：渲染过程，是利用</w:t>
      </w:r>
      <w:r>
        <w:rPr>
          <w:rFonts w:hint="eastAsia"/>
        </w:rPr>
        <w:t>OpenGL</w:t>
      </w:r>
      <w:r>
        <w:rPr>
          <w:rFonts w:hint="eastAsia"/>
        </w:rPr>
        <w:t>进行图形显示所需的关键函数，</w:t>
      </w:r>
      <w:proofErr w:type="gramStart"/>
      <w:r>
        <w:rPr>
          <w:rFonts w:hint="eastAsia"/>
        </w:rPr>
        <w:t>再整个</w:t>
      </w:r>
      <w:proofErr w:type="gramEnd"/>
      <w:r>
        <w:rPr>
          <w:rFonts w:hint="eastAsia"/>
        </w:rPr>
        <w:t>应用程序正常运行的时间内，都会根据需要不断进行调用，并在调用函数的过程中给出所有关于图形显示的命令。</w:t>
      </w:r>
    </w:p>
    <w:p w14:paraId="1C9F8403" w14:textId="486AAAAD" w:rsidR="000F14B1" w:rsidRPr="003C1936" w:rsidRDefault="00385930" w:rsidP="00151FDA">
      <w:pPr>
        <w:jc w:val="center"/>
        <w:rPr>
          <w:rFonts w:hint="eastAsia"/>
        </w:rPr>
      </w:pPr>
      <w:r>
        <w:rPr>
          <w:rFonts w:hint="eastAsia"/>
          <w:noProof/>
        </w:rPr>
        <w:lastRenderedPageBreak/>
        <w:drawing>
          <wp:inline distT="0" distB="0" distL="0" distR="0" wp14:anchorId="613083DD" wp14:editId="63295C54">
            <wp:extent cx="3107690" cy="771334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107690" cy="7713345"/>
                    </a:xfrm>
                    <a:prstGeom prst="rect">
                      <a:avLst/>
                    </a:prstGeom>
                    <a:noFill/>
                    <a:ln>
                      <a:noFill/>
                    </a:ln>
                  </pic:spPr>
                </pic:pic>
              </a:graphicData>
            </a:graphic>
          </wp:inline>
        </w:drawing>
      </w:r>
    </w:p>
    <w:sectPr w:rsidR="000F14B1" w:rsidRPr="003C19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DA567" w14:textId="77777777" w:rsidR="00E16635" w:rsidRDefault="00E16635" w:rsidP="003C1936">
      <w:pPr>
        <w:spacing w:line="240" w:lineRule="auto"/>
      </w:pPr>
      <w:r>
        <w:separator/>
      </w:r>
    </w:p>
  </w:endnote>
  <w:endnote w:type="continuationSeparator" w:id="0">
    <w:p w14:paraId="44164B75" w14:textId="77777777" w:rsidR="00E16635" w:rsidRDefault="00E16635" w:rsidP="003C19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E442F" w14:textId="77777777" w:rsidR="00E16635" w:rsidRDefault="00E16635" w:rsidP="003C1936">
      <w:pPr>
        <w:spacing w:line="240" w:lineRule="auto"/>
      </w:pPr>
      <w:r>
        <w:separator/>
      </w:r>
    </w:p>
  </w:footnote>
  <w:footnote w:type="continuationSeparator" w:id="0">
    <w:p w14:paraId="04ED33A1" w14:textId="77777777" w:rsidR="00E16635" w:rsidRDefault="00E16635" w:rsidP="003C193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FCC"/>
    <w:rsid w:val="000F14B1"/>
    <w:rsid w:val="00151FDA"/>
    <w:rsid w:val="00385930"/>
    <w:rsid w:val="003C1936"/>
    <w:rsid w:val="0040429D"/>
    <w:rsid w:val="00DA36DF"/>
    <w:rsid w:val="00E16635"/>
    <w:rsid w:val="00E22C22"/>
    <w:rsid w:val="00E54FCC"/>
    <w:rsid w:val="00EF4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EC3B8AF"/>
  <w15:chartTrackingRefBased/>
  <w15:docId w15:val="{517BE485-0D4A-491B-B715-D1DC91D75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1936"/>
    <w:pPr>
      <w:widowControl w:val="0"/>
      <w:spacing w:line="360" w:lineRule="auto"/>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1936"/>
    <w:pPr>
      <w:pBdr>
        <w:bottom w:val="single" w:sz="6" w:space="1" w:color="auto"/>
      </w:pBdr>
      <w:tabs>
        <w:tab w:val="center" w:pos="4153"/>
        <w:tab w:val="right" w:pos="8306"/>
      </w:tabs>
      <w:snapToGrid w:val="0"/>
      <w:spacing w:line="240" w:lineRule="auto"/>
      <w:jc w:val="center"/>
    </w:pPr>
    <w:rPr>
      <w:rFonts w:asciiTheme="minorHAnsi" w:eastAsiaTheme="minorEastAsia" w:hAnsiTheme="minorHAnsi"/>
      <w:sz w:val="18"/>
      <w:szCs w:val="18"/>
    </w:rPr>
  </w:style>
  <w:style w:type="character" w:customStyle="1" w:styleId="a4">
    <w:name w:val="页眉 字符"/>
    <w:basedOn w:val="a0"/>
    <w:link w:val="a3"/>
    <w:uiPriority w:val="99"/>
    <w:rsid w:val="003C1936"/>
    <w:rPr>
      <w:sz w:val="18"/>
      <w:szCs w:val="18"/>
    </w:rPr>
  </w:style>
  <w:style w:type="paragraph" w:styleId="a5">
    <w:name w:val="footer"/>
    <w:basedOn w:val="a"/>
    <w:link w:val="a6"/>
    <w:uiPriority w:val="99"/>
    <w:unhideWhenUsed/>
    <w:rsid w:val="003C1936"/>
    <w:pPr>
      <w:tabs>
        <w:tab w:val="center" w:pos="4153"/>
        <w:tab w:val="right" w:pos="8306"/>
      </w:tabs>
      <w:snapToGrid w:val="0"/>
      <w:spacing w:line="240" w:lineRule="auto"/>
      <w:jc w:val="left"/>
    </w:pPr>
    <w:rPr>
      <w:rFonts w:asciiTheme="minorHAnsi" w:eastAsiaTheme="minorEastAsia" w:hAnsiTheme="minorHAnsi"/>
      <w:sz w:val="18"/>
      <w:szCs w:val="18"/>
    </w:rPr>
  </w:style>
  <w:style w:type="character" w:customStyle="1" w:styleId="a6">
    <w:name w:val="页脚 字符"/>
    <w:basedOn w:val="a0"/>
    <w:link w:val="a5"/>
    <w:uiPriority w:val="99"/>
    <w:rsid w:val="003C1936"/>
    <w:rPr>
      <w:sz w:val="18"/>
      <w:szCs w:val="18"/>
    </w:rPr>
  </w:style>
  <w:style w:type="paragraph" w:customStyle="1" w:styleId="MTDisplayEquation">
    <w:name w:val="MTDisplayEquation"/>
    <w:basedOn w:val="a"/>
    <w:next w:val="a"/>
    <w:link w:val="MTDisplayEquation0"/>
    <w:rsid w:val="003C1936"/>
    <w:pPr>
      <w:tabs>
        <w:tab w:val="center" w:pos="4160"/>
        <w:tab w:val="right" w:pos="8300"/>
      </w:tabs>
      <w:ind w:firstLineChars="100" w:firstLine="240"/>
    </w:pPr>
    <w:rPr>
      <w:i/>
    </w:rPr>
  </w:style>
  <w:style w:type="character" w:customStyle="1" w:styleId="MTDisplayEquation0">
    <w:name w:val="MTDisplayEquation 字符"/>
    <w:basedOn w:val="a0"/>
    <w:link w:val="MTDisplayEquation"/>
    <w:rsid w:val="003C1936"/>
    <w:rPr>
      <w:rFonts w:ascii="Times New Roman" w:eastAsia="宋体" w:hAnsi="Times New Roman"/>
      <w:i/>
      <w:sz w:val="24"/>
    </w:rPr>
  </w:style>
  <w:style w:type="character" w:customStyle="1" w:styleId="fontstyle01">
    <w:name w:val="fontstyle01"/>
    <w:basedOn w:val="a0"/>
    <w:rsid w:val="003C1936"/>
    <w:rPr>
      <w:rFonts w:ascii="宋体" w:eastAsia="宋体" w:hAnsi="宋体"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9.wmf"/><Relationship Id="rId26" Type="http://schemas.openxmlformats.org/officeDocument/2006/relationships/image" Target="media/image13.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7.wmf"/><Relationship Id="rId42" Type="http://schemas.openxmlformats.org/officeDocument/2006/relationships/image" Target="media/image21.wmf"/><Relationship Id="rId47" Type="http://schemas.openxmlformats.org/officeDocument/2006/relationships/oleObject" Target="embeddings/oleObject19.bin"/><Relationship Id="rId50" Type="http://schemas.openxmlformats.org/officeDocument/2006/relationships/theme" Target="theme/theme1.xml"/><Relationship Id="rId7" Type="http://schemas.openxmlformats.org/officeDocument/2006/relationships/image" Target="media/image2.wmf"/><Relationship Id="rId2" Type="http://schemas.openxmlformats.org/officeDocument/2006/relationships/settings" Target="settings.xml"/><Relationship Id="rId16" Type="http://schemas.openxmlformats.org/officeDocument/2006/relationships/image" Target="media/image8.wmf"/><Relationship Id="rId29" Type="http://schemas.openxmlformats.org/officeDocument/2006/relationships/oleObject" Target="embeddings/oleObject10.bin"/><Relationship Id="rId11" Type="http://schemas.openxmlformats.org/officeDocument/2006/relationships/image" Target="media/image5.png"/><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oleObject" Target="embeddings/oleObject14.bin"/><Relationship Id="rId40" Type="http://schemas.openxmlformats.org/officeDocument/2006/relationships/image" Target="media/image20.wmf"/><Relationship Id="rId45" Type="http://schemas.openxmlformats.org/officeDocument/2006/relationships/oleObject" Target="embeddings/oleObject18.bin"/><Relationship Id="rId5" Type="http://schemas.openxmlformats.org/officeDocument/2006/relationships/endnotes" Target="end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22.wmf"/><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oleObject" Target="embeddings/oleObject9.bin"/><Relationship Id="rId30" Type="http://schemas.openxmlformats.org/officeDocument/2006/relationships/image" Target="media/image15.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4.png"/><Relationship Id="rId8" Type="http://schemas.openxmlformats.org/officeDocument/2006/relationships/oleObject" Target="embeddings/oleObject1.bin"/><Relationship Id="rId3" Type="http://schemas.openxmlformats.org/officeDocument/2006/relationships/webSettings" Target="webSettings.xml"/><Relationship Id="rId12" Type="http://schemas.openxmlformats.org/officeDocument/2006/relationships/image" Target="media/image6.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9.wmf"/><Relationship Id="rId46" Type="http://schemas.openxmlformats.org/officeDocument/2006/relationships/image" Target="media/image23.wmf"/><Relationship Id="rId20" Type="http://schemas.openxmlformats.org/officeDocument/2006/relationships/image" Target="media/image10.wmf"/><Relationship Id="rId41" Type="http://schemas.openxmlformats.org/officeDocument/2006/relationships/oleObject" Target="embeddings/oleObject16.bin"/><Relationship Id="rId1"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505</Words>
  <Characters>2879</Characters>
  <Application>Microsoft Office Word</Application>
  <DocSecurity>0</DocSecurity>
  <Lines>23</Lines>
  <Paragraphs>6</Paragraphs>
  <ScaleCrop>false</ScaleCrop>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小龙</dc:creator>
  <cp:keywords/>
  <dc:description/>
  <cp:lastModifiedBy>刘 小龙</cp:lastModifiedBy>
  <cp:revision>6</cp:revision>
  <dcterms:created xsi:type="dcterms:W3CDTF">2023-04-20T08:09:00Z</dcterms:created>
  <dcterms:modified xsi:type="dcterms:W3CDTF">2023-04-22T07:53:00Z</dcterms:modified>
</cp:coreProperties>
</file>