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1C6" w14:textId="77777777" w:rsidR="000C77C0" w:rsidRDefault="000C77C0" w:rsidP="00586900">
      <w:pPr>
        <w:adjustRightInd w:val="0"/>
        <w:snapToGrid w:val="0"/>
        <w:spacing w:beforeLines="50" w:before="156" w:line="400" w:lineRule="atLeast"/>
        <w:rPr>
          <w:rFonts w:ascii="仿宋_GB2312" w:eastAsia="仿宋_GB2312" w:hAnsi="华文中宋"/>
          <w:bCs/>
          <w:sz w:val="30"/>
        </w:rPr>
      </w:pPr>
    </w:p>
    <w:p w14:paraId="61783709" w14:textId="77777777" w:rsidR="00586900" w:rsidRDefault="00586900" w:rsidP="00586900">
      <w:pPr>
        <w:spacing w:line="500" w:lineRule="exact"/>
        <w:jc w:val="center"/>
        <w:rPr>
          <w:rFonts w:eastAsia="黑体"/>
          <w:b/>
          <w:sz w:val="32"/>
        </w:rPr>
      </w:pPr>
    </w:p>
    <w:p w14:paraId="5BE42EB5" w14:textId="77777777" w:rsidR="00586900" w:rsidRDefault="00586900" w:rsidP="00586900">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75E29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7pt;height:46.75pt;mso-position-horizontal-relative:page;mso-position-vertical-relative:page" o:ole="" filled="t">
            <v:imagedata r:id="rId8" o:title=""/>
          </v:shape>
          <o:OLEObject Type="Embed" ProgID="Word.Picture.8" ShapeID="Object 1" DrawAspect="Content" ObjectID="_1745411225" r:id="rId9"/>
        </w:object>
      </w:r>
    </w:p>
    <w:p w14:paraId="5BE0B8CF" w14:textId="77777777" w:rsidR="00586900" w:rsidRDefault="00586900" w:rsidP="00586900">
      <w:pPr>
        <w:adjustRightInd w:val="0"/>
        <w:snapToGrid w:val="0"/>
        <w:jc w:val="center"/>
        <w:rPr>
          <w:b/>
          <w:bCs/>
          <w:spacing w:val="20"/>
          <w:sz w:val="18"/>
        </w:rPr>
      </w:pPr>
    </w:p>
    <w:p w14:paraId="571EBBFC" w14:textId="77777777" w:rsidR="00586900" w:rsidRDefault="00586900" w:rsidP="00586900">
      <w:pPr>
        <w:adjustRightInd w:val="0"/>
        <w:snapToGrid w:val="0"/>
        <w:jc w:val="center"/>
        <w:rPr>
          <w:b/>
          <w:bCs/>
          <w:spacing w:val="20"/>
          <w:sz w:val="18"/>
        </w:rPr>
      </w:pPr>
    </w:p>
    <w:p w14:paraId="511E83C5" w14:textId="77777777" w:rsidR="00586900" w:rsidRDefault="00586900" w:rsidP="00586900">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EE8EF60" w14:textId="77777777" w:rsidR="000C77C0" w:rsidRDefault="000C77C0" w:rsidP="00586900">
      <w:pPr>
        <w:adjustRightInd w:val="0"/>
        <w:snapToGrid w:val="0"/>
        <w:spacing w:line="264" w:lineRule="auto"/>
        <w:rPr>
          <w:rFonts w:eastAsia="华文中宋"/>
          <w:b/>
          <w:bCs/>
          <w:spacing w:val="12"/>
          <w:sz w:val="52"/>
          <w:szCs w:val="32"/>
        </w:rPr>
      </w:pPr>
    </w:p>
    <w:p w14:paraId="52DBD6C0" w14:textId="38AF53F6" w:rsidR="003D1F28" w:rsidRPr="003D1F28" w:rsidRDefault="00586900" w:rsidP="00540953">
      <w:pPr>
        <w:jc w:val="center"/>
        <w:rPr>
          <w:rFonts w:ascii="黑体" w:eastAsia="黑体"/>
          <w:b/>
          <w:sz w:val="44"/>
          <w:szCs w:val="44"/>
        </w:rPr>
      </w:pPr>
      <w:r>
        <w:rPr>
          <w:rFonts w:ascii="黑体" w:eastAsia="黑体" w:hint="eastAsia"/>
          <w:b/>
          <w:sz w:val="44"/>
          <w:szCs w:val="44"/>
        </w:rPr>
        <w:t>题目</w:t>
      </w:r>
      <w:r w:rsidR="0058175B">
        <w:rPr>
          <w:rFonts w:ascii="黑体" w:eastAsia="黑体" w:hint="eastAsia"/>
          <w:b/>
          <w:sz w:val="44"/>
          <w:szCs w:val="44"/>
        </w:rPr>
        <w:t>：</w:t>
      </w:r>
      <w:r w:rsidR="003D1F28" w:rsidRPr="003D1F28">
        <w:rPr>
          <w:rFonts w:ascii="黑体" w:eastAsia="黑体" w:hint="eastAsia"/>
          <w:b/>
          <w:sz w:val="44"/>
          <w:szCs w:val="44"/>
        </w:rPr>
        <w:t>面向等几何拓扑优化的可视化</w:t>
      </w:r>
    </w:p>
    <w:p w14:paraId="27C44A38" w14:textId="682A3360" w:rsidR="00586900" w:rsidRDefault="003D1F28" w:rsidP="00540953">
      <w:pPr>
        <w:jc w:val="center"/>
        <w:rPr>
          <w:rFonts w:ascii="黑体" w:eastAsia="黑体" w:hAnsi="黑体"/>
          <w:bCs/>
          <w:color w:val="FF0000"/>
          <w:sz w:val="36"/>
          <w:szCs w:val="36"/>
        </w:rPr>
      </w:pPr>
      <w:r w:rsidRPr="003D1F28">
        <w:rPr>
          <w:rFonts w:ascii="黑体" w:eastAsia="黑体" w:hint="eastAsia"/>
          <w:b/>
          <w:sz w:val="44"/>
          <w:szCs w:val="44"/>
        </w:rPr>
        <w:t>方法及技术研究</w:t>
      </w:r>
    </w:p>
    <w:p w14:paraId="6ADAA9EC" w14:textId="77777777" w:rsidR="003D1F28" w:rsidRPr="003D1F28" w:rsidRDefault="003D1F28" w:rsidP="00586900">
      <w:pPr>
        <w:adjustRightInd w:val="0"/>
        <w:snapToGrid w:val="0"/>
        <w:spacing w:line="264" w:lineRule="auto"/>
        <w:rPr>
          <w:rFonts w:eastAsia="华文中宋"/>
          <w:b/>
          <w:bCs/>
          <w:spacing w:val="12"/>
          <w:sz w:val="52"/>
          <w:szCs w:val="32"/>
        </w:rPr>
      </w:pPr>
    </w:p>
    <w:p w14:paraId="6E16926A" w14:textId="77777777" w:rsidR="00586900" w:rsidRDefault="00586900" w:rsidP="00586900">
      <w:pPr>
        <w:adjustRightInd w:val="0"/>
        <w:snapToGrid w:val="0"/>
        <w:spacing w:line="264" w:lineRule="auto"/>
        <w:rPr>
          <w:rFonts w:eastAsia="华文中宋"/>
          <w:b/>
          <w:bCs/>
          <w:spacing w:val="12"/>
          <w:sz w:val="52"/>
          <w:szCs w:val="32"/>
        </w:rPr>
      </w:pPr>
    </w:p>
    <w:p w14:paraId="742D4355" w14:textId="077CF6F0" w:rsidR="00273027" w:rsidRDefault="00586900" w:rsidP="00273027">
      <w:pPr>
        <w:spacing w:line="720" w:lineRule="auto"/>
        <w:jc w:val="left"/>
        <w:rPr>
          <w:rFonts w:ascii="华文中宋" w:eastAsia="华文中宋" w:hAnsi="华文中宋"/>
          <w:kern w:val="0"/>
          <w:sz w:val="32"/>
          <w:szCs w:val="32"/>
        </w:rPr>
      </w:pP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院    系</w:t>
      </w:r>
      <w:r w:rsidRPr="007D2DDA">
        <w:rPr>
          <w:rFonts w:ascii="华文中宋" w:eastAsia="华文中宋" w:hAnsi="华文中宋"/>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机械科学与工程学院</w:t>
      </w:r>
      <w:r>
        <w:rPr>
          <w:rFonts w:ascii="华文中宋" w:eastAsia="华文中宋" w:hAnsi="华文中宋"/>
          <w:kern w:val="0"/>
          <w:sz w:val="32"/>
          <w:szCs w:val="32"/>
          <w:u w:val="single"/>
        </w:rPr>
        <w:t xml:space="preserve">  </w:t>
      </w:r>
      <w:r w:rsidRPr="007D2DDA">
        <w:rPr>
          <w:rFonts w:ascii="华文中宋" w:eastAsia="华文中宋" w:hAnsi="华文中宋" w:hint="eastAsia"/>
          <w:kern w:val="0"/>
          <w:sz w:val="32"/>
          <w:szCs w:val="32"/>
          <w:u w:val="single"/>
        </w:rPr>
        <w:t xml:space="preserve"> </w:t>
      </w:r>
      <w:r>
        <w:rPr>
          <w:rFonts w:ascii="华文中宋" w:eastAsia="华文中宋" w:hAnsi="华文中宋" w:hint="eastAsia"/>
          <w:kern w:val="0"/>
          <w:sz w:val="32"/>
          <w:szCs w:val="32"/>
        </w:rPr>
        <w:t xml:space="preserve"> </w:t>
      </w:r>
    </w:p>
    <w:p w14:paraId="43399085" w14:textId="0C2CCBB2" w:rsidR="00586900" w:rsidRDefault="00586900" w:rsidP="00273027">
      <w:pPr>
        <w:spacing w:line="720" w:lineRule="auto"/>
        <w:ind w:firstLineChars="500" w:firstLine="160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273027">
        <w:rPr>
          <w:rFonts w:ascii="华文中宋" w:eastAsia="华文中宋" w:hAnsi="华文中宋"/>
          <w:kern w:val="0"/>
          <w:sz w:val="32"/>
          <w:szCs w:val="32"/>
          <w:u w:val="single"/>
        </w:rPr>
        <w:t xml:space="preserve">      </w:t>
      </w:r>
      <w:r w:rsidRPr="003D3643">
        <w:rPr>
          <w:rFonts w:ascii="华文中宋" w:eastAsia="华文中宋" w:hAnsi="华文中宋" w:hint="eastAsia"/>
          <w:kern w:val="0"/>
          <w:sz w:val="32"/>
          <w:szCs w:val="32"/>
          <w:u w:val="single"/>
        </w:rPr>
        <w:t>机械1</w:t>
      </w:r>
      <w:r w:rsidRPr="003D3643">
        <w:rPr>
          <w:rFonts w:ascii="华文中宋" w:eastAsia="华文中宋" w:hAnsi="华文中宋"/>
          <w:kern w:val="0"/>
          <w:sz w:val="32"/>
          <w:szCs w:val="32"/>
          <w:u w:val="single"/>
        </w:rPr>
        <w:t>90</w:t>
      </w:r>
      <w:r w:rsidR="00273027">
        <w:rPr>
          <w:rFonts w:ascii="华文中宋" w:eastAsia="华文中宋" w:hAnsi="华文中宋" w:hint="eastAsia"/>
          <w:kern w:val="0"/>
          <w:sz w:val="32"/>
          <w:szCs w:val="32"/>
          <w:u w:val="single"/>
        </w:rPr>
        <w:t>7</w:t>
      </w:r>
      <w:r w:rsidRPr="003D3643">
        <w:rPr>
          <w:rFonts w:ascii="华文中宋" w:eastAsia="华文中宋" w:hAnsi="华文中宋" w:hint="eastAsia"/>
          <w:kern w:val="0"/>
          <w:sz w:val="32"/>
          <w:szCs w:val="32"/>
          <w:u w:val="single"/>
        </w:rPr>
        <w:t>班</w:t>
      </w:r>
      <w:r w:rsidR="00273027">
        <w:rPr>
          <w:rFonts w:ascii="华文中宋" w:eastAsia="华文中宋" w:hAnsi="华文中宋" w:hint="eastAsia"/>
          <w:kern w:val="0"/>
          <w:sz w:val="32"/>
          <w:szCs w:val="32"/>
          <w:u w:val="single"/>
        </w:rPr>
        <w:t xml:space="preserve"> </w:t>
      </w:r>
      <w:r w:rsidR="00273027">
        <w:rPr>
          <w:rFonts w:ascii="华文中宋" w:eastAsia="华文中宋" w:hAnsi="华文中宋"/>
          <w:kern w:val="0"/>
          <w:sz w:val="32"/>
          <w:szCs w:val="32"/>
          <w:u w:val="single"/>
        </w:rPr>
        <w:t xml:space="preserve">      </w:t>
      </w:r>
    </w:p>
    <w:p w14:paraId="126A1BC1" w14:textId="188319B4" w:rsidR="00586900" w:rsidRPr="003D3643" w:rsidRDefault="00586900" w:rsidP="00273027">
      <w:pPr>
        <w:spacing w:line="720" w:lineRule="auto"/>
        <w:ind w:firstLineChars="500" w:firstLine="1600"/>
        <w:rPr>
          <w:rFonts w:ascii="华文中宋" w:eastAsia="华文中宋" w:hAnsi="华文中宋"/>
          <w:kern w:val="0"/>
          <w:sz w:val="32"/>
          <w:szCs w:val="32"/>
          <w:u w:val="single"/>
        </w:rPr>
      </w:pPr>
      <w:r>
        <w:rPr>
          <w:rFonts w:ascii="华文中宋" w:eastAsia="华文中宋" w:hAnsi="华文中宋" w:hint="eastAsia"/>
          <w:kern w:val="0"/>
          <w:sz w:val="32"/>
          <w:szCs w:val="32"/>
        </w:rPr>
        <w:t>姓    名</w:t>
      </w:r>
      <w:r w:rsidRPr="003D3643">
        <w:rPr>
          <w:rFonts w:ascii="华文中宋" w:eastAsia="华文中宋" w:hAnsi="华文中宋" w:hint="eastAsia"/>
          <w:kern w:val="0"/>
          <w:sz w:val="32"/>
          <w:szCs w:val="32"/>
          <w:u w:val="single"/>
        </w:rPr>
        <w:t xml:space="preserve"> </w:t>
      </w:r>
      <w:r w:rsidRPr="003D3643">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sidR="00273027">
        <w:rPr>
          <w:rFonts w:ascii="华文中宋" w:eastAsia="华文中宋" w:hAnsi="华文中宋" w:hint="eastAsia"/>
          <w:kern w:val="0"/>
          <w:sz w:val="32"/>
          <w:szCs w:val="32"/>
          <w:u w:val="single"/>
        </w:rPr>
        <w:t>刘小龙</w:t>
      </w:r>
      <w:r>
        <w:rPr>
          <w:rFonts w:ascii="华文中宋" w:eastAsia="华文中宋" w:hAnsi="华文中宋"/>
          <w:kern w:val="0"/>
          <w:sz w:val="32"/>
          <w:szCs w:val="32"/>
          <w:u w:val="single"/>
        </w:rPr>
        <w:t xml:space="preserve">          </w:t>
      </w:r>
    </w:p>
    <w:p w14:paraId="1634FCEB" w14:textId="2F2E2661" w:rsidR="00273027" w:rsidRDefault="00586900" w:rsidP="00273027">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sidR="00273027" w:rsidRPr="003D3643">
        <w:rPr>
          <w:rFonts w:ascii="华文中宋" w:eastAsia="华文中宋" w:hAnsi="华文中宋" w:hint="eastAsia"/>
          <w:kern w:val="0"/>
          <w:sz w:val="32"/>
          <w:szCs w:val="32"/>
          <w:u w:val="single"/>
        </w:rPr>
        <w:t xml:space="preserve"> </w:t>
      </w:r>
      <w:r w:rsidR="00273027" w:rsidRPr="003D3643">
        <w:rPr>
          <w:rFonts w:ascii="华文中宋" w:eastAsia="华文中宋" w:hAnsi="华文中宋"/>
          <w:kern w:val="0"/>
          <w:sz w:val="32"/>
          <w:szCs w:val="32"/>
          <w:u w:val="single"/>
        </w:rPr>
        <w:t xml:space="preserve">    </w:t>
      </w:r>
      <w:r w:rsidR="00273027">
        <w:rPr>
          <w:rFonts w:ascii="华文中宋" w:eastAsia="华文中宋" w:hAnsi="华文中宋" w:hint="eastAsia"/>
          <w:kern w:val="0"/>
          <w:sz w:val="32"/>
          <w:szCs w:val="32"/>
          <w:u w:val="single"/>
        </w:rPr>
        <w:t xml:space="preserve"> </w:t>
      </w:r>
      <w:r w:rsidR="00CD4B6B">
        <w:rPr>
          <w:rFonts w:ascii="华文中宋" w:eastAsia="华文中宋" w:hAnsi="华文中宋" w:hint="eastAsia"/>
          <w:kern w:val="0"/>
          <w:sz w:val="32"/>
          <w:szCs w:val="32"/>
          <w:u w:val="single"/>
        </w:rPr>
        <w:t>U</w:t>
      </w:r>
      <w:r w:rsidR="00CD4B6B">
        <w:rPr>
          <w:rFonts w:ascii="华文中宋" w:eastAsia="华文中宋" w:hAnsi="华文中宋"/>
          <w:kern w:val="0"/>
          <w:sz w:val="32"/>
          <w:szCs w:val="32"/>
          <w:u w:val="single"/>
        </w:rPr>
        <w:t>201910801</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p>
    <w:p w14:paraId="1A02E709" w14:textId="02D9AF82" w:rsidR="00586900" w:rsidRDefault="00586900" w:rsidP="00CD4B6B">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sidR="00CD4B6B" w:rsidRPr="003D3643">
        <w:rPr>
          <w:rFonts w:ascii="华文中宋" w:eastAsia="华文中宋" w:hAnsi="华文中宋" w:hint="eastAsia"/>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CD4B6B">
        <w:rPr>
          <w:rFonts w:ascii="华文中宋" w:eastAsia="华文中宋" w:hAnsi="华文中宋" w:hint="eastAsia"/>
          <w:kern w:val="0"/>
          <w:sz w:val="32"/>
          <w:szCs w:val="32"/>
          <w:u w:val="single"/>
        </w:rPr>
        <w:t xml:space="preserve"> </w:t>
      </w:r>
      <w:r w:rsidR="00F93DCD">
        <w:rPr>
          <w:rFonts w:ascii="华文中宋" w:eastAsia="华文中宋" w:hAnsi="华文中宋" w:hint="eastAsia"/>
          <w:kern w:val="0"/>
          <w:sz w:val="32"/>
          <w:szCs w:val="32"/>
          <w:u w:val="single"/>
        </w:rPr>
        <w:t>夏兆辉</w:t>
      </w:r>
      <w:r w:rsidR="00CD4B6B">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p>
    <w:p w14:paraId="7C65FE1C" w14:textId="77777777" w:rsidR="00586900" w:rsidRDefault="00586900" w:rsidP="00586900">
      <w:pPr>
        <w:jc w:val="center"/>
        <w:rPr>
          <w:rFonts w:ascii="华文中宋" w:eastAsia="华文中宋" w:hAnsi="华文中宋"/>
          <w:bCs/>
          <w:kern w:val="0"/>
          <w:sz w:val="32"/>
          <w:szCs w:val="32"/>
        </w:rPr>
      </w:pPr>
    </w:p>
    <w:p w14:paraId="6FD28110" w14:textId="4DAFD09F" w:rsidR="00586900" w:rsidRDefault="00B07825" w:rsidP="00586900">
      <w:pPr>
        <w:jc w:val="center"/>
        <w:rPr>
          <w:rFonts w:ascii="黑体" w:eastAsia="黑体" w:hAnsi="黑体"/>
          <w:bCs/>
          <w:color w:val="FF0000"/>
          <w:sz w:val="36"/>
          <w:szCs w:val="36"/>
        </w:rPr>
      </w:pPr>
      <w:r>
        <w:rPr>
          <w:rFonts w:ascii="华文中宋" w:eastAsia="华文中宋" w:hAnsi="华文中宋"/>
          <w:bCs/>
          <w:kern w:val="0"/>
          <w:sz w:val="32"/>
          <w:szCs w:val="32"/>
        </w:rPr>
        <w:t>2023</w:t>
      </w:r>
      <w:r w:rsidR="00586900">
        <w:rPr>
          <w:rFonts w:ascii="华文中宋" w:eastAsia="华文中宋" w:hAnsi="华文中宋" w:hint="eastAsia"/>
          <w:bCs/>
          <w:kern w:val="0"/>
          <w:sz w:val="32"/>
          <w:szCs w:val="32"/>
        </w:rPr>
        <w:t>年</w:t>
      </w:r>
      <w:r w:rsidR="00D43EE4">
        <w:rPr>
          <w:rFonts w:ascii="华文中宋" w:eastAsia="华文中宋" w:hAnsi="华文中宋"/>
          <w:bCs/>
          <w:kern w:val="0"/>
          <w:sz w:val="32"/>
          <w:szCs w:val="32"/>
        </w:rPr>
        <w:t>5</w:t>
      </w:r>
      <w:r w:rsidR="00586900">
        <w:rPr>
          <w:rFonts w:ascii="华文中宋" w:eastAsia="华文中宋" w:hAnsi="华文中宋" w:hint="eastAsia"/>
          <w:bCs/>
          <w:kern w:val="0"/>
          <w:sz w:val="32"/>
          <w:szCs w:val="32"/>
        </w:rPr>
        <w:t>月</w:t>
      </w:r>
      <w:r w:rsidR="00D43EE4">
        <w:rPr>
          <w:rFonts w:ascii="华文中宋" w:eastAsia="华文中宋" w:hAnsi="华文中宋"/>
          <w:bCs/>
          <w:kern w:val="0"/>
          <w:sz w:val="32"/>
          <w:szCs w:val="32"/>
        </w:rPr>
        <w:t>12</w:t>
      </w:r>
      <w:r w:rsidR="00586900">
        <w:rPr>
          <w:rFonts w:ascii="华文中宋" w:eastAsia="华文中宋" w:hAnsi="华文中宋" w:hint="eastAsia"/>
          <w:bCs/>
          <w:kern w:val="0"/>
          <w:sz w:val="32"/>
          <w:szCs w:val="32"/>
        </w:rPr>
        <w:t>日</w:t>
      </w:r>
    </w:p>
    <w:p w14:paraId="79AE3D9E" w14:textId="77777777" w:rsidR="00586900" w:rsidRDefault="00586900" w:rsidP="00586900">
      <w:pPr>
        <w:ind w:firstLineChars="1300" w:firstLine="4160"/>
        <w:rPr>
          <w:rFonts w:ascii="华文中宋" w:eastAsia="华文中宋" w:hAnsi="华文中宋"/>
          <w:bCs/>
          <w:kern w:val="0"/>
          <w:sz w:val="32"/>
          <w:szCs w:val="32"/>
        </w:rPr>
      </w:pPr>
    </w:p>
    <w:p w14:paraId="334E9DEF" w14:textId="77777777" w:rsidR="00630CE1" w:rsidRDefault="00630CE1" w:rsidP="00630CE1">
      <w:pPr>
        <w:rPr>
          <w:rFonts w:ascii="华文中宋" w:eastAsia="华文中宋" w:hAnsi="华文中宋"/>
          <w:bCs/>
          <w:kern w:val="0"/>
          <w:sz w:val="32"/>
          <w:szCs w:val="32"/>
        </w:rPr>
        <w:sectPr w:rsidR="00630CE1" w:rsidSect="008D015D">
          <w:headerReference w:type="default" r:id="rId10"/>
          <w:pgSz w:w="11906" w:h="16838"/>
          <w:pgMar w:top="1440" w:right="1800" w:bottom="1440" w:left="1800" w:header="851" w:footer="992" w:gutter="0"/>
          <w:pgNumType w:fmt="upperRoman"/>
          <w:cols w:space="425"/>
          <w:docGrid w:type="lines" w:linePitch="312"/>
        </w:sectPr>
      </w:pPr>
    </w:p>
    <w:p w14:paraId="422A050A" w14:textId="61101AE3" w:rsidR="00514CD3" w:rsidRDefault="008A2DC9" w:rsidP="00514CD3">
      <w:pPr>
        <w:spacing w:beforeLines="150" w:before="489"/>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9C43568" w14:textId="77777777" w:rsidR="008A2DC9" w:rsidRDefault="008A2DC9" w:rsidP="008A2DC9">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F2319E" w14:textId="77777777" w:rsidR="00514CD3" w:rsidRDefault="00514CD3" w:rsidP="008A2DC9">
      <w:pPr>
        <w:ind w:firstLineChars="200" w:firstLine="480"/>
        <w:rPr>
          <w:szCs w:val="21"/>
        </w:rPr>
      </w:pPr>
    </w:p>
    <w:p w14:paraId="2226A723" w14:textId="77777777" w:rsidR="008A2DC9" w:rsidRDefault="008A2DC9" w:rsidP="008A2DC9">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FE6B192" w14:textId="77777777" w:rsidR="008A2DC9" w:rsidRDefault="008A2DC9" w:rsidP="008A2DC9">
      <w:pPr>
        <w:spacing w:beforeLines="100" w:before="326"/>
        <w:jc w:val="center"/>
        <w:rPr>
          <w:b/>
          <w:bCs/>
          <w:sz w:val="40"/>
          <w:szCs w:val="36"/>
        </w:rPr>
      </w:pPr>
    </w:p>
    <w:p w14:paraId="6577B01F" w14:textId="77777777" w:rsidR="00767A03" w:rsidRDefault="00767A03" w:rsidP="008A2DC9">
      <w:pPr>
        <w:spacing w:beforeLines="100" w:before="326"/>
        <w:jc w:val="center"/>
        <w:rPr>
          <w:b/>
          <w:bCs/>
          <w:sz w:val="40"/>
          <w:szCs w:val="36"/>
        </w:rPr>
      </w:pPr>
    </w:p>
    <w:p w14:paraId="2B1E541E" w14:textId="458DCFA0" w:rsidR="00715A10" w:rsidRDefault="008A2DC9" w:rsidP="00715A10">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1CF4CCB6" w14:textId="77777777" w:rsidR="008A2DC9" w:rsidRDefault="008A2DC9" w:rsidP="008A2DC9">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65E2F11" w14:textId="77777777" w:rsidR="008A2DC9" w:rsidRDefault="008A2DC9" w:rsidP="008A2DC9">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r>
        <w:rPr>
          <w:szCs w:val="21"/>
        </w:rPr>
        <w:t>囗</w:t>
      </w:r>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16408DEC" w14:textId="77777777" w:rsidR="008A2DC9" w:rsidRDefault="008A2DC9" w:rsidP="008A2DC9">
      <w:pPr>
        <w:ind w:firstLineChars="950" w:firstLine="2280"/>
        <w:rPr>
          <w:szCs w:val="21"/>
        </w:rPr>
      </w:pPr>
      <w:r>
        <w:rPr>
          <w:szCs w:val="21"/>
        </w:rPr>
        <w:t>2</w:t>
      </w:r>
      <w:r>
        <w:rPr>
          <w:szCs w:val="21"/>
        </w:rPr>
        <w:t>、不保密</w:t>
      </w:r>
      <w:r>
        <w:rPr>
          <w:rFonts w:hint="eastAsia"/>
          <w:szCs w:val="21"/>
        </w:rPr>
        <w:t xml:space="preserve"> </w:t>
      </w:r>
      <w:r>
        <w:rPr>
          <w:szCs w:val="21"/>
        </w:rPr>
        <w:t>囗</w:t>
      </w:r>
      <w:r>
        <w:rPr>
          <w:szCs w:val="21"/>
        </w:rPr>
        <w:t xml:space="preserve"> </w:t>
      </w:r>
      <w:r>
        <w:rPr>
          <w:szCs w:val="21"/>
        </w:rPr>
        <w:t>。</w:t>
      </w:r>
    </w:p>
    <w:p w14:paraId="45915C31" w14:textId="77777777" w:rsidR="008A2DC9" w:rsidRDefault="008A2DC9" w:rsidP="008A2DC9">
      <w:pPr>
        <w:ind w:firstLineChars="900" w:firstLine="2160"/>
        <w:rPr>
          <w:szCs w:val="21"/>
        </w:rPr>
      </w:pPr>
      <w:r>
        <w:rPr>
          <w:szCs w:val="21"/>
        </w:rPr>
        <w:t>（请在以上相应方框内打</w:t>
      </w:r>
      <w:r>
        <w:rPr>
          <w:szCs w:val="21"/>
        </w:rPr>
        <w:t>“√”</w:t>
      </w:r>
      <w:r>
        <w:rPr>
          <w:szCs w:val="21"/>
        </w:rPr>
        <w:t>）</w:t>
      </w:r>
    </w:p>
    <w:p w14:paraId="7BC69E52" w14:textId="77777777" w:rsidR="00767A03" w:rsidRDefault="00767A03" w:rsidP="008A2DC9">
      <w:pPr>
        <w:wordWrap w:val="0"/>
        <w:jc w:val="right"/>
        <w:rPr>
          <w:rFonts w:ascii="楷体_GB2312" w:eastAsia="楷体_GB2312"/>
          <w:color w:val="FF0000"/>
        </w:rPr>
      </w:pPr>
    </w:p>
    <w:p w14:paraId="06FEF509" w14:textId="1901F953" w:rsidR="008A2DC9" w:rsidRDefault="008A2DC9" w:rsidP="00767A03">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72B5BF5E" w14:textId="6CD76257" w:rsidR="008D015D" w:rsidRPr="008D015D" w:rsidRDefault="008A2DC9" w:rsidP="008D015D">
      <w:pPr>
        <w:wordWrap w:val="0"/>
        <w:jc w:val="right"/>
        <w:sectPr w:rsidR="008D015D" w:rsidRPr="008D015D" w:rsidSect="008D015D">
          <w:footerReference w:type="default" r:id="rId11"/>
          <w:type w:val="continuous"/>
          <w:pgSz w:w="11906" w:h="16838"/>
          <w:pgMar w:top="1440" w:right="1800" w:bottom="1440" w:left="1800" w:header="851" w:footer="680" w:gutter="0"/>
          <w:pgNumType w:fmt="upperRoman" w:start="1"/>
          <w:cols w:space="425"/>
          <w:titlePg/>
          <w:docGrid w:type="lines" w:linePitch="326"/>
        </w:sectPr>
      </w:pPr>
      <w:r>
        <w:t>导师签名：</w:t>
      </w:r>
      <w:r>
        <w:t xml:space="preserve">   </w:t>
      </w:r>
      <w:r>
        <w:rPr>
          <w:rFonts w:hint="eastAsia"/>
        </w:rPr>
        <w:t xml:space="preserve">    </w:t>
      </w:r>
      <w:r>
        <w:t xml:space="preserve">      </w:t>
      </w:r>
      <w:r>
        <w:t>年</w:t>
      </w:r>
      <w:r>
        <w:t xml:space="preserve">   </w:t>
      </w:r>
      <w:r>
        <w:t>月</w:t>
      </w:r>
      <w:r>
        <w:t xml:space="preserve">    </w:t>
      </w:r>
      <w:r>
        <w:t>日</w:t>
      </w:r>
    </w:p>
    <w:p w14:paraId="001D9CCC" w14:textId="2B002748" w:rsidR="00C0193E" w:rsidRDefault="00C0193E">
      <w:pPr>
        <w:widowControl/>
        <w:spacing w:line="240" w:lineRule="auto"/>
        <w:jc w:val="left"/>
        <w:rPr>
          <w:rFonts w:ascii="楷体_GB2312" w:eastAsia="楷体_GB2312"/>
          <w:color w:val="FF0000"/>
        </w:rPr>
      </w:pPr>
    </w:p>
    <w:p w14:paraId="288E5C97" w14:textId="77777777" w:rsidR="008D015D" w:rsidRDefault="008D015D">
      <w:pPr>
        <w:widowControl/>
        <w:spacing w:line="240" w:lineRule="auto"/>
        <w:jc w:val="left"/>
        <w:rPr>
          <w:rFonts w:ascii="楷体_GB2312" w:eastAsia="楷体_GB2312"/>
          <w:color w:val="FF0000"/>
        </w:rPr>
        <w:sectPr w:rsidR="008D015D" w:rsidSect="008D015D">
          <w:footerReference w:type="default" r:id="rId12"/>
          <w:type w:val="continuous"/>
          <w:pgSz w:w="11906" w:h="16838"/>
          <w:pgMar w:top="1440" w:right="1800" w:bottom="1440" w:left="1800" w:header="851" w:footer="680" w:gutter="0"/>
          <w:pgNumType w:fmt="upperRoman" w:start="1"/>
          <w:cols w:space="425"/>
          <w:docGrid w:type="lines" w:linePitch="326"/>
        </w:sectPr>
      </w:pPr>
    </w:p>
    <w:p w14:paraId="708AE7E6" w14:textId="725FCB0C" w:rsidR="00913B39" w:rsidRDefault="00913B39" w:rsidP="008D015D">
      <w:pPr>
        <w:pStyle w:val="ac"/>
      </w:pPr>
      <w:bookmarkStart w:id="2" w:name="_Toc133971555"/>
      <w:bookmarkStart w:id="3" w:name="_Toc134370865"/>
      <w:r>
        <w:rPr>
          <w:rFonts w:hint="eastAsia"/>
        </w:rPr>
        <w:lastRenderedPageBreak/>
        <w:t>摘</w:t>
      </w:r>
      <w:r w:rsidR="00A4351B">
        <w:rPr>
          <w:rFonts w:hint="eastAsia"/>
        </w:rPr>
        <w:t xml:space="preserve"> </w:t>
      </w:r>
      <w:r w:rsidR="00A4351B">
        <w:t xml:space="preserve"> </w:t>
      </w:r>
      <w:r>
        <w:rPr>
          <w:rFonts w:hint="eastAsia"/>
        </w:rPr>
        <w:t>要</w:t>
      </w:r>
      <w:bookmarkEnd w:id="2"/>
      <w:bookmarkEnd w:id="3"/>
    </w:p>
    <w:p w14:paraId="4905C5B9" w14:textId="53306925" w:rsidR="00913B39" w:rsidRDefault="001C6F59" w:rsidP="00AC1319">
      <w:pPr>
        <w:ind w:firstLineChars="200" w:firstLine="480"/>
      </w:pPr>
      <w:r>
        <w:rPr>
          <w:rFonts w:hint="eastAsia"/>
        </w:rPr>
        <w:t>对于拥有大量</w:t>
      </w:r>
      <w:r w:rsidR="00C318E6">
        <w:rPr>
          <w:rFonts w:hint="eastAsia"/>
        </w:rPr>
        <w:t>数据的</w:t>
      </w:r>
      <w:r w:rsidR="00BA4874">
        <w:rPr>
          <w:rFonts w:hint="eastAsia"/>
        </w:rPr>
        <w:t>拓扑优化结果</w:t>
      </w:r>
      <w:r w:rsidR="00C318E6">
        <w:rPr>
          <w:rFonts w:hint="eastAsia"/>
        </w:rPr>
        <w:t>，如何有效处理其中的数据，从中提取描述</w:t>
      </w:r>
      <w:r w:rsidR="006D70CD">
        <w:rPr>
          <w:rFonts w:hint="eastAsia"/>
        </w:rPr>
        <w:t>拓扑优化</w:t>
      </w:r>
      <w:r w:rsidR="00C318E6">
        <w:rPr>
          <w:rFonts w:hint="eastAsia"/>
        </w:rPr>
        <w:t>的关键信息，并将其转变为直观的图形显示</w:t>
      </w:r>
      <w:r w:rsidR="00BA4874">
        <w:rPr>
          <w:rFonts w:hint="eastAsia"/>
        </w:rPr>
        <w:t>，是</w:t>
      </w:r>
      <w:r w:rsidR="006D70CD">
        <w:rPr>
          <w:rFonts w:hint="eastAsia"/>
        </w:rPr>
        <w:t>实现</w:t>
      </w:r>
      <w:r w:rsidR="00446A42">
        <w:rPr>
          <w:rFonts w:hint="eastAsia"/>
        </w:rPr>
        <w:t>对结构进行</w:t>
      </w:r>
      <w:r w:rsidR="006D70CD">
        <w:rPr>
          <w:rFonts w:hint="eastAsia"/>
        </w:rPr>
        <w:t>正确地拓扑优化</w:t>
      </w:r>
      <w:r w:rsidR="00C36F05">
        <w:rPr>
          <w:rFonts w:hint="eastAsia"/>
        </w:rPr>
        <w:t>的关键问题之一</w:t>
      </w:r>
      <w:r w:rsidR="00666BD1">
        <w:rPr>
          <w:rFonts w:hint="eastAsia"/>
        </w:rPr>
        <w:t>，此问题的主要手段是图形可视化。</w:t>
      </w:r>
      <w:r w:rsidR="00AF66EB">
        <w:rPr>
          <w:rFonts w:hint="eastAsia"/>
        </w:rPr>
        <w:t>等几何拓扑优化是一种利用</w:t>
      </w:r>
      <w:r w:rsidR="00AF66EB">
        <w:rPr>
          <w:rFonts w:hint="eastAsia"/>
        </w:rPr>
        <w:t>B</w:t>
      </w:r>
      <w:r w:rsidR="00AF66EB">
        <w:rPr>
          <w:rFonts w:hint="eastAsia"/>
        </w:rPr>
        <w:t>样条和</w:t>
      </w:r>
      <w:r w:rsidR="00AF66EB">
        <w:rPr>
          <w:rFonts w:hint="eastAsia"/>
        </w:rPr>
        <w:t>N</w:t>
      </w:r>
      <w:r w:rsidR="00AF66EB">
        <w:t>URBS</w:t>
      </w:r>
      <w:r w:rsidR="00AF66EB">
        <w:rPr>
          <w:rFonts w:hint="eastAsia"/>
        </w:rPr>
        <w:t>基函数作为基函数的拓扑优化方法，相较于传统的有限元莫拓扑优化方法具有更快的速度，与</w:t>
      </w:r>
      <w:r w:rsidR="00AF66EB">
        <w:rPr>
          <w:rFonts w:hint="eastAsia"/>
        </w:rPr>
        <w:t>C</w:t>
      </w:r>
      <w:r w:rsidR="00AF66EB">
        <w:t>AD</w:t>
      </w:r>
      <w:r w:rsidR="00AF66EB">
        <w:rPr>
          <w:rFonts w:hint="eastAsia"/>
        </w:rPr>
        <w:t>系统的表达方式也具有更好的兼容性，因此对其进行可视化技术的探究具有一定的研究意义。</w:t>
      </w:r>
      <w:r w:rsidR="00AE280A">
        <w:rPr>
          <w:rFonts w:hint="eastAsia"/>
        </w:rPr>
        <w:t>本文以</w:t>
      </w:r>
      <w:r w:rsidR="00567C73">
        <w:rPr>
          <w:rFonts w:hint="eastAsia"/>
        </w:rPr>
        <w:t>三维悬臂梁</w:t>
      </w:r>
      <w:r w:rsidR="00A534B1">
        <w:rPr>
          <w:rFonts w:hint="eastAsia"/>
        </w:rPr>
        <w:t>结构</w:t>
      </w:r>
      <w:r w:rsidR="00AE280A">
        <w:rPr>
          <w:rFonts w:hint="eastAsia"/>
        </w:rPr>
        <w:t>等几何拓扑优化为研究对象</w:t>
      </w:r>
      <w:r w:rsidR="00A534B1">
        <w:rPr>
          <w:rFonts w:hint="eastAsia"/>
        </w:rPr>
        <w:t>，对</w:t>
      </w:r>
      <w:r w:rsidR="00830EC7">
        <w:rPr>
          <w:rFonts w:hint="eastAsia"/>
        </w:rPr>
        <w:t>其</w:t>
      </w:r>
      <w:r w:rsidR="00A534B1">
        <w:rPr>
          <w:rFonts w:hint="eastAsia"/>
        </w:rPr>
        <w:t>拓扑优化结果进行可视化研究，主要研究内容和结论如下：</w:t>
      </w:r>
    </w:p>
    <w:p w14:paraId="6FC81B2D" w14:textId="6DFF71F8" w:rsidR="004A043A" w:rsidRDefault="00F83C50" w:rsidP="00AC1319">
      <w:pPr>
        <w:ind w:firstLineChars="200" w:firstLine="480"/>
      </w:pPr>
      <w:r>
        <w:rPr>
          <w:rFonts w:hint="eastAsia"/>
        </w:rPr>
        <w:t>（</w:t>
      </w:r>
      <w:r>
        <w:rPr>
          <w:rFonts w:hint="eastAsia"/>
        </w:rPr>
        <w:t>1</w:t>
      </w:r>
      <w:r>
        <w:rPr>
          <w:rFonts w:hint="eastAsia"/>
        </w:rPr>
        <w:t>）</w:t>
      </w:r>
      <w:r w:rsidR="0072258E">
        <w:rPr>
          <w:rFonts w:hint="eastAsia"/>
        </w:rPr>
        <w:t>阐述</w:t>
      </w:r>
      <w:r w:rsidR="000225FE">
        <w:rPr>
          <w:rFonts w:hint="eastAsia"/>
        </w:rPr>
        <w:t>基于变密度法的等几何拓扑优化方法的基本理论知识</w:t>
      </w:r>
      <w:r w:rsidR="001426E9">
        <w:rPr>
          <w:rFonts w:hint="eastAsia"/>
        </w:rPr>
        <w:t>，主要包括</w:t>
      </w:r>
      <w:r w:rsidR="001426E9">
        <w:rPr>
          <w:rFonts w:hint="eastAsia"/>
        </w:rPr>
        <w:t>B</w:t>
      </w:r>
      <w:r w:rsidR="001426E9">
        <w:rPr>
          <w:rFonts w:hint="eastAsia"/>
        </w:rPr>
        <w:t>样条和</w:t>
      </w:r>
      <w:r w:rsidR="001426E9">
        <w:rPr>
          <w:rFonts w:hint="eastAsia"/>
        </w:rPr>
        <w:t>N</w:t>
      </w:r>
      <w:r w:rsidR="001426E9">
        <w:t>URBS</w:t>
      </w:r>
      <w:r w:rsidR="001426E9">
        <w:rPr>
          <w:rFonts w:hint="eastAsia"/>
        </w:rPr>
        <w:t>理论，以及等几何方面</w:t>
      </w:r>
      <w:r w:rsidR="00FB7731">
        <w:rPr>
          <w:rFonts w:hint="eastAsia"/>
        </w:rPr>
        <w:t>的相关理论。</w:t>
      </w:r>
    </w:p>
    <w:p w14:paraId="22B0838F" w14:textId="39B280C8" w:rsidR="00A84911" w:rsidRDefault="00A84911" w:rsidP="00AC1319">
      <w:pPr>
        <w:ind w:firstLineChars="200" w:firstLine="480"/>
      </w:pPr>
      <w:r>
        <w:rPr>
          <w:rFonts w:hint="eastAsia"/>
        </w:rPr>
        <w:t>（</w:t>
      </w:r>
      <w:r>
        <w:rPr>
          <w:rFonts w:hint="eastAsia"/>
        </w:rPr>
        <w:t>2</w:t>
      </w:r>
      <w:r>
        <w:rPr>
          <w:rFonts w:hint="eastAsia"/>
        </w:rPr>
        <w:t>）通过</w:t>
      </w:r>
      <w:r w:rsidR="002963FE">
        <w:rPr>
          <w:rFonts w:hint="eastAsia"/>
        </w:rPr>
        <w:t>对等几何拓扑优化结果数据的分析，</w:t>
      </w:r>
      <w:r w:rsidR="002759EA">
        <w:rPr>
          <w:rFonts w:hint="eastAsia"/>
        </w:rPr>
        <w:t>确定等几何模型的数据结构，</w:t>
      </w:r>
      <w:r w:rsidR="000F0FF7">
        <w:rPr>
          <w:rFonts w:hint="eastAsia"/>
        </w:rPr>
        <w:t>保证等几何可视化的正确表达</w:t>
      </w:r>
      <w:r w:rsidR="00A771BD">
        <w:rPr>
          <w:rFonts w:hint="eastAsia"/>
        </w:rPr>
        <w:t>。</w:t>
      </w:r>
    </w:p>
    <w:p w14:paraId="098E9C3E" w14:textId="41A8C5AF" w:rsidR="00AF7AE2" w:rsidRDefault="00AF7AE2" w:rsidP="00AC1319">
      <w:pPr>
        <w:ind w:firstLineChars="200" w:firstLine="480"/>
      </w:pPr>
      <w:r>
        <w:rPr>
          <w:rFonts w:hint="eastAsia"/>
        </w:rPr>
        <w:t>（</w:t>
      </w:r>
      <w:r>
        <w:rPr>
          <w:rFonts w:hint="eastAsia"/>
        </w:rPr>
        <w:t>3</w:t>
      </w:r>
      <w:r>
        <w:rPr>
          <w:rFonts w:hint="eastAsia"/>
        </w:rPr>
        <w:t>）运用曲线曲面建模知识以及算法与数据结构等方面的理论</w:t>
      </w:r>
      <w:r w:rsidR="00667179">
        <w:rPr>
          <w:rFonts w:hint="eastAsia"/>
        </w:rPr>
        <w:t>作为基础，进行</w:t>
      </w:r>
      <w:r w:rsidR="00D74B10">
        <w:rPr>
          <w:rFonts w:hint="eastAsia"/>
        </w:rPr>
        <w:t>拓扑优化绘制</w:t>
      </w:r>
      <w:r w:rsidR="00667179">
        <w:rPr>
          <w:rFonts w:hint="eastAsia"/>
        </w:rPr>
        <w:t>算法的</w:t>
      </w:r>
      <w:r w:rsidR="00E26C48">
        <w:rPr>
          <w:rFonts w:hint="eastAsia"/>
        </w:rPr>
        <w:t>具体</w:t>
      </w:r>
      <w:r w:rsidR="00667179">
        <w:rPr>
          <w:rFonts w:hint="eastAsia"/>
        </w:rPr>
        <w:t>实现</w:t>
      </w:r>
      <w:r w:rsidR="00D74B10">
        <w:rPr>
          <w:rFonts w:hint="eastAsia"/>
        </w:rPr>
        <w:t>，并</w:t>
      </w:r>
      <w:r w:rsidR="00675F90">
        <w:rPr>
          <w:rFonts w:hint="eastAsia"/>
        </w:rPr>
        <w:t>基于该绘制算法设计了内部冗余单元消隐算法提高可视化的效率。</w:t>
      </w:r>
    </w:p>
    <w:p w14:paraId="0D31D6A2" w14:textId="7E9DCB30" w:rsidR="0058519F" w:rsidRPr="00A84911" w:rsidRDefault="0058519F" w:rsidP="00AC1319">
      <w:pPr>
        <w:ind w:firstLineChars="200" w:firstLine="480"/>
      </w:pPr>
      <w:r>
        <w:rPr>
          <w:rFonts w:hint="eastAsia"/>
        </w:rPr>
        <w:t>（</w:t>
      </w:r>
      <w:r>
        <w:rPr>
          <w:rFonts w:hint="eastAsia"/>
        </w:rPr>
        <w:t>4</w:t>
      </w:r>
      <w:r>
        <w:rPr>
          <w:rFonts w:hint="eastAsia"/>
        </w:rPr>
        <w:t>）</w:t>
      </w:r>
      <w:r w:rsidR="00652AA7">
        <w:rPr>
          <w:rFonts w:hint="eastAsia"/>
        </w:rPr>
        <w:t>完成了三维等几何拓扑优化可视化系统的开发，主要包括数据读取、曲面细分功能的实现以及系统界面的设计</w:t>
      </w:r>
      <w:r w:rsidR="00B204A4">
        <w:rPr>
          <w:rFonts w:hint="eastAsia"/>
        </w:rPr>
        <w:t>等工作。</w:t>
      </w:r>
    </w:p>
    <w:p w14:paraId="13E3F786" w14:textId="68544D81" w:rsidR="00913B39" w:rsidRDefault="00913B39" w:rsidP="00913B39">
      <w:pPr>
        <w:spacing w:beforeLines="50" w:before="163"/>
        <w:rPr>
          <w:rFonts w:ascii="宋体" w:hAnsi="宋体"/>
        </w:rPr>
      </w:pPr>
      <w:r>
        <w:rPr>
          <w:rFonts w:eastAsia="黑体"/>
          <w:b/>
          <w:bCs/>
        </w:rPr>
        <w:t>关键词：</w:t>
      </w:r>
      <w:r w:rsidR="00C24F77">
        <w:rPr>
          <w:rFonts w:ascii="宋体" w:hAnsi="宋体" w:hint="eastAsia"/>
        </w:rPr>
        <w:t>等几何</w:t>
      </w:r>
      <w:r>
        <w:rPr>
          <w:rFonts w:ascii="宋体" w:hAnsi="宋体"/>
        </w:rPr>
        <w:t>；</w:t>
      </w:r>
      <w:r w:rsidR="00C24F77">
        <w:rPr>
          <w:rFonts w:ascii="宋体" w:hAnsi="宋体" w:hint="eastAsia"/>
        </w:rPr>
        <w:t>拓扑优化</w:t>
      </w:r>
      <w:r>
        <w:rPr>
          <w:rFonts w:ascii="宋体" w:hAnsi="宋体"/>
        </w:rPr>
        <w:t>；</w:t>
      </w:r>
      <w:r w:rsidR="00C24F77">
        <w:rPr>
          <w:rFonts w:ascii="宋体" w:hAnsi="宋体" w:hint="eastAsia"/>
        </w:rPr>
        <w:t>消隐算法</w:t>
      </w:r>
      <w:r>
        <w:rPr>
          <w:rFonts w:ascii="宋体" w:hAnsi="宋体"/>
        </w:rPr>
        <w:t>；</w:t>
      </w:r>
      <w:r w:rsidR="00C24F77">
        <w:rPr>
          <w:rFonts w:ascii="宋体" w:hAnsi="宋体" w:hint="eastAsia"/>
        </w:rPr>
        <w:t>可视化</w:t>
      </w:r>
    </w:p>
    <w:p w14:paraId="07D56947" w14:textId="77777777" w:rsidR="00913B39" w:rsidRDefault="00913B39" w:rsidP="00913B39">
      <w:pPr>
        <w:spacing w:beforeLines="50" w:before="163" w:afterLines="50" w:after="163" w:line="300" w:lineRule="auto"/>
      </w:pPr>
    </w:p>
    <w:p w14:paraId="21347108" w14:textId="7792F0EB" w:rsidR="00913B39" w:rsidRDefault="00913B39" w:rsidP="00D31515">
      <w:pPr>
        <w:pStyle w:val="ac"/>
        <w:rPr>
          <w:color w:val="FF0000"/>
        </w:rPr>
      </w:pPr>
      <w:r>
        <w:br w:type="page"/>
      </w:r>
      <w:bookmarkStart w:id="4" w:name="_Toc133971556"/>
      <w:bookmarkStart w:id="5" w:name="_Toc134370866"/>
      <w:r>
        <w:lastRenderedPageBreak/>
        <w:t>Abstract</w:t>
      </w:r>
      <w:bookmarkEnd w:id="4"/>
      <w:bookmarkEnd w:id="5"/>
    </w:p>
    <w:p w14:paraId="5C0F009E" w14:textId="18E8CEA6"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 xml:space="preserve">For topology optimization results with a large amount of data, how to effectively process the data, extract key information describing topology optimization from it, and convert it into an intuitive graphical display is one of the key issues to achieve correct topology optimization of the structure. The main approach to this problem is visualization. Isogeometric topology optimization is a topology optimization method using B-spline and NURBS basis functions. Compared with the traditional finite element topology optimization method, it has faster speed and better expression with CAD system. Therefore, </w:t>
      </w:r>
      <w:r w:rsidR="00975750">
        <w:rPr>
          <w:rFonts w:cs="Times New Roman" w:hint="eastAsia"/>
          <w:color w:val="000000"/>
          <w:kern w:val="0"/>
          <w:szCs w:val="24"/>
        </w:rPr>
        <w:t>the</w:t>
      </w:r>
      <w:r w:rsidR="00975750">
        <w:rPr>
          <w:rFonts w:cs="Times New Roman"/>
          <w:color w:val="000000"/>
          <w:kern w:val="0"/>
          <w:szCs w:val="24"/>
        </w:rPr>
        <w:t>re is</w:t>
      </w:r>
      <w:r w:rsidRPr="00166F35">
        <w:rPr>
          <w:rFonts w:cs="Times New Roman"/>
          <w:color w:val="000000"/>
          <w:kern w:val="0"/>
          <w:szCs w:val="24"/>
        </w:rPr>
        <w:t xml:space="preserve"> certain research significance to explore the visualization technology. This paper takes the geometric topology optimization of 3D cantilever beam structure as the research object, and conducts a visualization study on the topology optimization results. The main research contents and conclusions are as follows:</w:t>
      </w:r>
    </w:p>
    <w:p w14:paraId="46978DC2" w14:textId="21CF0C5B"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(1) Explain</w:t>
      </w:r>
      <w:r w:rsidR="00471D90">
        <w:rPr>
          <w:rFonts w:cs="Times New Roman"/>
          <w:color w:val="000000"/>
          <w:kern w:val="0"/>
          <w:szCs w:val="24"/>
        </w:rPr>
        <w:t>ing</w:t>
      </w:r>
      <w:r w:rsidRPr="00166F35">
        <w:rPr>
          <w:rFonts w:cs="Times New Roman"/>
          <w:color w:val="000000"/>
          <w:kern w:val="0"/>
          <w:szCs w:val="24"/>
        </w:rPr>
        <w:t xml:space="preserve"> the basic theoretical knowledge of the isogeometric topology optimization method based on the variable density method, mainly including B-spline and NURBS theory, and related theories of isogeometric aspects.</w:t>
      </w:r>
    </w:p>
    <w:p w14:paraId="3F261595"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(2) Through the analysis of the isogeometric topology optimization result data, the data structure of the isogeometric model is determined to ensure the correct expression of the isogeometric visualization.</w:t>
      </w:r>
    </w:p>
    <w:p w14:paraId="3316C142"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(3) Using the knowledge of curve and surface modeling and the theory of algorithm and data structure as the basis, carry out the specific realization of the topology optimization rendering algorithm, and based on the rendering algorithm, design the internal redundant unit blanking algorithm to improve the efficiency of visualization.</w:t>
      </w:r>
    </w:p>
    <w:p w14:paraId="6533E16E" w14:textId="1D70C9F9" w:rsidR="00520909" w:rsidRPr="00E81D09" w:rsidRDefault="00166F35" w:rsidP="00166F35">
      <w:pPr>
        <w:ind w:firstLineChars="200" w:firstLine="480"/>
        <w:rPr>
          <w:rFonts w:ascii="楷体_GB2312" w:eastAsia="楷体_GB2312"/>
          <w:color w:val="FF0000"/>
        </w:rPr>
      </w:pPr>
      <w:r w:rsidRPr="00166F35">
        <w:rPr>
          <w:rFonts w:cs="Times New Roman"/>
          <w:color w:val="000000"/>
          <w:kern w:val="0"/>
          <w:szCs w:val="24"/>
        </w:rPr>
        <w:t xml:space="preserve">(4) </w:t>
      </w:r>
      <w:r w:rsidR="00045508">
        <w:rPr>
          <w:rFonts w:cs="Times New Roman"/>
          <w:color w:val="000000"/>
          <w:kern w:val="0"/>
          <w:szCs w:val="24"/>
        </w:rPr>
        <w:t>Introducing</w:t>
      </w:r>
      <w:r w:rsidRPr="00166F35">
        <w:rPr>
          <w:rFonts w:cs="Times New Roman"/>
          <w:color w:val="000000"/>
          <w:kern w:val="0"/>
          <w:szCs w:val="24"/>
        </w:rPr>
        <w:t xml:space="preserve"> the development of the 3D isogeometric topology optimization visualization system, mainly including data reading, realization of surface subdivision function and design of system interface.</w:t>
      </w:r>
    </w:p>
    <w:p w14:paraId="29DBC121" w14:textId="5FF5482D" w:rsidR="0014073B" w:rsidRDefault="00913B39" w:rsidP="00840CA0">
      <w:pPr>
        <w:spacing w:line="300" w:lineRule="auto"/>
        <w:rPr>
          <w:b/>
        </w:rPr>
      </w:pPr>
      <w:r>
        <w:rPr>
          <w:b/>
        </w:rPr>
        <w:t>Key Words</w:t>
      </w:r>
      <w:r>
        <w:rPr>
          <w:b/>
        </w:rPr>
        <w:t>：</w:t>
      </w:r>
      <w:r w:rsidR="00156D49">
        <w:rPr>
          <w:rFonts w:hint="eastAsia"/>
          <w:color w:val="000000"/>
          <w:kern w:val="0"/>
        </w:rPr>
        <w:t>is</w:t>
      </w:r>
      <w:r w:rsidR="00156D49">
        <w:rPr>
          <w:color w:val="000000"/>
          <w:kern w:val="0"/>
        </w:rPr>
        <w:t>ogeometr</w:t>
      </w:r>
      <w:r w:rsidR="00FC4BD7">
        <w:rPr>
          <w:color w:val="000000"/>
          <w:kern w:val="0"/>
        </w:rPr>
        <w:t>y</w:t>
      </w:r>
      <w:r>
        <w:rPr>
          <w:rFonts w:hint="eastAsia"/>
          <w:color w:val="000000"/>
          <w:kern w:val="0"/>
        </w:rPr>
        <w:t xml:space="preserve">; </w:t>
      </w:r>
      <w:r w:rsidR="00AE7C6C">
        <w:rPr>
          <w:color w:val="000000"/>
          <w:kern w:val="0"/>
        </w:rPr>
        <w:t>topology optimization</w:t>
      </w:r>
      <w:r>
        <w:rPr>
          <w:rFonts w:hint="eastAsia"/>
          <w:color w:val="000000"/>
          <w:kern w:val="0"/>
        </w:rPr>
        <w:t xml:space="preserve">; </w:t>
      </w:r>
      <w:r w:rsidR="003747D0" w:rsidRPr="003747D0">
        <w:rPr>
          <w:color w:val="000000"/>
          <w:kern w:val="0"/>
        </w:rPr>
        <w:t>removal technique</w:t>
      </w:r>
      <w:r>
        <w:rPr>
          <w:rFonts w:hint="eastAsia"/>
          <w:color w:val="000000"/>
          <w:kern w:val="0"/>
        </w:rPr>
        <w:t xml:space="preserve">; </w:t>
      </w:r>
      <w:r w:rsidR="00874CE8">
        <w:rPr>
          <w:color w:val="000000"/>
          <w:kern w:val="0"/>
        </w:rPr>
        <w:t>visualization</w:t>
      </w:r>
    </w:p>
    <w:sdt>
      <w:sdtPr>
        <w:rPr>
          <w:rFonts w:ascii="Times New Roman" w:eastAsia="宋体" w:hAnsi="Times New Roman" w:cstheme="minorBidi"/>
          <w:color w:val="auto"/>
          <w:kern w:val="2"/>
          <w:sz w:val="24"/>
          <w:szCs w:val="22"/>
          <w:lang w:val="zh-CN"/>
        </w:rPr>
        <w:id w:val="1046960515"/>
        <w:docPartObj>
          <w:docPartGallery w:val="Table of Contents"/>
          <w:docPartUnique/>
        </w:docPartObj>
      </w:sdtPr>
      <w:sdtEndPr>
        <w:rPr>
          <w:b/>
          <w:bCs/>
        </w:rPr>
      </w:sdtEndPr>
      <w:sdtContent>
        <w:p w14:paraId="1BA55C2A" w14:textId="398DC28B" w:rsidR="004A32CE" w:rsidRPr="00F02CEA" w:rsidRDefault="004A32CE" w:rsidP="00F02CEA">
          <w:pPr>
            <w:pStyle w:val="TOC"/>
            <w:jc w:val="center"/>
            <w:rPr>
              <w:rFonts w:ascii="黑体" w:eastAsia="黑体" w:hAnsi="黑体"/>
              <w:color w:val="auto"/>
              <w:sz w:val="36"/>
              <w:szCs w:val="36"/>
            </w:rPr>
          </w:pPr>
          <w:r w:rsidRPr="00F02CEA">
            <w:rPr>
              <w:rFonts w:ascii="黑体" w:eastAsia="黑体" w:hAnsi="黑体"/>
              <w:color w:val="auto"/>
              <w:sz w:val="36"/>
              <w:szCs w:val="36"/>
              <w:lang w:val="zh-CN"/>
            </w:rPr>
            <w:t>目</w:t>
          </w:r>
          <w:r w:rsidR="00F02CEA">
            <w:rPr>
              <w:rFonts w:ascii="黑体" w:eastAsia="黑体" w:hAnsi="黑体" w:hint="eastAsia"/>
              <w:color w:val="auto"/>
              <w:sz w:val="36"/>
              <w:szCs w:val="36"/>
              <w:lang w:val="zh-CN"/>
            </w:rPr>
            <w:t xml:space="preserve"> </w:t>
          </w:r>
          <w:r w:rsidR="00F02CEA">
            <w:rPr>
              <w:rFonts w:ascii="黑体" w:eastAsia="黑体" w:hAnsi="黑体"/>
              <w:color w:val="auto"/>
              <w:sz w:val="36"/>
              <w:szCs w:val="36"/>
              <w:lang w:val="zh-CN"/>
            </w:rPr>
            <w:t xml:space="preserve"> </w:t>
          </w:r>
          <w:r w:rsidRPr="00F02CEA">
            <w:rPr>
              <w:rFonts w:ascii="黑体" w:eastAsia="黑体" w:hAnsi="黑体"/>
              <w:color w:val="auto"/>
              <w:sz w:val="36"/>
              <w:szCs w:val="36"/>
              <w:lang w:val="zh-CN"/>
            </w:rPr>
            <w:t>录</w:t>
          </w:r>
        </w:p>
        <w:p w14:paraId="0225B078" w14:textId="46D6A109" w:rsidR="00B50634" w:rsidRDefault="00342F1D">
          <w:pPr>
            <w:pStyle w:val="TOC1"/>
            <w:tabs>
              <w:tab w:val="right" w:leader="dot" w:pos="8296"/>
            </w:tabs>
            <w:rPr>
              <w:rFonts w:asciiTheme="minorHAnsi" w:eastAsiaTheme="minorEastAsia" w:hAnsiTheme="minorHAnsi" w:cstheme="minorBidi"/>
              <w:b w:val="0"/>
              <w:noProof/>
              <w:kern w:val="2"/>
              <w:sz w:val="21"/>
              <w14:ligatures w14:val="standardContextual"/>
            </w:rPr>
          </w:pPr>
          <w:r>
            <w:rPr>
              <w:rFonts w:asciiTheme="minorHAnsi" w:eastAsiaTheme="minorEastAsia" w:hAnsiTheme="minorHAnsi"/>
              <w:sz w:val="22"/>
            </w:rPr>
            <w:fldChar w:fldCharType="begin"/>
          </w:r>
          <w:r>
            <w:rPr>
              <w:rFonts w:asciiTheme="minorHAnsi" w:eastAsiaTheme="minorEastAsia" w:hAnsiTheme="minorHAnsi"/>
              <w:sz w:val="22"/>
            </w:rPr>
            <w:instrText xml:space="preserve"> TOC \o "1-3" \h \z \u </w:instrText>
          </w:r>
          <w:r>
            <w:rPr>
              <w:rFonts w:asciiTheme="minorHAnsi" w:eastAsiaTheme="minorEastAsia" w:hAnsiTheme="minorHAnsi"/>
              <w:sz w:val="22"/>
            </w:rPr>
            <w:fldChar w:fldCharType="separate"/>
          </w:r>
          <w:hyperlink w:anchor="_Toc134370865" w:history="1">
            <w:r w:rsidR="00B50634" w:rsidRPr="005E6E75">
              <w:rPr>
                <w:rStyle w:val="ae"/>
                <w:noProof/>
              </w:rPr>
              <w:t>摘</w:t>
            </w:r>
            <w:r w:rsidR="00B50634" w:rsidRPr="005E6E75">
              <w:rPr>
                <w:rStyle w:val="ae"/>
                <w:noProof/>
              </w:rPr>
              <w:t xml:space="preserve">  </w:t>
            </w:r>
            <w:r w:rsidR="00B50634" w:rsidRPr="005E6E75">
              <w:rPr>
                <w:rStyle w:val="ae"/>
                <w:noProof/>
              </w:rPr>
              <w:t>要</w:t>
            </w:r>
            <w:r w:rsidR="00B50634">
              <w:rPr>
                <w:noProof/>
                <w:webHidden/>
              </w:rPr>
              <w:tab/>
            </w:r>
            <w:r w:rsidR="00B50634">
              <w:rPr>
                <w:noProof/>
                <w:webHidden/>
              </w:rPr>
              <w:fldChar w:fldCharType="begin"/>
            </w:r>
            <w:r w:rsidR="00B50634">
              <w:rPr>
                <w:noProof/>
                <w:webHidden/>
              </w:rPr>
              <w:instrText xml:space="preserve"> PAGEREF _Toc134370865 \h </w:instrText>
            </w:r>
            <w:r w:rsidR="00B50634">
              <w:rPr>
                <w:noProof/>
                <w:webHidden/>
              </w:rPr>
            </w:r>
            <w:r w:rsidR="00B50634">
              <w:rPr>
                <w:noProof/>
                <w:webHidden/>
              </w:rPr>
              <w:fldChar w:fldCharType="separate"/>
            </w:r>
            <w:r w:rsidR="00B50634">
              <w:rPr>
                <w:noProof/>
                <w:webHidden/>
              </w:rPr>
              <w:t>I</w:t>
            </w:r>
            <w:r w:rsidR="00B50634">
              <w:rPr>
                <w:noProof/>
                <w:webHidden/>
              </w:rPr>
              <w:fldChar w:fldCharType="end"/>
            </w:r>
          </w:hyperlink>
        </w:p>
        <w:p w14:paraId="7AEFA97B" w14:textId="02998008"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66" w:history="1">
            <w:r w:rsidR="00B50634" w:rsidRPr="005E6E75">
              <w:rPr>
                <w:rStyle w:val="ae"/>
                <w:noProof/>
              </w:rPr>
              <w:t>Abstract</w:t>
            </w:r>
            <w:r w:rsidR="00B50634">
              <w:rPr>
                <w:noProof/>
                <w:webHidden/>
              </w:rPr>
              <w:tab/>
            </w:r>
            <w:r w:rsidR="00B50634">
              <w:rPr>
                <w:noProof/>
                <w:webHidden/>
              </w:rPr>
              <w:fldChar w:fldCharType="begin"/>
            </w:r>
            <w:r w:rsidR="00B50634">
              <w:rPr>
                <w:noProof/>
                <w:webHidden/>
              </w:rPr>
              <w:instrText xml:space="preserve"> PAGEREF _Toc134370866 \h </w:instrText>
            </w:r>
            <w:r w:rsidR="00B50634">
              <w:rPr>
                <w:noProof/>
                <w:webHidden/>
              </w:rPr>
            </w:r>
            <w:r w:rsidR="00B50634">
              <w:rPr>
                <w:noProof/>
                <w:webHidden/>
              </w:rPr>
              <w:fldChar w:fldCharType="separate"/>
            </w:r>
            <w:r w:rsidR="00B50634">
              <w:rPr>
                <w:noProof/>
                <w:webHidden/>
              </w:rPr>
              <w:t>II</w:t>
            </w:r>
            <w:r w:rsidR="00B50634">
              <w:rPr>
                <w:noProof/>
                <w:webHidden/>
              </w:rPr>
              <w:fldChar w:fldCharType="end"/>
            </w:r>
          </w:hyperlink>
        </w:p>
        <w:p w14:paraId="5745D53C" w14:textId="6F4211A4"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67" w:history="1">
            <w:r w:rsidR="00B50634" w:rsidRPr="005E6E75">
              <w:rPr>
                <w:rStyle w:val="ae"/>
                <w:noProof/>
              </w:rPr>
              <w:t xml:space="preserve">1 </w:t>
            </w:r>
            <w:r w:rsidR="00B50634" w:rsidRPr="005E6E75">
              <w:rPr>
                <w:rStyle w:val="ae"/>
                <w:noProof/>
              </w:rPr>
              <w:t>绪论</w:t>
            </w:r>
            <w:r w:rsidR="00B50634">
              <w:rPr>
                <w:noProof/>
                <w:webHidden/>
              </w:rPr>
              <w:tab/>
            </w:r>
            <w:r w:rsidR="00B50634">
              <w:rPr>
                <w:noProof/>
                <w:webHidden/>
              </w:rPr>
              <w:fldChar w:fldCharType="begin"/>
            </w:r>
            <w:r w:rsidR="00B50634">
              <w:rPr>
                <w:noProof/>
                <w:webHidden/>
              </w:rPr>
              <w:instrText xml:space="preserve"> PAGEREF _Toc134370867 \h </w:instrText>
            </w:r>
            <w:r w:rsidR="00B50634">
              <w:rPr>
                <w:noProof/>
                <w:webHidden/>
              </w:rPr>
            </w:r>
            <w:r w:rsidR="00B50634">
              <w:rPr>
                <w:noProof/>
                <w:webHidden/>
              </w:rPr>
              <w:fldChar w:fldCharType="separate"/>
            </w:r>
            <w:r w:rsidR="00B50634">
              <w:rPr>
                <w:noProof/>
                <w:webHidden/>
              </w:rPr>
              <w:t>1</w:t>
            </w:r>
            <w:r w:rsidR="00B50634">
              <w:rPr>
                <w:noProof/>
                <w:webHidden/>
              </w:rPr>
              <w:fldChar w:fldCharType="end"/>
            </w:r>
          </w:hyperlink>
        </w:p>
        <w:p w14:paraId="2D1251D0" w14:textId="793A2C03"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68" w:history="1">
            <w:r w:rsidR="00B50634" w:rsidRPr="005E6E75">
              <w:rPr>
                <w:rStyle w:val="ae"/>
                <w:noProof/>
              </w:rPr>
              <w:t xml:space="preserve">1.1 </w:t>
            </w:r>
            <w:r w:rsidR="00B50634" w:rsidRPr="005E6E75">
              <w:rPr>
                <w:rStyle w:val="ae"/>
                <w:noProof/>
              </w:rPr>
              <w:t>研究背景</w:t>
            </w:r>
            <w:r w:rsidR="00B50634">
              <w:rPr>
                <w:noProof/>
                <w:webHidden/>
              </w:rPr>
              <w:tab/>
            </w:r>
            <w:r w:rsidR="00B50634">
              <w:rPr>
                <w:noProof/>
                <w:webHidden/>
              </w:rPr>
              <w:fldChar w:fldCharType="begin"/>
            </w:r>
            <w:r w:rsidR="00B50634">
              <w:rPr>
                <w:noProof/>
                <w:webHidden/>
              </w:rPr>
              <w:instrText xml:space="preserve"> PAGEREF _Toc134370868 \h </w:instrText>
            </w:r>
            <w:r w:rsidR="00B50634">
              <w:rPr>
                <w:noProof/>
                <w:webHidden/>
              </w:rPr>
            </w:r>
            <w:r w:rsidR="00B50634">
              <w:rPr>
                <w:noProof/>
                <w:webHidden/>
              </w:rPr>
              <w:fldChar w:fldCharType="separate"/>
            </w:r>
            <w:r w:rsidR="00B50634">
              <w:rPr>
                <w:noProof/>
                <w:webHidden/>
              </w:rPr>
              <w:t>1</w:t>
            </w:r>
            <w:r w:rsidR="00B50634">
              <w:rPr>
                <w:noProof/>
                <w:webHidden/>
              </w:rPr>
              <w:fldChar w:fldCharType="end"/>
            </w:r>
          </w:hyperlink>
        </w:p>
        <w:p w14:paraId="32D96B6F" w14:textId="58A54BD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69" w:history="1">
            <w:r w:rsidR="00B50634" w:rsidRPr="005E6E75">
              <w:rPr>
                <w:rStyle w:val="ae"/>
                <w:noProof/>
              </w:rPr>
              <w:t xml:space="preserve">1.2 </w:t>
            </w:r>
            <w:r w:rsidR="00B50634" w:rsidRPr="005E6E75">
              <w:rPr>
                <w:rStyle w:val="ae"/>
                <w:noProof/>
              </w:rPr>
              <w:t>等几何拓扑优化简介</w:t>
            </w:r>
            <w:r w:rsidR="00B50634">
              <w:rPr>
                <w:noProof/>
                <w:webHidden/>
              </w:rPr>
              <w:tab/>
            </w:r>
            <w:r w:rsidR="00B50634">
              <w:rPr>
                <w:noProof/>
                <w:webHidden/>
              </w:rPr>
              <w:fldChar w:fldCharType="begin"/>
            </w:r>
            <w:r w:rsidR="00B50634">
              <w:rPr>
                <w:noProof/>
                <w:webHidden/>
              </w:rPr>
              <w:instrText xml:space="preserve"> PAGEREF _Toc134370869 \h </w:instrText>
            </w:r>
            <w:r w:rsidR="00B50634">
              <w:rPr>
                <w:noProof/>
                <w:webHidden/>
              </w:rPr>
            </w:r>
            <w:r w:rsidR="00B50634">
              <w:rPr>
                <w:noProof/>
                <w:webHidden/>
              </w:rPr>
              <w:fldChar w:fldCharType="separate"/>
            </w:r>
            <w:r w:rsidR="00B50634">
              <w:rPr>
                <w:noProof/>
                <w:webHidden/>
              </w:rPr>
              <w:t>2</w:t>
            </w:r>
            <w:r w:rsidR="00B50634">
              <w:rPr>
                <w:noProof/>
                <w:webHidden/>
              </w:rPr>
              <w:fldChar w:fldCharType="end"/>
            </w:r>
          </w:hyperlink>
        </w:p>
        <w:p w14:paraId="59FB571E" w14:textId="50D8D705"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0" w:history="1">
            <w:r w:rsidR="00B50634" w:rsidRPr="005E6E75">
              <w:rPr>
                <w:rStyle w:val="ae"/>
                <w:noProof/>
              </w:rPr>
              <w:t xml:space="preserve">1.3 </w:t>
            </w:r>
            <w:r w:rsidR="00B50634" w:rsidRPr="005E6E75">
              <w:rPr>
                <w:rStyle w:val="ae"/>
                <w:noProof/>
              </w:rPr>
              <w:t>三维可视化图形工具</w:t>
            </w:r>
            <w:r w:rsidR="00B50634" w:rsidRPr="005E6E75">
              <w:rPr>
                <w:rStyle w:val="ae"/>
                <w:noProof/>
              </w:rPr>
              <w:t>OpenGL</w:t>
            </w:r>
            <w:r w:rsidR="00B50634" w:rsidRPr="005E6E75">
              <w:rPr>
                <w:rStyle w:val="ae"/>
                <w:noProof/>
              </w:rPr>
              <w:t>概述</w:t>
            </w:r>
            <w:r w:rsidR="00B50634">
              <w:rPr>
                <w:noProof/>
                <w:webHidden/>
              </w:rPr>
              <w:tab/>
            </w:r>
            <w:r w:rsidR="00B50634">
              <w:rPr>
                <w:noProof/>
                <w:webHidden/>
              </w:rPr>
              <w:fldChar w:fldCharType="begin"/>
            </w:r>
            <w:r w:rsidR="00B50634">
              <w:rPr>
                <w:noProof/>
                <w:webHidden/>
              </w:rPr>
              <w:instrText xml:space="preserve"> PAGEREF _Toc134370870 \h </w:instrText>
            </w:r>
            <w:r w:rsidR="00B50634">
              <w:rPr>
                <w:noProof/>
                <w:webHidden/>
              </w:rPr>
            </w:r>
            <w:r w:rsidR="00B50634">
              <w:rPr>
                <w:noProof/>
                <w:webHidden/>
              </w:rPr>
              <w:fldChar w:fldCharType="separate"/>
            </w:r>
            <w:r w:rsidR="00B50634">
              <w:rPr>
                <w:noProof/>
                <w:webHidden/>
              </w:rPr>
              <w:t>4</w:t>
            </w:r>
            <w:r w:rsidR="00B50634">
              <w:rPr>
                <w:noProof/>
                <w:webHidden/>
              </w:rPr>
              <w:fldChar w:fldCharType="end"/>
            </w:r>
          </w:hyperlink>
        </w:p>
        <w:p w14:paraId="1A49F2EA" w14:textId="5D2AD20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1" w:history="1">
            <w:r w:rsidR="00B50634" w:rsidRPr="005E6E75">
              <w:rPr>
                <w:rStyle w:val="ae"/>
                <w:noProof/>
              </w:rPr>
              <w:t xml:space="preserve">1.4 </w:t>
            </w:r>
            <w:r w:rsidR="00B50634" w:rsidRPr="005E6E75">
              <w:rPr>
                <w:rStyle w:val="ae"/>
                <w:noProof/>
              </w:rPr>
              <w:t>本文的主要研究内容</w:t>
            </w:r>
            <w:r w:rsidR="00B50634">
              <w:rPr>
                <w:noProof/>
                <w:webHidden/>
              </w:rPr>
              <w:tab/>
            </w:r>
            <w:r w:rsidR="00B50634">
              <w:rPr>
                <w:noProof/>
                <w:webHidden/>
              </w:rPr>
              <w:fldChar w:fldCharType="begin"/>
            </w:r>
            <w:r w:rsidR="00B50634">
              <w:rPr>
                <w:noProof/>
                <w:webHidden/>
              </w:rPr>
              <w:instrText xml:space="preserve"> PAGEREF _Toc134370871 \h </w:instrText>
            </w:r>
            <w:r w:rsidR="00B50634">
              <w:rPr>
                <w:noProof/>
                <w:webHidden/>
              </w:rPr>
            </w:r>
            <w:r w:rsidR="00B50634">
              <w:rPr>
                <w:noProof/>
                <w:webHidden/>
              </w:rPr>
              <w:fldChar w:fldCharType="separate"/>
            </w:r>
            <w:r w:rsidR="00B50634">
              <w:rPr>
                <w:noProof/>
                <w:webHidden/>
              </w:rPr>
              <w:t>5</w:t>
            </w:r>
            <w:r w:rsidR="00B50634">
              <w:rPr>
                <w:noProof/>
                <w:webHidden/>
              </w:rPr>
              <w:fldChar w:fldCharType="end"/>
            </w:r>
          </w:hyperlink>
        </w:p>
        <w:p w14:paraId="21F8CCC2" w14:textId="003F7CF5"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2" w:history="1">
            <w:r w:rsidR="00B50634" w:rsidRPr="005E6E75">
              <w:rPr>
                <w:rStyle w:val="ae"/>
                <w:noProof/>
              </w:rPr>
              <w:t xml:space="preserve">1.5 </w:t>
            </w:r>
            <w:r w:rsidR="00B50634" w:rsidRPr="005E6E75">
              <w:rPr>
                <w:rStyle w:val="ae"/>
                <w:noProof/>
              </w:rPr>
              <w:t>行业与市场分析</w:t>
            </w:r>
            <w:r w:rsidR="00B50634">
              <w:rPr>
                <w:noProof/>
                <w:webHidden/>
              </w:rPr>
              <w:tab/>
            </w:r>
            <w:r w:rsidR="00B50634">
              <w:rPr>
                <w:noProof/>
                <w:webHidden/>
              </w:rPr>
              <w:fldChar w:fldCharType="begin"/>
            </w:r>
            <w:r w:rsidR="00B50634">
              <w:rPr>
                <w:noProof/>
                <w:webHidden/>
              </w:rPr>
              <w:instrText xml:space="preserve"> PAGEREF _Toc134370872 \h </w:instrText>
            </w:r>
            <w:r w:rsidR="00B50634">
              <w:rPr>
                <w:noProof/>
                <w:webHidden/>
              </w:rPr>
            </w:r>
            <w:r w:rsidR="00B50634">
              <w:rPr>
                <w:noProof/>
                <w:webHidden/>
              </w:rPr>
              <w:fldChar w:fldCharType="separate"/>
            </w:r>
            <w:r w:rsidR="00B50634">
              <w:rPr>
                <w:noProof/>
                <w:webHidden/>
              </w:rPr>
              <w:t>5</w:t>
            </w:r>
            <w:r w:rsidR="00B50634">
              <w:rPr>
                <w:noProof/>
                <w:webHidden/>
              </w:rPr>
              <w:fldChar w:fldCharType="end"/>
            </w:r>
          </w:hyperlink>
        </w:p>
        <w:p w14:paraId="60D3E878" w14:textId="289B411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3" w:history="1">
            <w:r w:rsidR="00B50634" w:rsidRPr="005E6E75">
              <w:rPr>
                <w:rStyle w:val="ae"/>
                <w:noProof/>
              </w:rPr>
              <w:t xml:space="preserve">1.6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_Toc134370873 \h </w:instrText>
            </w:r>
            <w:r w:rsidR="00B50634">
              <w:rPr>
                <w:noProof/>
                <w:webHidden/>
              </w:rPr>
            </w:r>
            <w:r w:rsidR="00B50634">
              <w:rPr>
                <w:noProof/>
                <w:webHidden/>
              </w:rPr>
              <w:fldChar w:fldCharType="separate"/>
            </w:r>
            <w:r w:rsidR="00B50634">
              <w:rPr>
                <w:noProof/>
                <w:webHidden/>
              </w:rPr>
              <w:t>6</w:t>
            </w:r>
            <w:r w:rsidR="00B50634">
              <w:rPr>
                <w:noProof/>
                <w:webHidden/>
              </w:rPr>
              <w:fldChar w:fldCharType="end"/>
            </w:r>
          </w:hyperlink>
        </w:p>
        <w:p w14:paraId="3C8A3410" w14:textId="1AA4627C"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74" w:history="1">
            <w:r w:rsidR="00B50634" w:rsidRPr="005E6E75">
              <w:rPr>
                <w:rStyle w:val="ae"/>
                <w:noProof/>
              </w:rPr>
              <w:t xml:space="preserve">2 </w:t>
            </w:r>
            <w:r w:rsidR="00B50634" w:rsidRPr="005E6E75">
              <w:rPr>
                <w:rStyle w:val="ae"/>
                <w:noProof/>
              </w:rPr>
              <w:t>基于变密度法的等几何拓扑优化方法</w:t>
            </w:r>
            <w:r w:rsidR="00B50634">
              <w:rPr>
                <w:noProof/>
                <w:webHidden/>
              </w:rPr>
              <w:tab/>
            </w:r>
            <w:r w:rsidR="00B50634">
              <w:rPr>
                <w:noProof/>
                <w:webHidden/>
              </w:rPr>
              <w:fldChar w:fldCharType="begin"/>
            </w:r>
            <w:r w:rsidR="00B50634">
              <w:rPr>
                <w:noProof/>
                <w:webHidden/>
              </w:rPr>
              <w:instrText xml:space="preserve"> PAGEREF _Toc134370874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1CFC15F1" w14:textId="7E7B7B54"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5" w:history="1">
            <w:r w:rsidR="00B50634" w:rsidRPr="005E6E75">
              <w:rPr>
                <w:rStyle w:val="ae"/>
                <w:noProof/>
              </w:rPr>
              <w:t xml:space="preserve">2.1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_Toc134370875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0DE28703" w14:textId="3272D150"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6" w:history="1">
            <w:r w:rsidR="00B50634" w:rsidRPr="005E6E75">
              <w:rPr>
                <w:rStyle w:val="ae"/>
                <w:noProof/>
              </w:rPr>
              <w:t>2.2 B</w:t>
            </w:r>
            <w:r w:rsidR="00B50634" w:rsidRPr="005E6E75">
              <w:rPr>
                <w:rStyle w:val="ae"/>
                <w:noProof/>
              </w:rPr>
              <w:t>样条与</w:t>
            </w:r>
            <w:r w:rsidR="00B50634" w:rsidRPr="005E6E75">
              <w:rPr>
                <w:rStyle w:val="ae"/>
                <w:noProof/>
              </w:rPr>
              <w:t>NURBS</w:t>
            </w:r>
            <w:r w:rsidR="00B50634" w:rsidRPr="005E6E75">
              <w:rPr>
                <w:rStyle w:val="ae"/>
                <w:noProof/>
              </w:rPr>
              <w:t>理论</w:t>
            </w:r>
            <w:r w:rsidR="00B50634">
              <w:rPr>
                <w:noProof/>
                <w:webHidden/>
              </w:rPr>
              <w:tab/>
            </w:r>
            <w:r w:rsidR="00B50634">
              <w:rPr>
                <w:noProof/>
                <w:webHidden/>
              </w:rPr>
              <w:fldChar w:fldCharType="begin"/>
            </w:r>
            <w:r w:rsidR="00B50634">
              <w:rPr>
                <w:noProof/>
                <w:webHidden/>
              </w:rPr>
              <w:instrText xml:space="preserve"> PAGEREF _Toc134370876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46622401" w14:textId="628E4ED3"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7" w:history="1">
            <w:r w:rsidR="00B50634" w:rsidRPr="005E6E75">
              <w:rPr>
                <w:rStyle w:val="ae"/>
                <w:noProof/>
              </w:rPr>
              <w:t>2.2.1 Bernstein</w:t>
            </w:r>
            <w:r w:rsidR="00B50634" w:rsidRPr="005E6E75">
              <w:rPr>
                <w:rStyle w:val="ae"/>
                <w:noProof/>
              </w:rPr>
              <w:t>多项式和</w:t>
            </w:r>
            <w:r w:rsidR="00B50634" w:rsidRPr="005E6E75">
              <w:rPr>
                <w:rStyle w:val="ae"/>
                <w:noProof/>
              </w:rPr>
              <w:t>Bézier</w:t>
            </w:r>
            <w:r w:rsidR="00B50634" w:rsidRPr="005E6E75">
              <w:rPr>
                <w:rStyle w:val="ae"/>
                <w:noProof/>
              </w:rPr>
              <w:t>曲线</w:t>
            </w:r>
            <w:r w:rsidR="00B50634">
              <w:rPr>
                <w:noProof/>
                <w:webHidden/>
              </w:rPr>
              <w:tab/>
            </w:r>
            <w:r w:rsidR="00B50634">
              <w:rPr>
                <w:noProof/>
                <w:webHidden/>
              </w:rPr>
              <w:fldChar w:fldCharType="begin"/>
            </w:r>
            <w:r w:rsidR="00B50634">
              <w:rPr>
                <w:noProof/>
                <w:webHidden/>
              </w:rPr>
              <w:instrText xml:space="preserve"> PAGEREF _Toc134370877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3E0C10C2" w14:textId="55598081"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8" w:history="1">
            <w:r w:rsidR="00B50634" w:rsidRPr="005E6E75">
              <w:rPr>
                <w:rStyle w:val="ae"/>
                <w:noProof/>
              </w:rPr>
              <w:t xml:space="preserve">2.2.2 </w:t>
            </w:r>
            <w:r w:rsidR="00B50634" w:rsidRPr="005E6E75">
              <w:rPr>
                <w:rStyle w:val="ae"/>
                <w:noProof/>
              </w:rPr>
              <w:t>节点向量与</w:t>
            </w:r>
            <w:r w:rsidR="00B50634" w:rsidRPr="005E6E75">
              <w:rPr>
                <w:rStyle w:val="ae"/>
                <w:noProof/>
              </w:rPr>
              <w:t>B</w:t>
            </w:r>
            <w:r w:rsidR="00B50634" w:rsidRPr="005E6E75">
              <w:rPr>
                <w:rStyle w:val="ae"/>
                <w:noProof/>
              </w:rPr>
              <w:t>样条曲线</w:t>
            </w:r>
            <w:r w:rsidR="00B50634">
              <w:rPr>
                <w:noProof/>
                <w:webHidden/>
              </w:rPr>
              <w:tab/>
            </w:r>
            <w:r w:rsidR="00B50634">
              <w:rPr>
                <w:noProof/>
                <w:webHidden/>
              </w:rPr>
              <w:fldChar w:fldCharType="begin"/>
            </w:r>
            <w:r w:rsidR="00B50634">
              <w:rPr>
                <w:noProof/>
                <w:webHidden/>
              </w:rPr>
              <w:instrText xml:space="preserve"> PAGEREF _Toc134370878 \h </w:instrText>
            </w:r>
            <w:r w:rsidR="00B50634">
              <w:rPr>
                <w:noProof/>
                <w:webHidden/>
              </w:rPr>
            </w:r>
            <w:r w:rsidR="00B50634">
              <w:rPr>
                <w:noProof/>
                <w:webHidden/>
              </w:rPr>
              <w:fldChar w:fldCharType="separate"/>
            </w:r>
            <w:r w:rsidR="00B50634">
              <w:rPr>
                <w:noProof/>
                <w:webHidden/>
              </w:rPr>
              <w:t>8</w:t>
            </w:r>
            <w:r w:rsidR="00B50634">
              <w:rPr>
                <w:noProof/>
                <w:webHidden/>
              </w:rPr>
              <w:fldChar w:fldCharType="end"/>
            </w:r>
          </w:hyperlink>
        </w:p>
        <w:p w14:paraId="6FEBA682" w14:textId="551D269A"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9" w:history="1">
            <w:r w:rsidR="00B50634" w:rsidRPr="005E6E75">
              <w:rPr>
                <w:rStyle w:val="ae"/>
                <w:noProof/>
              </w:rPr>
              <w:t xml:space="preserve">2.2.3 </w:t>
            </w:r>
            <w:r w:rsidR="00B50634" w:rsidRPr="005E6E75">
              <w:rPr>
                <w:rStyle w:val="ae"/>
                <w:noProof/>
              </w:rPr>
              <w:t>节点插入</w:t>
            </w:r>
            <w:r w:rsidR="00B50634">
              <w:rPr>
                <w:noProof/>
                <w:webHidden/>
              </w:rPr>
              <w:tab/>
            </w:r>
            <w:r w:rsidR="00B50634">
              <w:rPr>
                <w:noProof/>
                <w:webHidden/>
              </w:rPr>
              <w:fldChar w:fldCharType="begin"/>
            </w:r>
            <w:r w:rsidR="00B50634">
              <w:rPr>
                <w:noProof/>
                <w:webHidden/>
              </w:rPr>
              <w:instrText xml:space="preserve"> PAGEREF _Toc134370879 \h </w:instrText>
            </w:r>
            <w:r w:rsidR="00B50634">
              <w:rPr>
                <w:noProof/>
                <w:webHidden/>
              </w:rPr>
            </w:r>
            <w:r w:rsidR="00B50634">
              <w:rPr>
                <w:noProof/>
                <w:webHidden/>
              </w:rPr>
              <w:fldChar w:fldCharType="separate"/>
            </w:r>
            <w:r w:rsidR="00B50634">
              <w:rPr>
                <w:noProof/>
                <w:webHidden/>
              </w:rPr>
              <w:t>8</w:t>
            </w:r>
            <w:r w:rsidR="00B50634">
              <w:rPr>
                <w:noProof/>
                <w:webHidden/>
              </w:rPr>
              <w:fldChar w:fldCharType="end"/>
            </w:r>
          </w:hyperlink>
        </w:p>
        <w:p w14:paraId="3E5FC6BB" w14:textId="57FA699B"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0" w:history="1">
            <w:r w:rsidR="00B50634" w:rsidRPr="005E6E75">
              <w:rPr>
                <w:rStyle w:val="ae"/>
                <w:noProof/>
              </w:rPr>
              <w:t>2.2.4 NURBS</w:t>
            </w:r>
            <w:r w:rsidR="00B50634">
              <w:rPr>
                <w:noProof/>
                <w:webHidden/>
              </w:rPr>
              <w:tab/>
            </w:r>
            <w:r w:rsidR="00B50634">
              <w:rPr>
                <w:noProof/>
                <w:webHidden/>
              </w:rPr>
              <w:fldChar w:fldCharType="begin"/>
            </w:r>
            <w:r w:rsidR="00B50634">
              <w:rPr>
                <w:noProof/>
                <w:webHidden/>
              </w:rPr>
              <w:instrText xml:space="preserve"> PAGEREF _Toc134370880 \h </w:instrText>
            </w:r>
            <w:r w:rsidR="00B50634">
              <w:rPr>
                <w:noProof/>
                <w:webHidden/>
              </w:rPr>
            </w:r>
            <w:r w:rsidR="00B50634">
              <w:rPr>
                <w:noProof/>
                <w:webHidden/>
              </w:rPr>
              <w:fldChar w:fldCharType="separate"/>
            </w:r>
            <w:r w:rsidR="00B50634">
              <w:rPr>
                <w:noProof/>
                <w:webHidden/>
              </w:rPr>
              <w:t>9</w:t>
            </w:r>
            <w:r w:rsidR="00B50634">
              <w:rPr>
                <w:noProof/>
                <w:webHidden/>
              </w:rPr>
              <w:fldChar w:fldCharType="end"/>
            </w:r>
          </w:hyperlink>
        </w:p>
        <w:p w14:paraId="7B57D75C" w14:textId="02496780"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1" w:history="1">
            <w:r w:rsidR="00B50634" w:rsidRPr="005E6E75">
              <w:rPr>
                <w:rStyle w:val="ae"/>
                <w:noProof/>
              </w:rPr>
              <w:t xml:space="preserve">2.3 </w:t>
            </w:r>
            <w:r w:rsidR="00B50634" w:rsidRPr="005E6E75">
              <w:rPr>
                <w:rStyle w:val="ae"/>
                <w:noProof/>
              </w:rPr>
              <w:t>变密度法的等几何拓扑优化理论</w:t>
            </w:r>
            <w:r w:rsidR="00B50634">
              <w:rPr>
                <w:noProof/>
                <w:webHidden/>
              </w:rPr>
              <w:tab/>
            </w:r>
            <w:r w:rsidR="00B50634">
              <w:rPr>
                <w:noProof/>
                <w:webHidden/>
              </w:rPr>
              <w:fldChar w:fldCharType="begin"/>
            </w:r>
            <w:r w:rsidR="00B50634">
              <w:rPr>
                <w:noProof/>
                <w:webHidden/>
              </w:rPr>
              <w:instrText xml:space="preserve"> PAGEREF _Toc134370881 \h </w:instrText>
            </w:r>
            <w:r w:rsidR="00B50634">
              <w:rPr>
                <w:noProof/>
                <w:webHidden/>
              </w:rPr>
            </w:r>
            <w:r w:rsidR="00B50634">
              <w:rPr>
                <w:noProof/>
                <w:webHidden/>
              </w:rPr>
              <w:fldChar w:fldCharType="separate"/>
            </w:r>
            <w:r w:rsidR="00B50634">
              <w:rPr>
                <w:noProof/>
                <w:webHidden/>
              </w:rPr>
              <w:t>10</w:t>
            </w:r>
            <w:r w:rsidR="00B50634">
              <w:rPr>
                <w:noProof/>
                <w:webHidden/>
              </w:rPr>
              <w:fldChar w:fldCharType="end"/>
            </w:r>
          </w:hyperlink>
        </w:p>
        <w:p w14:paraId="73EDE60C" w14:textId="155A9958"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2" w:history="1">
            <w:r w:rsidR="00B50634" w:rsidRPr="005E6E75">
              <w:rPr>
                <w:rStyle w:val="ae"/>
                <w:noProof/>
              </w:rPr>
              <w:t xml:space="preserve">2.4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_Toc134370882 \h </w:instrText>
            </w:r>
            <w:r w:rsidR="00B50634">
              <w:rPr>
                <w:noProof/>
                <w:webHidden/>
              </w:rPr>
            </w:r>
            <w:r w:rsidR="00B50634">
              <w:rPr>
                <w:noProof/>
                <w:webHidden/>
              </w:rPr>
              <w:fldChar w:fldCharType="separate"/>
            </w:r>
            <w:r w:rsidR="00B50634">
              <w:rPr>
                <w:noProof/>
                <w:webHidden/>
              </w:rPr>
              <w:t>10</w:t>
            </w:r>
            <w:r w:rsidR="00B50634">
              <w:rPr>
                <w:noProof/>
                <w:webHidden/>
              </w:rPr>
              <w:fldChar w:fldCharType="end"/>
            </w:r>
          </w:hyperlink>
        </w:p>
        <w:p w14:paraId="089F3D7E" w14:textId="49AADE70"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83" w:history="1">
            <w:r w:rsidR="00B50634" w:rsidRPr="005E6E75">
              <w:rPr>
                <w:rStyle w:val="ae"/>
                <w:noProof/>
              </w:rPr>
              <w:t xml:space="preserve">3 </w:t>
            </w:r>
            <w:r w:rsidR="00B50634" w:rsidRPr="005E6E75">
              <w:rPr>
                <w:rStyle w:val="ae"/>
                <w:noProof/>
              </w:rPr>
              <w:t>三维情形下的等几何拓扑优化可视化研究</w:t>
            </w:r>
            <w:r w:rsidR="00B50634">
              <w:rPr>
                <w:noProof/>
                <w:webHidden/>
              </w:rPr>
              <w:tab/>
            </w:r>
            <w:r w:rsidR="00B50634">
              <w:rPr>
                <w:noProof/>
                <w:webHidden/>
              </w:rPr>
              <w:fldChar w:fldCharType="begin"/>
            </w:r>
            <w:r w:rsidR="00B50634">
              <w:rPr>
                <w:noProof/>
                <w:webHidden/>
              </w:rPr>
              <w:instrText xml:space="preserve"> PAGEREF _Toc134370883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6006CA3C" w14:textId="1F7B6B0E"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4" w:history="1">
            <w:r w:rsidR="00B50634" w:rsidRPr="005E6E75">
              <w:rPr>
                <w:rStyle w:val="ae"/>
                <w:noProof/>
              </w:rPr>
              <w:t xml:space="preserve">3.1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_Toc134370884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7F895A3A" w14:textId="02B0B3BD"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5" w:history="1">
            <w:r w:rsidR="00B50634" w:rsidRPr="005E6E75">
              <w:rPr>
                <w:rStyle w:val="ae"/>
                <w:noProof/>
              </w:rPr>
              <w:t xml:space="preserve">3.2 </w:t>
            </w:r>
            <w:r w:rsidR="00B50634" w:rsidRPr="005E6E75">
              <w:rPr>
                <w:rStyle w:val="ae"/>
                <w:noProof/>
              </w:rPr>
              <w:t>等几何模型表达</w:t>
            </w:r>
            <w:r w:rsidR="00B50634">
              <w:rPr>
                <w:noProof/>
                <w:webHidden/>
              </w:rPr>
              <w:tab/>
            </w:r>
            <w:r w:rsidR="00B50634">
              <w:rPr>
                <w:noProof/>
                <w:webHidden/>
              </w:rPr>
              <w:fldChar w:fldCharType="begin"/>
            </w:r>
            <w:r w:rsidR="00B50634">
              <w:rPr>
                <w:noProof/>
                <w:webHidden/>
              </w:rPr>
              <w:instrText xml:space="preserve"> PAGEREF _Toc134370885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53575BA1" w14:textId="16E83C39"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6" w:history="1">
            <w:r w:rsidR="00B50634" w:rsidRPr="005E6E75">
              <w:rPr>
                <w:rStyle w:val="ae"/>
                <w:noProof/>
              </w:rPr>
              <w:t xml:space="preserve">3.2.1 </w:t>
            </w:r>
            <w:r w:rsidR="00B50634" w:rsidRPr="005E6E75">
              <w:rPr>
                <w:rStyle w:val="ae"/>
                <w:noProof/>
              </w:rPr>
              <w:t>等几何单元数据结构设计</w:t>
            </w:r>
            <w:r w:rsidR="00B50634">
              <w:rPr>
                <w:noProof/>
                <w:webHidden/>
              </w:rPr>
              <w:tab/>
            </w:r>
            <w:r w:rsidR="00B50634">
              <w:rPr>
                <w:noProof/>
                <w:webHidden/>
              </w:rPr>
              <w:fldChar w:fldCharType="begin"/>
            </w:r>
            <w:r w:rsidR="00B50634">
              <w:rPr>
                <w:noProof/>
                <w:webHidden/>
              </w:rPr>
              <w:instrText xml:space="preserve"> PAGEREF _Toc134370886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5963135E" w14:textId="449E4942"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7" w:history="1">
            <w:r w:rsidR="00B50634" w:rsidRPr="005E6E75">
              <w:rPr>
                <w:rStyle w:val="ae"/>
                <w:noProof/>
              </w:rPr>
              <w:t xml:space="preserve">3.2.2 </w:t>
            </w:r>
            <w:r w:rsidR="00B50634" w:rsidRPr="005E6E75">
              <w:rPr>
                <w:rStyle w:val="ae"/>
                <w:noProof/>
              </w:rPr>
              <w:t>可视化算法实现</w:t>
            </w:r>
            <w:r w:rsidR="00B50634">
              <w:rPr>
                <w:noProof/>
                <w:webHidden/>
              </w:rPr>
              <w:tab/>
            </w:r>
            <w:r w:rsidR="00B50634">
              <w:rPr>
                <w:noProof/>
                <w:webHidden/>
              </w:rPr>
              <w:fldChar w:fldCharType="begin"/>
            </w:r>
            <w:r w:rsidR="00B50634">
              <w:rPr>
                <w:noProof/>
                <w:webHidden/>
              </w:rPr>
              <w:instrText xml:space="preserve"> PAGEREF _Toc134370887 \h </w:instrText>
            </w:r>
            <w:r w:rsidR="00B50634">
              <w:rPr>
                <w:noProof/>
                <w:webHidden/>
              </w:rPr>
            </w:r>
            <w:r w:rsidR="00B50634">
              <w:rPr>
                <w:noProof/>
                <w:webHidden/>
              </w:rPr>
              <w:fldChar w:fldCharType="separate"/>
            </w:r>
            <w:r w:rsidR="00B50634">
              <w:rPr>
                <w:noProof/>
                <w:webHidden/>
              </w:rPr>
              <w:t>12</w:t>
            </w:r>
            <w:r w:rsidR="00B50634">
              <w:rPr>
                <w:noProof/>
                <w:webHidden/>
              </w:rPr>
              <w:fldChar w:fldCharType="end"/>
            </w:r>
          </w:hyperlink>
        </w:p>
        <w:p w14:paraId="48EADBDC" w14:textId="3DB02F5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8" w:history="1">
            <w:r w:rsidR="00B50634" w:rsidRPr="005E6E75">
              <w:rPr>
                <w:rStyle w:val="ae"/>
                <w:noProof/>
              </w:rPr>
              <w:t xml:space="preserve">3.3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_Toc134370888 \h </w:instrText>
            </w:r>
            <w:r w:rsidR="00B50634">
              <w:rPr>
                <w:noProof/>
                <w:webHidden/>
              </w:rPr>
            </w:r>
            <w:r w:rsidR="00B50634">
              <w:rPr>
                <w:noProof/>
                <w:webHidden/>
              </w:rPr>
              <w:fldChar w:fldCharType="separate"/>
            </w:r>
            <w:r w:rsidR="00B50634">
              <w:rPr>
                <w:noProof/>
                <w:webHidden/>
              </w:rPr>
              <w:t>19</w:t>
            </w:r>
            <w:r w:rsidR="00B50634">
              <w:rPr>
                <w:noProof/>
                <w:webHidden/>
              </w:rPr>
              <w:fldChar w:fldCharType="end"/>
            </w:r>
          </w:hyperlink>
        </w:p>
        <w:p w14:paraId="7501512C" w14:textId="725A0645"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89" w:history="1">
            <w:r w:rsidR="00B50634" w:rsidRPr="005E6E75">
              <w:rPr>
                <w:rStyle w:val="ae"/>
                <w:noProof/>
              </w:rPr>
              <w:t xml:space="preserve">4 </w:t>
            </w:r>
            <w:r w:rsidR="00B50634" w:rsidRPr="005E6E75">
              <w:rPr>
                <w:rStyle w:val="ae"/>
                <w:noProof/>
              </w:rPr>
              <w:t>基于</w:t>
            </w:r>
            <w:r w:rsidR="00B50634" w:rsidRPr="005E6E75">
              <w:rPr>
                <w:rStyle w:val="ae"/>
                <w:noProof/>
              </w:rPr>
              <w:t>OpenGL</w:t>
            </w:r>
            <w:r w:rsidR="00B50634" w:rsidRPr="005E6E75">
              <w:rPr>
                <w:rStyle w:val="ae"/>
                <w:noProof/>
              </w:rPr>
              <w:t>等几何拓扑优化可视化系统搭建</w:t>
            </w:r>
            <w:r w:rsidR="00B50634">
              <w:rPr>
                <w:noProof/>
                <w:webHidden/>
              </w:rPr>
              <w:tab/>
            </w:r>
            <w:r w:rsidR="00B50634">
              <w:rPr>
                <w:noProof/>
                <w:webHidden/>
              </w:rPr>
              <w:fldChar w:fldCharType="begin"/>
            </w:r>
            <w:r w:rsidR="00B50634">
              <w:rPr>
                <w:noProof/>
                <w:webHidden/>
              </w:rPr>
              <w:instrText xml:space="preserve"> PAGEREF _Toc134370889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4E940569" w14:textId="278346C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0" w:history="1">
            <w:r w:rsidR="00B50634" w:rsidRPr="005E6E75">
              <w:rPr>
                <w:rStyle w:val="ae"/>
                <w:noProof/>
              </w:rPr>
              <w:t xml:space="preserve">4.1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_Toc134370890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1FA073E0" w14:textId="0ECC907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1" w:history="1">
            <w:r w:rsidR="00B50634" w:rsidRPr="005E6E75">
              <w:rPr>
                <w:rStyle w:val="ae"/>
                <w:noProof/>
              </w:rPr>
              <w:t xml:space="preserve">4.2 </w:t>
            </w:r>
            <w:r w:rsidR="00B50634" w:rsidRPr="005E6E75">
              <w:rPr>
                <w:rStyle w:val="ae"/>
                <w:noProof/>
              </w:rPr>
              <w:t>需求分析</w:t>
            </w:r>
            <w:r w:rsidR="00B50634">
              <w:rPr>
                <w:noProof/>
                <w:webHidden/>
              </w:rPr>
              <w:tab/>
            </w:r>
            <w:r w:rsidR="00B50634">
              <w:rPr>
                <w:noProof/>
                <w:webHidden/>
              </w:rPr>
              <w:fldChar w:fldCharType="begin"/>
            </w:r>
            <w:r w:rsidR="00B50634">
              <w:rPr>
                <w:noProof/>
                <w:webHidden/>
              </w:rPr>
              <w:instrText xml:space="preserve"> PAGEREF _Toc134370891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698A0CF9" w14:textId="7F477EA7"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2" w:history="1">
            <w:r w:rsidR="00B50634" w:rsidRPr="005E6E75">
              <w:rPr>
                <w:rStyle w:val="ae"/>
                <w:noProof/>
              </w:rPr>
              <w:t xml:space="preserve">4.2.1 </w:t>
            </w:r>
            <w:r w:rsidR="00B50634" w:rsidRPr="005E6E75">
              <w:rPr>
                <w:rStyle w:val="ae"/>
                <w:noProof/>
              </w:rPr>
              <w:t>功能性分析</w:t>
            </w:r>
            <w:r w:rsidR="00B50634">
              <w:rPr>
                <w:noProof/>
                <w:webHidden/>
              </w:rPr>
              <w:tab/>
            </w:r>
            <w:r w:rsidR="00B50634">
              <w:rPr>
                <w:noProof/>
                <w:webHidden/>
              </w:rPr>
              <w:fldChar w:fldCharType="begin"/>
            </w:r>
            <w:r w:rsidR="00B50634">
              <w:rPr>
                <w:noProof/>
                <w:webHidden/>
              </w:rPr>
              <w:instrText xml:space="preserve"> PAGEREF _Toc134370892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702099ED" w14:textId="65FBEAE8"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3" w:history="1">
            <w:r w:rsidR="00B50634" w:rsidRPr="005E6E75">
              <w:rPr>
                <w:rStyle w:val="ae"/>
                <w:noProof/>
              </w:rPr>
              <w:t xml:space="preserve">4.2.2 </w:t>
            </w:r>
            <w:r w:rsidR="00B50634" w:rsidRPr="005E6E75">
              <w:rPr>
                <w:rStyle w:val="ae"/>
                <w:noProof/>
              </w:rPr>
              <w:t>非功能性需求</w:t>
            </w:r>
            <w:r w:rsidR="00B50634">
              <w:rPr>
                <w:noProof/>
                <w:webHidden/>
              </w:rPr>
              <w:tab/>
            </w:r>
            <w:r w:rsidR="00B50634">
              <w:rPr>
                <w:noProof/>
                <w:webHidden/>
              </w:rPr>
              <w:fldChar w:fldCharType="begin"/>
            </w:r>
            <w:r w:rsidR="00B50634">
              <w:rPr>
                <w:noProof/>
                <w:webHidden/>
              </w:rPr>
              <w:instrText xml:space="preserve"> PAGEREF _Toc134370893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2DBE0166" w14:textId="3B768B07"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4" w:history="1">
            <w:r w:rsidR="00B50634" w:rsidRPr="005E6E75">
              <w:rPr>
                <w:rStyle w:val="ae"/>
                <w:noProof/>
              </w:rPr>
              <w:t xml:space="preserve">4.3 </w:t>
            </w:r>
            <w:r w:rsidR="00B50634" w:rsidRPr="005E6E75">
              <w:rPr>
                <w:rStyle w:val="ae"/>
                <w:noProof/>
              </w:rPr>
              <w:t>系统设计</w:t>
            </w:r>
            <w:r w:rsidR="00B50634">
              <w:rPr>
                <w:noProof/>
                <w:webHidden/>
              </w:rPr>
              <w:tab/>
            </w:r>
            <w:r w:rsidR="00B50634">
              <w:rPr>
                <w:noProof/>
                <w:webHidden/>
              </w:rPr>
              <w:fldChar w:fldCharType="begin"/>
            </w:r>
            <w:r w:rsidR="00B50634">
              <w:rPr>
                <w:noProof/>
                <w:webHidden/>
              </w:rPr>
              <w:instrText xml:space="preserve"> PAGEREF _Toc134370894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6D4879E6" w14:textId="442531BF"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5" w:history="1">
            <w:r w:rsidR="00B50634" w:rsidRPr="005E6E75">
              <w:rPr>
                <w:rStyle w:val="ae"/>
                <w:noProof/>
              </w:rPr>
              <w:t xml:space="preserve">4.3.1 </w:t>
            </w:r>
            <w:r w:rsidR="00B50634" w:rsidRPr="005E6E75">
              <w:rPr>
                <w:rStyle w:val="ae"/>
                <w:noProof/>
              </w:rPr>
              <w:t>总体流程设计</w:t>
            </w:r>
            <w:r w:rsidR="00B50634">
              <w:rPr>
                <w:noProof/>
                <w:webHidden/>
              </w:rPr>
              <w:tab/>
            </w:r>
            <w:r w:rsidR="00B50634">
              <w:rPr>
                <w:noProof/>
                <w:webHidden/>
              </w:rPr>
              <w:fldChar w:fldCharType="begin"/>
            </w:r>
            <w:r w:rsidR="00B50634">
              <w:rPr>
                <w:noProof/>
                <w:webHidden/>
              </w:rPr>
              <w:instrText xml:space="preserve"> PAGEREF _Toc134370895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10795036" w14:textId="7276320F"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6" w:history="1">
            <w:r w:rsidR="00B50634" w:rsidRPr="005E6E75">
              <w:rPr>
                <w:rStyle w:val="ae"/>
                <w:noProof/>
              </w:rPr>
              <w:t xml:space="preserve">4.3.2 </w:t>
            </w:r>
            <w:r w:rsidR="00B50634" w:rsidRPr="005E6E75">
              <w:rPr>
                <w:rStyle w:val="ae"/>
                <w:noProof/>
              </w:rPr>
              <w:t>数据交互设计</w:t>
            </w:r>
            <w:r w:rsidR="00B50634">
              <w:rPr>
                <w:noProof/>
                <w:webHidden/>
              </w:rPr>
              <w:tab/>
            </w:r>
            <w:r w:rsidR="00B50634">
              <w:rPr>
                <w:noProof/>
                <w:webHidden/>
              </w:rPr>
              <w:fldChar w:fldCharType="begin"/>
            </w:r>
            <w:r w:rsidR="00B50634">
              <w:rPr>
                <w:noProof/>
                <w:webHidden/>
              </w:rPr>
              <w:instrText xml:space="preserve"> PAGEREF _Toc134370896 \h </w:instrText>
            </w:r>
            <w:r w:rsidR="00B50634">
              <w:rPr>
                <w:noProof/>
                <w:webHidden/>
              </w:rPr>
            </w:r>
            <w:r w:rsidR="00B50634">
              <w:rPr>
                <w:noProof/>
                <w:webHidden/>
              </w:rPr>
              <w:fldChar w:fldCharType="separate"/>
            </w:r>
            <w:r w:rsidR="00B50634">
              <w:rPr>
                <w:noProof/>
                <w:webHidden/>
              </w:rPr>
              <w:t>23</w:t>
            </w:r>
            <w:r w:rsidR="00B50634">
              <w:rPr>
                <w:noProof/>
                <w:webHidden/>
              </w:rPr>
              <w:fldChar w:fldCharType="end"/>
            </w:r>
          </w:hyperlink>
        </w:p>
        <w:p w14:paraId="1906F193" w14:textId="13ED6D07"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7" w:history="1">
            <w:r w:rsidR="00B50634" w:rsidRPr="005E6E75">
              <w:rPr>
                <w:rStyle w:val="ae"/>
                <w:noProof/>
              </w:rPr>
              <w:t xml:space="preserve">4.3.3 </w:t>
            </w:r>
            <w:r w:rsidR="00B50634" w:rsidRPr="005E6E75">
              <w:rPr>
                <w:rStyle w:val="ae"/>
                <w:noProof/>
              </w:rPr>
              <w:t>功能模块设计</w:t>
            </w:r>
            <w:r w:rsidR="00B50634">
              <w:rPr>
                <w:noProof/>
                <w:webHidden/>
              </w:rPr>
              <w:tab/>
            </w:r>
            <w:r w:rsidR="00B50634">
              <w:rPr>
                <w:noProof/>
                <w:webHidden/>
              </w:rPr>
              <w:fldChar w:fldCharType="begin"/>
            </w:r>
            <w:r w:rsidR="00B50634">
              <w:rPr>
                <w:noProof/>
                <w:webHidden/>
              </w:rPr>
              <w:instrText xml:space="preserve"> PAGEREF _Toc134370897 \h </w:instrText>
            </w:r>
            <w:r w:rsidR="00B50634">
              <w:rPr>
                <w:noProof/>
                <w:webHidden/>
              </w:rPr>
            </w:r>
            <w:r w:rsidR="00B50634">
              <w:rPr>
                <w:noProof/>
                <w:webHidden/>
              </w:rPr>
              <w:fldChar w:fldCharType="separate"/>
            </w:r>
            <w:r w:rsidR="00B50634">
              <w:rPr>
                <w:noProof/>
                <w:webHidden/>
              </w:rPr>
              <w:t>24</w:t>
            </w:r>
            <w:r w:rsidR="00B50634">
              <w:rPr>
                <w:noProof/>
                <w:webHidden/>
              </w:rPr>
              <w:fldChar w:fldCharType="end"/>
            </w:r>
          </w:hyperlink>
        </w:p>
        <w:p w14:paraId="3A6E5298" w14:textId="58E90B8C"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8" w:history="1">
            <w:r w:rsidR="00B50634" w:rsidRPr="005E6E75">
              <w:rPr>
                <w:rStyle w:val="ae"/>
                <w:noProof/>
              </w:rPr>
              <w:t xml:space="preserve">4.4 </w:t>
            </w:r>
            <w:r w:rsidR="00B50634" w:rsidRPr="005E6E75">
              <w:rPr>
                <w:rStyle w:val="ae"/>
                <w:noProof/>
              </w:rPr>
              <w:t>系统功能实现</w:t>
            </w:r>
            <w:r w:rsidR="00B50634">
              <w:rPr>
                <w:noProof/>
                <w:webHidden/>
              </w:rPr>
              <w:tab/>
            </w:r>
            <w:r w:rsidR="00B50634">
              <w:rPr>
                <w:noProof/>
                <w:webHidden/>
              </w:rPr>
              <w:fldChar w:fldCharType="begin"/>
            </w:r>
            <w:r w:rsidR="00B50634">
              <w:rPr>
                <w:noProof/>
                <w:webHidden/>
              </w:rPr>
              <w:instrText xml:space="preserve"> PAGEREF _Toc134370898 \h </w:instrText>
            </w:r>
            <w:r w:rsidR="00B50634">
              <w:rPr>
                <w:noProof/>
                <w:webHidden/>
              </w:rPr>
            </w:r>
            <w:r w:rsidR="00B50634">
              <w:rPr>
                <w:noProof/>
                <w:webHidden/>
              </w:rPr>
              <w:fldChar w:fldCharType="separate"/>
            </w:r>
            <w:r w:rsidR="00B50634">
              <w:rPr>
                <w:noProof/>
                <w:webHidden/>
              </w:rPr>
              <w:t>27</w:t>
            </w:r>
            <w:r w:rsidR="00B50634">
              <w:rPr>
                <w:noProof/>
                <w:webHidden/>
              </w:rPr>
              <w:fldChar w:fldCharType="end"/>
            </w:r>
          </w:hyperlink>
        </w:p>
        <w:p w14:paraId="356361EB" w14:textId="264B2232"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9" w:history="1">
            <w:r w:rsidR="00B50634" w:rsidRPr="005E6E75">
              <w:rPr>
                <w:rStyle w:val="ae"/>
                <w:noProof/>
              </w:rPr>
              <w:t xml:space="preserve">4.4.1 </w:t>
            </w:r>
            <w:r w:rsidR="00B50634" w:rsidRPr="005E6E75">
              <w:rPr>
                <w:rStyle w:val="ae"/>
                <w:noProof/>
              </w:rPr>
              <w:t>数据加载</w:t>
            </w:r>
            <w:r w:rsidR="00B50634">
              <w:rPr>
                <w:noProof/>
                <w:webHidden/>
              </w:rPr>
              <w:tab/>
            </w:r>
            <w:r w:rsidR="00B50634">
              <w:rPr>
                <w:noProof/>
                <w:webHidden/>
              </w:rPr>
              <w:fldChar w:fldCharType="begin"/>
            </w:r>
            <w:r w:rsidR="00B50634">
              <w:rPr>
                <w:noProof/>
                <w:webHidden/>
              </w:rPr>
              <w:instrText xml:space="preserve"> PAGEREF _Toc134370899 \h </w:instrText>
            </w:r>
            <w:r w:rsidR="00B50634">
              <w:rPr>
                <w:noProof/>
                <w:webHidden/>
              </w:rPr>
            </w:r>
            <w:r w:rsidR="00B50634">
              <w:rPr>
                <w:noProof/>
                <w:webHidden/>
              </w:rPr>
              <w:fldChar w:fldCharType="separate"/>
            </w:r>
            <w:r w:rsidR="00B50634">
              <w:rPr>
                <w:noProof/>
                <w:webHidden/>
              </w:rPr>
              <w:t>27</w:t>
            </w:r>
            <w:r w:rsidR="00B50634">
              <w:rPr>
                <w:noProof/>
                <w:webHidden/>
              </w:rPr>
              <w:fldChar w:fldCharType="end"/>
            </w:r>
          </w:hyperlink>
        </w:p>
        <w:p w14:paraId="40B03FE6" w14:textId="715C78F1"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900" w:history="1">
            <w:r w:rsidR="00B50634" w:rsidRPr="005E6E75">
              <w:rPr>
                <w:rStyle w:val="ae"/>
                <w:noProof/>
              </w:rPr>
              <w:t xml:space="preserve">4.4.2 </w:t>
            </w:r>
            <w:r w:rsidR="00B50634" w:rsidRPr="005E6E75">
              <w:rPr>
                <w:rStyle w:val="ae"/>
                <w:noProof/>
              </w:rPr>
              <w:t>拓扑优化可视化模块</w:t>
            </w:r>
            <w:r w:rsidR="00B50634">
              <w:rPr>
                <w:noProof/>
                <w:webHidden/>
              </w:rPr>
              <w:tab/>
            </w:r>
            <w:r w:rsidR="00B50634">
              <w:rPr>
                <w:noProof/>
                <w:webHidden/>
              </w:rPr>
              <w:fldChar w:fldCharType="begin"/>
            </w:r>
            <w:r w:rsidR="00B50634">
              <w:rPr>
                <w:noProof/>
                <w:webHidden/>
              </w:rPr>
              <w:instrText xml:space="preserve"> PAGEREF _Toc134370900 \h </w:instrText>
            </w:r>
            <w:r w:rsidR="00B50634">
              <w:rPr>
                <w:noProof/>
                <w:webHidden/>
              </w:rPr>
            </w:r>
            <w:r w:rsidR="00B50634">
              <w:rPr>
                <w:noProof/>
                <w:webHidden/>
              </w:rPr>
              <w:fldChar w:fldCharType="separate"/>
            </w:r>
            <w:r w:rsidR="00B50634">
              <w:rPr>
                <w:noProof/>
                <w:webHidden/>
              </w:rPr>
              <w:t>28</w:t>
            </w:r>
            <w:r w:rsidR="00B50634">
              <w:rPr>
                <w:noProof/>
                <w:webHidden/>
              </w:rPr>
              <w:fldChar w:fldCharType="end"/>
            </w:r>
          </w:hyperlink>
        </w:p>
        <w:p w14:paraId="449037FE" w14:textId="0DD2F6B8"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1" w:history="1">
            <w:r w:rsidR="00B50634" w:rsidRPr="005E6E75">
              <w:rPr>
                <w:rStyle w:val="ae"/>
                <w:noProof/>
              </w:rPr>
              <w:t xml:space="preserve">4.5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_Toc134370901 \h </w:instrText>
            </w:r>
            <w:r w:rsidR="00B50634">
              <w:rPr>
                <w:noProof/>
                <w:webHidden/>
              </w:rPr>
            </w:r>
            <w:r w:rsidR="00B50634">
              <w:rPr>
                <w:noProof/>
                <w:webHidden/>
              </w:rPr>
              <w:fldChar w:fldCharType="separate"/>
            </w:r>
            <w:r w:rsidR="00B50634">
              <w:rPr>
                <w:noProof/>
                <w:webHidden/>
              </w:rPr>
              <w:t>31</w:t>
            </w:r>
            <w:r w:rsidR="00B50634">
              <w:rPr>
                <w:noProof/>
                <w:webHidden/>
              </w:rPr>
              <w:fldChar w:fldCharType="end"/>
            </w:r>
          </w:hyperlink>
        </w:p>
        <w:p w14:paraId="6BC0D227" w14:textId="466BC06C"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902" w:history="1">
            <w:r w:rsidR="00B50634" w:rsidRPr="005E6E75">
              <w:rPr>
                <w:rStyle w:val="ae"/>
                <w:noProof/>
              </w:rPr>
              <w:t xml:space="preserve">5 </w:t>
            </w:r>
            <w:r w:rsidR="00B50634" w:rsidRPr="005E6E75">
              <w:rPr>
                <w:rStyle w:val="ae"/>
                <w:noProof/>
              </w:rPr>
              <w:t>总结与展望</w:t>
            </w:r>
            <w:r w:rsidR="00B50634">
              <w:rPr>
                <w:noProof/>
                <w:webHidden/>
              </w:rPr>
              <w:tab/>
            </w:r>
            <w:r w:rsidR="00B50634">
              <w:rPr>
                <w:noProof/>
                <w:webHidden/>
              </w:rPr>
              <w:fldChar w:fldCharType="begin"/>
            </w:r>
            <w:r w:rsidR="00B50634">
              <w:rPr>
                <w:noProof/>
                <w:webHidden/>
              </w:rPr>
              <w:instrText xml:space="preserve"> PAGEREF _Toc134370902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5F4B1BED" w14:textId="0325008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3" w:history="1">
            <w:r w:rsidR="00B50634" w:rsidRPr="005E6E75">
              <w:rPr>
                <w:rStyle w:val="ae"/>
                <w:noProof/>
              </w:rPr>
              <w:t xml:space="preserve">5.1 </w:t>
            </w:r>
            <w:r w:rsidR="00B50634" w:rsidRPr="005E6E75">
              <w:rPr>
                <w:rStyle w:val="ae"/>
                <w:noProof/>
              </w:rPr>
              <w:t>本文研究工作总结</w:t>
            </w:r>
            <w:r w:rsidR="00B50634">
              <w:rPr>
                <w:noProof/>
                <w:webHidden/>
              </w:rPr>
              <w:tab/>
            </w:r>
            <w:r w:rsidR="00B50634">
              <w:rPr>
                <w:noProof/>
                <w:webHidden/>
              </w:rPr>
              <w:fldChar w:fldCharType="begin"/>
            </w:r>
            <w:r w:rsidR="00B50634">
              <w:rPr>
                <w:noProof/>
                <w:webHidden/>
              </w:rPr>
              <w:instrText xml:space="preserve"> PAGEREF _Toc134370903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5F7B3361" w14:textId="489D85FC"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4" w:history="1">
            <w:r w:rsidR="00B50634" w:rsidRPr="005E6E75">
              <w:rPr>
                <w:rStyle w:val="ae"/>
                <w:noProof/>
              </w:rPr>
              <w:t xml:space="preserve">5.2 </w:t>
            </w:r>
            <w:r w:rsidR="00B50634" w:rsidRPr="005E6E75">
              <w:rPr>
                <w:rStyle w:val="ae"/>
                <w:noProof/>
              </w:rPr>
              <w:t>工作展望</w:t>
            </w:r>
            <w:r w:rsidR="00B50634">
              <w:rPr>
                <w:noProof/>
                <w:webHidden/>
              </w:rPr>
              <w:tab/>
            </w:r>
            <w:r w:rsidR="00B50634">
              <w:rPr>
                <w:noProof/>
                <w:webHidden/>
              </w:rPr>
              <w:fldChar w:fldCharType="begin"/>
            </w:r>
            <w:r w:rsidR="00B50634">
              <w:rPr>
                <w:noProof/>
                <w:webHidden/>
              </w:rPr>
              <w:instrText xml:space="preserve"> PAGEREF _Toc134370904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31CD7107" w14:textId="146EF9BE" w:rsidR="004A32CE" w:rsidRDefault="00342F1D">
          <w:r>
            <w:rPr>
              <w:rFonts w:asciiTheme="minorHAnsi" w:eastAsiaTheme="minorEastAsia" w:hAnsiTheme="minorHAnsi" w:cs="Times New Roman"/>
              <w:kern w:val="0"/>
              <w:sz w:val="22"/>
            </w:rPr>
            <w:fldChar w:fldCharType="end"/>
          </w:r>
        </w:p>
      </w:sdtContent>
    </w:sdt>
    <w:p w14:paraId="569488A2" w14:textId="77777777" w:rsidR="00ED6386" w:rsidRDefault="00ED6386" w:rsidP="00EE2190">
      <w:pPr>
        <w:widowControl/>
        <w:spacing w:line="240" w:lineRule="auto"/>
        <w:jc w:val="left"/>
        <w:rPr>
          <w:b/>
        </w:rPr>
      </w:pPr>
    </w:p>
    <w:p w14:paraId="17CC248F" w14:textId="77777777" w:rsidR="008D015D" w:rsidRDefault="008D015D" w:rsidP="00EE2190">
      <w:pPr>
        <w:widowControl/>
        <w:spacing w:line="240" w:lineRule="auto"/>
        <w:jc w:val="left"/>
        <w:rPr>
          <w:b/>
        </w:rPr>
      </w:pPr>
    </w:p>
    <w:p w14:paraId="3BD088DA" w14:textId="1B4A9894" w:rsidR="008D015D" w:rsidRDefault="008D015D" w:rsidP="00EE2190">
      <w:pPr>
        <w:widowControl/>
        <w:spacing w:line="240" w:lineRule="auto"/>
        <w:jc w:val="left"/>
        <w:rPr>
          <w:b/>
        </w:rPr>
        <w:sectPr w:rsidR="008D015D" w:rsidSect="008D015D">
          <w:pgSz w:w="11906" w:h="16838"/>
          <w:pgMar w:top="1440" w:right="1800" w:bottom="1440" w:left="1800" w:header="851" w:footer="680" w:gutter="0"/>
          <w:pgNumType w:fmt="upperRoman" w:start="1"/>
          <w:cols w:space="425"/>
          <w:docGrid w:type="lines" w:linePitch="326"/>
        </w:sectPr>
      </w:pPr>
    </w:p>
    <w:p w14:paraId="333C1B4D" w14:textId="566981EA" w:rsidR="00785FDC" w:rsidRDefault="00785FDC" w:rsidP="005B2451">
      <w:pPr>
        <w:pStyle w:val="1"/>
      </w:pPr>
      <w:bookmarkStart w:id="6" w:name="_Toc133971557"/>
      <w:bookmarkStart w:id="7" w:name="_Toc134370867"/>
      <w:r>
        <w:lastRenderedPageBreak/>
        <w:t>1</w:t>
      </w:r>
      <w:r w:rsidR="00A86116">
        <w:rPr>
          <w:rFonts w:hint="eastAsia"/>
        </w:rPr>
        <w:t xml:space="preserve"> </w:t>
      </w:r>
      <w:r>
        <w:rPr>
          <w:rFonts w:hint="eastAsia"/>
        </w:rPr>
        <w:t>绪论</w:t>
      </w:r>
      <w:bookmarkEnd w:id="6"/>
      <w:bookmarkEnd w:id="7"/>
    </w:p>
    <w:p w14:paraId="2021284F" w14:textId="6B72EEB2" w:rsidR="00060691" w:rsidRPr="009A3A7A" w:rsidRDefault="00060691" w:rsidP="002A71AD">
      <w:pPr>
        <w:pStyle w:val="2"/>
        <w:spacing w:before="163" w:after="163"/>
      </w:pPr>
      <w:bookmarkStart w:id="8" w:name="_Toc133971558"/>
      <w:bookmarkStart w:id="9" w:name="_Toc134370868"/>
      <w:r w:rsidRPr="009A3A7A">
        <w:rPr>
          <w:rFonts w:hint="eastAsia"/>
        </w:rPr>
        <w:t>1.</w:t>
      </w:r>
      <w:r w:rsidRPr="009A3A7A">
        <w:t>1</w:t>
      </w:r>
      <w:r w:rsidR="00F47E8D" w:rsidRPr="009A3A7A">
        <w:t xml:space="preserve"> </w:t>
      </w:r>
      <w:r w:rsidR="001624DF" w:rsidRPr="009A3A7A">
        <w:rPr>
          <w:rFonts w:hint="eastAsia"/>
        </w:rPr>
        <w:t>研究背景</w:t>
      </w:r>
      <w:bookmarkEnd w:id="8"/>
      <w:bookmarkEnd w:id="9"/>
    </w:p>
    <w:p w14:paraId="6B305DA9" w14:textId="64AF8337" w:rsidR="00AB40B8" w:rsidRDefault="005D389A" w:rsidP="005779E1">
      <w:pPr>
        <w:ind w:firstLineChars="200" w:firstLine="480"/>
      </w:pPr>
      <w:r>
        <w:rPr>
          <w:rFonts w:hint="eastAsia"/>
        </w:rPr>
        <w:t>随着人类对于结构设计和评判的标准的提高，产品设计时如何进行参数分析和优化、如何在短时间内制定新工艺等问题成为新的挑战。</w:t>
      </w:r>
      <w:r w:rsidR="004667F0">
        <w:rPr>
          <w:rFonts w:hint="eastAsia"/>
        </w:rPr>
        <w:t>有限元技术</w:t>
      </w:r>
      <w:r w:rsidR="001F5D23">
        <w:rPr>
          <w:rFonts w:hint="eastAsia"/>
        </w:rPr>
        <w:t>在</w:t>
      </w:r>
      <w:r w:rsidR="001F5D23">
        <w:rPr>
          <w:rFonts w:hint="eastAsia"/>
        </w:rPr>
        <w:t>2</w:t>
      </w:r>
      <w:r w:rsidR="001F5D23">
        <w:t>0</w:t>
      </w:r>
      <w:r w:rsidR="001F5D23">
        <w:rPr>
          <w:rFonts w:hint="eastAsia"/>
        </w:rPr>
        <w:t>世纪得到发展，正是由于</w:t>
      </w:r>
      <w:r w:rsidR="001F5D23">
        <w:rPr>
          <w:rFonts w:hint="eastAsia"/>
        </w:rPr>
        <w:t>2</w:t>
      </w:r>
      <w:r w:rsidR="00736360">
        <w:t>0</w:t>
      </w:r>
      <w:r w:rsidR="001F5D23">
        <w:rPr>
          <w:rFonts w:hint="eastAsia"/>
        </w:rPr>
        <w:t>世纪末计算机技术的飞速发展，</w:t>
      </w:r>
      <w:r w:rsidR="008A28F7">
        <w:rPr>
          <w:rFonts w:hint="eastAsia"/>
        </w:rPr>
        <w:t>巨大的算力提升让有限元</w:t>
      </w:r>
      <w:r w:rsidR="004C4004">
        <w:rPr>
          <w:rFonts w:hint="eastAsia"/>
        </w:rPr>
        <w:t>技术走进了工程和科学领域</w:t>
      </w:r>
      <w:r w:rsidR="00A26585">
        <w:rPr>
          <w:rFonts w:hint="eastAsia"/>
        </w:rPr>
        <w:t>，使用广泛而普及</w:t>
      </w:r>
      <w:r w:rsidR="00DB52B6">
        <w:rPr>
          <w:rFonts w:hint="eastAsia"/>
        </w:rPr>
        <w:t>，成为了最常用的分析工具</w:t>
      </w:r>
      <w:r w:rsidR="00BB0161" w:rsidRPr="00BB0161">
        <w:rPr>
          <w:vertAlign w:val="superscript"/>
        </w:rPr>
        <w:fldChar w:fldCharType="begin"/>
      </w:r>
      <w:r w:rsidR="00BB0161" w:rsidRPr="00BB0161">
        <w:rPr>
          <w:vertAlign w:val="superscript"/>
        </w:rPr>
        <w:instrText xml:space="preserve"> </w:instrText>
      </w:r>
      <w:r w:rsidR="00BB0161" w:rsidRPr="00BB0161">
        <w:rPr>
          <w:rFonts w:hint="eastAsia"/>
          <w:vertAlign w:val="superscript"/>
        </w:rPr>
        <w:instrText>REF _Ref134696695 \r \h</w:instrText>
      </w:r>
      <w:r w:rsidR="00BB0161" w:rsidRPr="00BB0161">
        <w:rPr>
          <w:vertAlign w:val="superscript"/>
        </w:rPr>
        <w:instrText xml:space="preserve"> </w:instrText>
      </w:r>
      <w:r w:rsidR="00BB0161">
        <w:rPr>
          <w:vertAlign w:val="superscript"/>
        </w:rPr>
        <w:instrText xml:space="preserve"> \* MERGEFORMAT </w:instrText>
      </w:r>
      <w:r w:rsidR="00BB0161" w:rsidRPr="00BB0161">
        <w:rPr>
          <w:vertAlign w:val="superscript"/>
        </w:rPr>
      </w:r>
      <w:r w:rsidR="00BB0161" w:rsidRPr="00BB0161">
        <w:rPr>
          <w:vertAlign w:val="superscript"/>
        </w:rPr>
        <w:fldChar w:fldCharType="separate"/>
      </w:r>
      <w:r w:rsidR="00BB0161" w:rsidRPr="00BB0161">
        <w:rPr>
          <w:vertAlign w:val="superscript"/>
        </w:rPr>
        <w:t>[1]</w:t>
      </w:r>
      <w:r w:rsidR="00BB0161" w:rsidRPr="00BB0161">
        <w:rPr>
          <w:vertAlign w:val="superscript"/>
        </w:rPr>
        <w:fldChar w:fldCharType="end"/>
      </w:r>
      <w:r w:rsidR="00DB52B6">
        <w:rPr>
          <w:rFonts w:hint="eastAsia"/>
        </w:rPr>
        <w:t>。</w:t>
      </w:r>
    </w:p>
    <w:p w14:paraId="617BAEBC" w14:textId="4EE35355"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w:t>
      </w:r>
      <w:r w:rsidR="00BB0161" w:rsidRPr="00BB0161">
        <w:rPr>
          <w:rFonts w:ascii="宋体" w:hAnsi="宋体"/>
          <w:szCs w:val="24"/>
          <w:highlight w:val="yellow"/>
          <w:vertAlign w:val="superscript"/>
        </w:rPr>
        <w:fldChar w:fldCharType="begin"/>
      </w:r>
      <w:r w:rsidR="00BB0161" w:rsidRPr="00BB0161">
        <w:rPr>
          <w:vertAlign w:val="superscript"/>
        </w:rPr>
        <w:instrText xml:space="preserve"> </w:instrText>
      </w:r>
      <w:r w:rsidR="00BB0161" w:rsidRPr="00BB0161">
        <w:rPr>
          <w:rFonts w:hint="eastAsia"/>
          <w:vertAlign w:val="superscript"/>
        </w:rPr>
        <w:instrText>REF _Ref134696714 \r \h</w:instrText>
      </w:r>
      <w:r w:rsidR="00BB0161" w:rsidRPr="00BB0161">
        <w:rPr>
          <w:vertAlign w:val="superscript"/>
        </w:rPr>
        <w:instrText xml:space="preserve"> </w:instrText>
      </w:r>
      <w:r w:rsidR="00BB0161">
        <w:rPr>
          <w:rFonts w:ascii="宋体" w:hAnsi="宋体"/>
          <w:szCs w:val="24"/>
          <w:highlight w:val="yellow"/>
          <w:vertAlign w:val="superscript"/>
        </w:rPr>
        <w:instrText xml:space="preserve"> \* MERGEFORMAT </w:instrText>
      </w:r>
      <w:r w:rsidR="00BB0161" w:rsidRPr="00BB0161">
        <w:rPr>
          <w:rFonts w:ascii="宋体" w:hAnsi="宋体"/>
          <w:szCs w:val="24"/>
          <w:highlight w:val="yellow"/>
          <w:vertAlign w:val="superscript"/>
        </w:rPr>
      </w:r>
      <w:r w:rsidR="00BB0161" w:rsidRPr="00BB0161">
        <w:rPr>
          <w:rFonts w:ascii="宋体" w:hAnsi="宋体"/>
          <w:szCs w:val="24"/>
          <w:highlight w:val="yellow"/>
          <w:vertAlign w:val="superscript"/>
        </w:rPr>
        <w:fldChar w:fldCharType="separate"/>
      </w:r>
      <w:r w:rsidR="00BB0161" w:rsidRPr="00BB0161">
        <w:rPr>
          <w:vertAlign w:val="superscript"/>
        </w:rPr>
        <w:t>[2]</w:t>
      </w:r>
      <w:r w:rsidR="00BB0161" w:rsidRPr="00BB0161">
        <w:rPr>
          <w:rFonts w:ascii="宋体" w:hAnsi="宋体"/>
          <w:szCs w:val="24"/>
          <w:highlight w:val="yellow"/>
          <w:vertAlign w:val="superscript"/>
        </w:rPr>
        <w:fldChar w:fldCharType="end"/>
      </w:r>
      <w:r w:rsidR="005D389A">
        <w:rPr>
          <w:rFonts w:hint="eastAsia"/>
        </w:rPr>
        <w:t>。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2F1C2C30" w14:textId="111D0FD9" w:rsidR="00BB36F3" w:rsidRDefault="005D389A" w:rsidP="00144717">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711B405" w14:textId="22F8D9C6" w:rsidR="009F60DE" w:rsidRDefault="009F60DE" w:rsidP="00794690">
      <w:pPr>
        <w:pStyle w:val="2"/>
        <w:spacing w:before="163" w:after="163"/>
      </w:pPr>
      <w:bookmarkStart w:id="10" w:name="_Toc133971559"/>
      <w:bookmarkStart w:id="11" w:name="_Toc134370869"/>
      <w:r>
        <w:rPr>
          <w:rFonts w:hint="eastAsia"/>
        </w:rPr>
        <w:lastRenderedPageBreak/>
        <w:t>1.</w:t>
      </w:r>
      <w:r>
        <w:t xml:space="preserve">2 </w:t>
      </w:r>
      <w:r w:rsidR="00AC3C7D" w:rsidRPr="00AC3C7D">
        <w:rPr>
          <w:rFonts w:hint="eastAsia"/>
        </w:rPr>
        <w:t>等几何拓扑优化简介</w:t>
      </w:r>
      <w:bookmarkEnd w:id="10"/>
      <w:bookmarkEnd w:id="11"/>
    </w:p>
    <w:p w14:paraId="2F00C071" w14:textId="19EA1840" w:rsidR="006D139C" w:rsidRDefault="006D139C" w:rsidP="006D139C">
      <w:pPr>
        <w:ind w:firstLine="437"/>
        <w:rPr>
          <w:szCs w:val="24"/>
        </w:rPr>
      </w:pPr>
      <w:r>
        <w:rPr>
          <w:rFonts w:hint="eastAsia"/>
          <w:szCs w:val="24"/>
        </w:rPr>
        <w:t>现代的工业设计和制造领域中，产品设计与制造软件一般包括</w:t>
      </w:r>
      <w:r>
        <w:rPr>
          <w:rFonts w:hint="eastAsia"/>
          <w:szCs w:val="24"/>
        </w:rPr>
        <w:t>CAD</w:t>
      </w:r>
      <w:r>
        <w:rPr>
          <w:rFonts w:hint="eastAsia"/>
          <w:szCs w:val="24"/>
        </w:rPr>
        <w:t>与</w:t>
      </w:r>
      <w:r>
        <w:rPr>
          <w:rFonts w:hint="eastAsia"/>
          <w:szCs w:val="24"/>
        </w:rPr>
        <w:t>CAE</w:t>
      </w:r>
      <w:r>
        <w:rPr>
          <w:rFonts w:hint="eastAsia"/>
          <w:szCs w:val="24"/>
        </w:rPr>
        <w:t>两个重要的组成部分。</w:t>
      </w:r>
      <w:r>
        <w:rPr>
          <w:rFonts w:hint="eastAsia"/>
          <w:szCs w:val="24"/>
        </w:rPr>
        <w:t>CAE</w:t>
      </w:r>
      <w:r>
        <w:rPr>
          <w:rFonts w:hint="eastAsia"/>
          <w:szCs w:val="24"/>
        </w:rPr>
        <w:t>，即计算机辅助工程，指</w:t>
      </w:r>
      <w:r w:rsidR="00B749D6">
        <w:rPr>
          <w:rFonts w:hint="eastAsia"/>
          <w:szCs w:val="24"/>
        </w:rPr>
        <w:t>的是</w:t>
      </w:r>
      <w:r w:rsidR="00BA7320">
        <w:rPr>
          <w:rFonts w:hint="eastAsia"/>
          <w:szCs w:val="24"/>
        </w:rPr>
        <w:t>利用</w:t>
      </w:r>
      <w:r>
        <w:rPr>
          <w:rFonts w:hint="eastAsia"/>
          <w:szCs w:val="24"/>
        </w:rPr>
        <w:t>计算机</w:t>
      </w:r>
      <w:r w:rsidR="00BA7320">
        <w:rPr>
          <w:rFonts w:hint="eastAsia"/>
          <w:szCs w:val="24"/>
        </w:rPr>
        <w:t>技术进行</w:t>
      </w:r>
      <w:r w:rsidR="004D4A83">
        <w:rPr>
          <w:rFonts w:hint="eastAsia"/>
          <w:szCs w:val="24"/>
        </w:rPr>
        <w:t>结构设计微分方程</w:t>
      </w:r>
      <w:r>
        <w:rPr>
          <w:rFonts w:hint="eastAsia"/>
          <w:szCs w:val="24"/>
        </w:rPr>
        <w:t>求解分析</w:t>
      </w:r>
      <w:r w:rsidR="00F47213">
        <w:rPr>
          <w:rFonts w:hint="eastAsia"/>
          <w:szCs w:val="24"/>
        </w:rPr>
        <w:t>，</w:t>
      </w:r>
      <w:r w:rsidR="0052342C">
        <w:rPr>
          <w:rFonts w:hint="eastAsia"/>
          <w:szCs w:val="24"/>
        </w:rPr>
        <w:t>进行</w:t>
      </w:r>
      <w:r>
        <w:rPr>
          <w:rFonts w:hint="eastAsia"/>
          <w:szCs w:val="24"/>
        </w:rPr>
        <w:t>产品的结构力学性能</w:t>
      </w:r>
      <w:r w:rsidR="00816BEA">
        <w:rPr>
          <w:rFonts w:hint="eastAsia"/>
          <w:szCs w:val="24"/>
        </w:rPr>
        <w:t>分析、</w:t>
      </w:r>
      <w:r>
        <w:rPr>
          <w:rFonts w:hint="eastAsia"/>
          <w:szCs w:val="24"/>
        </w:rPr>
        <w:t>优化结构性能等，</w:t>
      </w:r>
      <w:r w:rsidR="00691777">
        <w:rPr>
          <w:rFonts w:hint="eastAsia"/>
          <w:szCs w:val="24"/>
        </w:rPr>
        <w:t>有机地</w:t>
      </w:r>
      <w:r w:rsidR="00287336">
        <w:rPr>
          <w:rFonts w:hint="eastAsia"/>
          <w:szCs w:val="24"/>
        </w:rPr>
        <w:t>组织</w:t>
      </w:r>
      <w:r>
        <w:rPr>
          <w:rFonts w:hint="eastAsia"/>
          <w:szCs w:val="24"/>
        </w:rPr>
        <w:t>工程（生产）的各个</w:t>
      </w:r>
      <w:r w:rsidR="00942890">
        <w:rPr>
          <w:rFonts w:hint="eastAsia"/>
          <w:szCs w:val="24"/>
        </w:rPr>
        <w:t>方面</w:t>
      </w:r>
      <w:r w:rsidR="008247A6">
        <w:rPr>
          <w:rFonts w:hint="eastAsia"/>
          <w:szCs w:val="24"/>
        </w:rPr>
        <w:t>、环节</w:t>
      </w:r>
      <w:r>
        <w:rPr>
          <w:rFonts w:hint="eastAsia"/>
          <w:szCs w:val="24"/>
        </w:rPr>
        <w:t>，而其关键技术则是计算机技术与有限元技术等方法结合产生的新技术</w:t>
      </w:r>
      <w:r w:rsidR="00564081">
        <w:rPr>
          <w:rFonts w:hint="eastAsia"/>
          <w:szCs w:val="24"/>
        </w:rPr>
        <w:t>——</w:t>
      </w:r>
      <w:r>
        <w:rPr>
          <w:rFonts w:hint="eastAsia"/>
          <w:szCs w:val="24"/>
        </w:rPr>
        <w:t>有限元分析</w:t>
      </w:r>
      <w:r w:rsidR="00541E4F">
        <w:rPr>
          <w:rFonts w:hint="eastAsia"/>
          <w:szCs w:val="24"/>
        </w:rPr>
        <w:t>及拓扑优化</w:t>
      </w:r>
      <w:r w:rsidR="00B51D9C" w:rsidRPr="00B51D9C">
        <w:rPr>
          <w:rFonts w:ascii="宋体" w:hAnsi="宋体"/>
          <w:szCs w:val="24"/>
          <w:highlight w:val="yellow"/>
          <w:vertAlign w:val="superscript"/>
        </w:rPr>
        <w:fldChar w:fldCharType="begin"/>
      </w:r>
      <w:r w:rsidR="00B51D9C" w:rsidRPr="00B51D9C">
        <w:rPr>
          <w:szCs w:val="24"/>
          <w:vertAlign w:val="superscript"/>
        </w:rPr>
        <w:instrText xml:space="preserve"> </w:instrText>
      </w:r>
      <w:r w:rsidR="00B51D9C" w:rsidRPr="00B51D9C">
        <w:rPr>
          <w:rFonts w:hint="eastAsia"/>
          <w:szCs w:val="24"/>
          <w:vertAlign w:val="superscript"/>
        </w:rPr>
        <w:instrText>REF _Ref134696714 \r \h</w:instrText>
      </w:r>
      <w:r w:rsidR="00B51D9C" w:rsidRPr="00B51D9C">
        <w:rPr>
          <w:szCs w:val="24"/>
          <w:vertAlign w:val="superscript"/>
        </w:rPr>
        <w:instrText xml:space="preserve"> </w:instrText>
      </w:r>
      <w:r w:rsidR="00B51D9C">
        <w:rPr>
          <w:rFonts w:ascii="宋体" w:hAnsi="宋体"/>
          <w:szCs w:val="24"/>
          <w:highlight w:val="yellow"/>
          <w:vertAlign w:val="superscript"/>
        </w:rPr>
        <w:instrText xml:space="preserve"> \* MERGEFORMAT </w:instrText>
      </w:r>
      <w:r w:rsidR="00B51D9C" w:rsidRPr="00B51D9C">
        <w:rPr>
          <w:rFonts w:ascii="宋体" w:hAnsi="宋体"/>
          <w:szCs w:val="24"/>
          <w:highlight w:val="yellow"/>
          <w:vertAlign w:val="superscript"/>
        </w:rPr>
      </w:r>
      <w:r w:rsidR="00B51D9C" w:rsidRPr="00B51D9C">
        <w:rPr>
          <w:rFonts w:ascii="宋体" w:hAnsi="宋体"/>
          <w:szCs w:val="24"/>
          <w:highlight w:val="yellow"/>
          <w:vertAlign w:val="superscript"/>
        </w:rPr>
        <w:fldChar w:fldCharType="separate"/>
      </w:r>
      <w:r w:rsidR="00B51D9C" w:rsidRPr="00B51D9C">
        <w:rPr>
          <w:szCs w:val="24"/>
          <w:vertAlign w:val="superscript"/>
        </w:rPr>
        <w:t>[2]</w:t>
      </w:r>
      <w:r w:rsidR="00B51D9C" w:rsidRPr="00B51D9C">
        <w:rPr>
          <w:rFonts w:ascii="宋体" w:hAnsi="宋体"/>
          <w:szCs w:val="24"/>
          <w:highlight w:val="yellow"/>
          <w:vertAlign w:val="superscript"/>
        </w:rPr>
        <w:fldChar w:fldCharType="end"/>
      </w:r>
      <w:r>
        <w:rPr>
          <w:rFonts w:hint="eastAsia"/>
          <w:szCs w:val="24"/>
        </w:rPr>
        <w:t>。</w:t>
      </w:r>
    </w:p>
    <w:p w14:paraId="414AA0EF" w14:textId="77FD4FEC" w:rsidR="00FA1B99" w:rsidRDefault="00C37D4A" w:rsidP="000E1B4B">
      <w:pPr>
        <w:ind w:firstLineChars="200" w:firstLine="480"/>
      </w:pPr>
      <w:r w:rsidRPr="00C37D4A">
        <w:rPr>
          <w:rFonts w:hint="eastAsia"/>
        </w:rPr>
        <w:t>拓扑优化（</w:t>
      </w:r>
      <w:r w:rsidRPr="00C37D4A">
        <w:rPr>
          <w:rFonts w:hint="eastAsia"/>
        </w:rPr>
        <w:t>Topology Optimization</w:t>
      </w:r>
      <w:r w:rsidRPr="00C37D4A">
        <w:rPr>
          <w:rFonts w:hint="eastAsia"/>
        </w:rPr>
        <w:t>）是在给定的</w:t>
      </w:r>
      <w:r w:rsidRPr="00C37D4A">
        <w:rPr>
          <w:rFonts w:hint="eastAsia"/>
        </w:rPr>
        <w:t>3D</w:t>
      </w:r>
      <w:r w:rsidRPr="00C37D4A">
        <w:rPr>
          <w:rFonts w:hint="eastAsia"/>
        </w:rPr>
        <w:t>几何设计空间内对设计人员设置的定义规则集优化材料的布局及结构的过程。目标是通过对设计范围内的外力、荷载条件、边界条件、约束以及材料属性等因素进行数学建模和优化，从而最大限度的提高零件的性能</w:t>
      </w:r>
      <w:r w:rsidR="00C94894">
        <w:rPr>
          <w:rFonts w:hint="eastAsia"/>
        </w:rPr>
        <w:t>，它源于一项开创性的工作，该工作讨论了材料经济性限制下的框架结构设计。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在前者所代表的拓扑优化方法中，设计域被离散成一系列带有密度属性的点或者单元，</w:t>
      </w:r>
      <w:r w:rsidR="005A03B0">
        <w:rPr>
          <w:rFonts w:hint="eastAsia"/>
        </w:rPr>
        <w:t>每个设计点或单元密度决定了设计与众相应位置处材料是否存在，</w:t>
      </w:r>
      <w:r w:rsidR="00C840E9">
        <w:rPr>
          <w:rFonts w:hint="eastAsia"/>
        </w:rPr>
        <w:t>该方法被称为基于密度的拓扑优化方法；</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r w:rsidR="00FD2AA9" w:rsidRPr="00322822">
        <w:rPr>
          <w:highlight w:val="yellow"/>
          <w:vertAlign w:val="superscript"/>
        </w:rPr>
        <w:fldChar w:fldCharType="begin"/>
      </w:r>
      <w:r w:rsidR="00FD2AA9" w:rsidRPr="00322822">
        <w:rPr>
          <w:vertAlign w:val="superscript"/>
        </w:rPr>
        <w:instrText xml:space="preserve"> </w:instrText>
      </w:r>
      <w:r w:rsidR="00FD2AA9" w:rsidRPr="00322822">
        <w:rPr>
          <w:rFonts w:hint="eastAsia"/>
          <w:vertAlign w:val="superscript"/>
        </w:rPr>
        <w:instrText>REF _Ref134696789 \r \h</w:instrText>
      </w:r>
      <w:r w:rsidR="00FD2AA9" w:rsidRPr="00322822">
        <w:rPr>
          <w:vertAlign w:val="superscript"/>
        </w:rPr>
        <w:instrText xml:space="preserve"> </w:instrText>
      </w:r>
      <w:r w:rsidR="00FD2AA9">
        <w:rPr>
          <w:highlight w:val="yellow"/>
          <w:vertAlign w:val="superscript"/>
        </w:rPr>
        <w:instrText xml:space="preserve"> \* MERGEFORMAT </w:instrText>
      </w:r>
      <w:r w:rsidR="00FD2AA9" w:rsidRPr="00322822">
        <w:rPr>
          <w:highlight w:val="yellow"/>
          <w:vertAlign w:val="superscript"/>
        </w:rPr>
      </w:r>
      <w:r w:rsidR="00FD2AA9" w:rsidRPr="00322822">
        <w:rPr>
          <w:highlight w:val="yellow"/>
          <w:vertAlign w:val="superscript"/>
        </w:rPr>
        <w:fldChar w:fldCharType="separate"/>
      </w:r>
      <w:r w:rsidR="00FD2AA9" w:rsidRPr="00322822">
        <w:rPr>
          <w:vertAlign w:val="superscript"/>
        </w:rPr>
        <w:t>[3]</w:t>
      </w:r>
      <w:r w:rsidR="00FD2AA9" w:rsidRPr="00322822">
        <w:rPr>
          <w:highlight w:val="yellow"/>
          <w:vertAlign w:val="superscript"/>
        </w:rPr>
        <w:fldChar w:fldCharType="end"/>
      </w:r>
      <w:r w:rsidR="00FD2AA9" w:rsidRPr="00322822">
        <w:rPr>
          <w:vertAlign w:val="superscript"/>
        </w:rPr>
        <w:fldChar w:fldCharType="begin"/>
      </w:r>
      <w:r w:rsidR="00FD2AA9" w:rsidRPr="00322822">
        <w:rPr>
          <w:vertAlign w:val="superscript"/>
        </w:rPr>
        <w:instrText xml:space="preserve"> REF _Ref134696797 \r \h  \* MERGEFORMAT </w:instrText>
      </w:r>
      <w:r w:rsidR="00FD2AA9" w:rsidRPr="00322822">
        <w:rPr>
          <w:vertAlign w:val="superscript"/>
        </w:rPr>
      </w:r>
      <w:r w:rsidR="00FD2AA9" w:rsidRPr="00322822">
        <w:rPr>
          <w:vertAlign w:val="superscript"/>
        </w:rPr>
        <w:fldChar w:fldCharType="separate"/>
      </w:r>
      <w:r w:rsidR="00FD2AA9" w:rsidRPr="00322822">
        <w:rPr>
          <w:vertAlign w:val="superscript"/>
        </w:rPr>
        <w:t>[4]</w:t>
      </w:r>
      <w:r w:rsidR="00FD2AA9" w:rsidRPr="00322822">
        <w:rPr>
          <w:vertAlign w:val="superscript"/>
        </w:rPr>
        <w:fldChar w:fldCharType="end"/>
      </w:r>
      <w:r w:rsidR="006E22C9">
        <w:rPr>
          <w:rFonts w:hint="eastAsia"/>
        </w:rPr>
        <w:t>。</w:t>
      </w:r>
    </w:p>
    <w:p w14:paraId="0B4F99C4" w14:textId="7F5F6327" w:rsidR="00333ABE" w:rsidRDefault="00C7443D" w:rsidP="00E753F8">
      <w:pPr>
        <w:ind w:firstLine="437"/>
      </w:pPr>
      <w:r>
        <w:rPr>
          <w:rFonts w:hint="eastAsia"/>
          <w:szCs w:val="24"/>
        </w:rPr>
        <w:t>现有的工业应用中，基于有限元分析的自动化设计循环包括下面四个步骤</w:t>
      </w:r>
      <w:r w:rsidR="00352807" w:rsidRPr="00352807">
        <w:rPr>
          <w:szCs w:val="24"/>
          <w:highlight w:val="yellow"/>
          <w:vertAlign w:val="superscript"/>
        </w:rPr>
        <w:fldChar w:fldCharType="begin"/>
      </w:r>
      <w:r w:rsidR="00352807" w:rsidRPr="00352807">
        <w:rPr>
          <w:szCs w:val="24"/>
          <w:vertAlign w:val="superscript"/>
        </w:rPr>
        <w:instrText xml:space="preserve"> </w:instrText>
      </w:r>
      <w:r w:rsidR="00352807" w:rsidRPr="00352807">
        <w:rPr>
          <w:rFonts w:hint="eastAsia"/>
          <w:szCs w:val="24"/>
          <w:vertAlign w:val="superscript"/>
        </w:rPr>
        <w:instrText>REF _Ref134696861 \r \h</w:instrText>
      </w:r>
      <w:r w:rsidR="00352807" w:rsidRPr="00352807">
        <w:rPr>
          <w:szCs w:val="24"/>
          <w:vertAlign w:val="superscript"/>
        </w:rPr>
        <w:instrText xml:space="preserve"> </w:instrText>
      </w:r>
      <w:r w:rsidR="00352807">
        <w:rPr>
          <w:szCs w:val="24"/>
          <w:highlight w:val="yellow"/>
          <w:vertAlign w:val="superscript"/>
        </w:rPr>
        <w:instrText xml:space="preserve"> \* MERGEFORMAT </w:instrText>
      </w:r>
      <w:r w:rsidR="00352807" w:rsidRPr="00352807">
        <w:rPr>
          <w:szCs w:val="24"/>
          <w:highlight w:val="yellow"/>
          <w:vertAlign w:val="superscript"/>
        </w:rPr>
      </w:r>
      <w:r w:rsidR="00352807" w:rsidRPr="00352807">
        <w:rPr>
          <w:szCs w:val="24"/>
          <w:highlight w:val="yellow"/>
          <w:vertAlign w:val="superscript"/>
        </w:rPr>
        <w:fldChar w:fldCharType="separate"/>
      </w:r>
      <w:r w:rsidR="00352807" w:rsidRPr="00352807">
        <w:rPr>
          <w:szCs w:val="24"/>
          <w:vertAlign w:val="superscript"/>
        </w:rPr>
        <w:t>[5]</w:t>
      </w:r>
      <w:r w:rsidR="00352807" w:rsidRPr="00352807">
        <w:rPr>
          <w:szCs w:val="24"/>
          <w:highlight w:val="yellow"/>
          <w:vertAlign w:val="superscript"/>
        </w:rPr>
        <w:fldChar w:fldCharType="end"/>
      </w:r>
      <w:r>
        <w:rPr>
          <w:rFonts w:hint="eastAsia"/>
          <w:szCs w:val="24"/>
        </w:rPr>
        <w:t>：</w:t>
      </w:r>
      <w:r>
        <w:rPr>
          <w:rFonts w:hint="eastAsia"/>
          <w:szCs w:val="24"/>
        </w:rPr>
        <w:t>C</w:t>
      </w:r>
      <w:r>
        <w:rPr>
          <w:szCs w:val="24"/>
        </w:rPr>
        <w:t>AD</w:t>
      </w:r>
      <w:r>
        <w:rPr>
          <w:rFonts w:hint="eastAsia"/>
          <w:szCs w:val="24"/>
        </w:rPr>
        <w:t>模型设计、网格化、有限元模拟分析、形状优化。首先</w:t>
      </w:r>
      <w:r w:rsidR="00AB1147">
        <w:rPr>
          <w:rFonts w:hint="eastAsia"/>
          <w:szCs w:val="24"/>
        </w:rPr>
        <w:t>使</w:t>
      </w:r>
      <w:r>
        <w:rPr>
          <w:rFonts w:hint="eastAsia"/>
          <w:szCs w:val="24"/>
        </w:rPr>
        <w:t>用</w:t>
      </w:r>
      <w:r>
        <w:rPr>
          <w:rFonts w:hint="eastAsia"/>
          <w:szCs w:val="24"/>
        </w:rPr>
        <w:t>CAD</w:t>
      </w:r>
      <w:r>
        <w:rPr>
          <w:rFonts w:hint="eastAsia"/>
          <w:szCs w:val="24"/>
        </w:rPr>
        <w:t>建模工具来定义要生成的系统的轮廓图，然后使用网格生成工具在</w:t>
      </w:r>
      <w:r>
        <w:rPr>
          <w:rFonts w:hint="eastAsia"/>
          <w:szCs w:val="24"/>
        </w:rPr>
        <w:t>CAD</w:t>
      </w:r>
      <w:r>
        <w:rPr>
          <w:rFonts w:hint="eastAsia"/>
          <w:szCs w:val="24"/>
        </w:rPr>
        <w:t>输出的基础上构建计算网格。这其中包含了对几何形状的第一次关键修改：来自</w:t>
      </w:r>
      <w:r>
        <w:rPr>
          <w:rFonts w:hint="eastAsia"/>
          <w:szCs w:val="24"/>
        </w:rPr>
        <w:t>CAD</w:t>
      </w:r>
      <w:r>
        <w:rPr>
          <w:rFonts w:hint="eastAsia"/>
          <w:szCs w:val="24"/>
        </w:rPr>
        <w:t>输出中的光滑几何描述（如</w:t>
      </w:r>
      <w:r>
        <w:rPr>
          <w:rFonts w:hint="eastAsia"/>
          <w:szCs w:val="24"/>
        </w:rPr>
        <w:t>N</w:t>
      </w:r>
      <w:r>
        <w:rPr>
          <w:szCs w:val="24"/>
        </w:rPr>
        <w:t>URBS</w:t>
      </w:r>
      <w:r>
        <w:rPr>
          <w:rFonts w:hint="eastAsia"/>
          <w:szCs w:val="24"/>
        </w:rPr>
        <w:t>曲面）被分段线性描述（如曲面三角形）所取代。随后在网格的基础上进行设计优化，通过仿真工具对网格进行变形以使得目标函数最大化。在这个步骤中，由于</w:t>
      </w:r>
      <w:r>
        <w:rPr>
          <w:rFonts w:hint="eastAsia"/>
          <w:szCs w:val="24"/>
        </w:rPr>
        <w:t>CAD</w:t>
      </w:r>
      <w:r>
        <w:rPr>
          <w:rFonts w:hint="eastAsia"/>
          <w:szCs w:val="24"/>
        </w:rPr>
        <w:t>工具太复杂，无法嵌入到设计循环中，</w:t>
      </w:r>
      <w:r>
        <w:rPr>
          <w:rFonts w:hint="eastAsia"/>
          <w:szCs w:val="24"/>
        </w:rPr>
        <w:t>CAD</w:t>
      </w:r>
      <w:r>
        <w:rPr>
          <w:rFonts w:hint="eastAsia"/>
          <w:szCs w:val="24"/>
        </w:rPr>
        <w:t>表示经常被忽略，而被一些特定的参数化技术所取代。最后，将优化设计（即优化网格）转换回到</w:t>
      </w:r>
      <w:r>
        <w:rPr>
          <w:rFonts w:hint="eastAsia"/>
          <w:szCs w:val="24"/>
        </w:rPr>
        <w:t>CAD</w:t>
      </w:r>
      <w:r>
        <w:rPr>
          <w:rFonts w:hint="eastAsia"/>
          <w:szCs w:val="24"/>
        </w:rPr>
        <w:t>工具中，但是这种映射会产生显著的形态变化和性能损</w:t>
      </w:r>
      <w:r>
        <w:rPr>
          <w:rFonts w:hint="eastAsia"/>
          <w:szCs w:val="24"/>
        </w:rPr>
        <w:lastRenderedPageBreak/>
        <w:t>失。</w:t>
      </w:r>
      <w:r w:rsidR="00DD1465" w:rsidRPr="00762F0A">
        <w:rPr>
          <w:rFonts w:hint="eastAsia"/>
        </w:rPr>
        <w:t>有限元法在数值分析中有</w:t>
      </w:r>
      <w:r w:rsidR="00FC0BFC">
        <w:rPr>
          <w:rFonts w:hint="eastAsia"/>
        </w:rPr>
        <w:t>这样的</w:t>
      </w:r>
      <w:r w:rsidR="00DD1465" w:rsidRPr="00762F0A">
        <w:rPr>
          <w:rFonts w:hint="eastAsia"/>
        </w:rPr>
        <w:t>几个不足之处：（</w:t>
      </w:r>
      <w:r w:rsidR="00DD1465" w:rsidRPr="00762F0A">
        <w:rPr>
          <w:rFonts w:hint="eastAsia"/>
        </w:rPr>
        <w:t>1</w:t>
      </w:r>
      <w:r w:rsidR="00DD1465" w:rsidRPr="00762F0A">
        <w:rPr>
          <w:rFonts w:hint="eastAsia"/>
        </w:rPr>
        <w:t>）有限元网格只是集合的近似，而非精确表示；（</w:t>
      </w:r>
      <w:r w:rsidR="00DD1465" w:rsidRPr="00762F0A">
        <w:rPr>
          <w:rFonts w:hint="eastAsia"/>
        </w:rPr>
        <w:t>2</w:t>
      </w:r>
      <w:r w:rsidR="00DD1465" w:rsidRPr="00762F0A">
        <w:rPr>
          <w:rFonts w:hint="eastAsia"/>
        </w:rPr>
        <w:t>）相邻单元</w:t>
      </w:r>
      <w:r w:rsidR="00DE3940">
        <w:rPr>
          <w:rFonts w:hint="eastAsia"/>
        </w:rPr>
        <w:t>只具有</w:t>
      </w:r>
      <w:r w:rsidR="00DD1465" w:rsidRPr="00762F0A">
        <w:rPr>
          <w:rFonts w:hint="eastAsia"/>
        </w:rPr>
        <w:t>低阶连续性；（</w:t>
      </w:r>
      <w:r w:rsidR="00DD1465" w:rsidRPr="00762F0A">
        <w:rPr>
          <w:rFonts w:hint="eastAsia"/>
        </w:rPr>
        <w:t>3</w:t>
      </w:r>
      <w:r w:rsidR="00DD1465" w:rsidRPr="00762F0A">
        <w:rPr>
          <w:rFonts w:hint="eastAsia"/>
        </w:rPr>
        <w:t>）获取高质量有限元网格相对低效</w:t>
      </w:r>
      <w:r w:rsidR="00DC3B76" w:rsidRPr="00DC3B76">
        <w:rPr>
          <w:highlight w:val="yellow"/>
          <w:vertAlign w:val="superscript"/>
        </w:rPr>
        <w:fldChar w:fldCharType="begin"/>
      </w:r>
      <w:r w:rsidR="00DC3B76" w:rsidRPr="00DC3B76">
        <w:rPr>
          <w:vertAlign w:val="superscript"/>
        </w:rPr>
        <w:instrText xml:space="preserve"> </w:instrText>
      </w:r>
      <w:r w:rsidR="00DC3B76" w:rsidRPr="00DC3B76">
        <w:rPr>
          <w:rFonts w:hint="eastAsia"/>
          <w:vertAlign w:val="superscript"/>
        </w:rPr>
        <w:instrText>REF _Ref134696714 \r \h</w:instrText>
      </w:r>
      <w:r w:rsidR="00DC3B76" w:rsidRPr="00DC3B76">
        <w:rPr>
          <w:vertAlign w:val="superscript"/>
        </w:rPr>
        <w:instrText xml:space="preserve"> </w:instrText>
      </w:r>
      <w:r w:rsidR="00DC3B76">
        <w:rPr>
          <w:highlight w:val="yellow"/>
          <w:vertAlign w:val="superscript"/>
        </w:rPr>
        <w:instrText xml:space="preserve"> \* MERGEFORMAT </w:instrText>
      </w:r>
      <w:r w:rsidR="00DC3B76" w:rsidRPr="00DC3B76">
        <w:rPr>
          <w:highlight w:val="yellow"/>
          <w:vertAlign w:val="superscript"/>
        </w:rPr>
      </w:r>
      <w:r w:rsidR="00DC3B76" w:rsidRPr="00DC3B76">
        <w:rPr>
          <w:highlight w:val="yellow"/>
          <w:vertAlign w:val="superscript"/>
        </w:rPr>
        <w:fldChar w:fldCharType="separate"/>
      </w:r>
      <w:r w:rsidR="00DC3B76" w:rsidRPr="00DC3B76">
        <w:rPr>
          <w:vertAlign w:val="superscript"/>
        </w:rPr>
        <w:t>[2]</w:t>
      </w:r>
      <w:r w:rsidR="00DC3B76" w:rsidRPr="00DC3B76">
        <w:rPr>
          <w:highlight w:val="yellow"/>
          <w:vertAlign w:val="superscript"/>
        </w:rPr>
        <w:fldChar w:fldCharType="end"/>
      </w:r>
      <w:r w:rsidR="00DD1465" w:rsidRPr="00762F0A">
        <w:rPr>
          <w:rFonts w:hint="eastAsia"/>
        </w:rPr>
        <w:t>。</w:t>
      </w:r>
      <w:r w:rsidR="00407809">
        <w:rPr>
          <w:rFonts w:hint="eastAsia"/>
        </w:rPr>
        <w:t>这些缺陷主要源于</w:t>
      </w:r>
      <w:r w:rsidR="008552D7">
        <w:rPr>
          <w:rFonts w:hint="eastAsia"/>
        </w:rPr>
        <w:t>几何</w:t>
      </w:r>
      <w:r w:rsidR="00407809">
        <w:rPr>
          <w:rFonts w:hint="eastAsia"/>
        </w:rPr>
        <w:t>模型和分析模型</w:t>
      </w:r>
      <w:r w:rsidR="004118A6">
        <w:rPr>
          <w:rFonts w:hint="eastAsia"/>
        </w:rPr>
        <w:t>的差异：前者使用样条曲线和</w:t>
      </w:r>
      <w:r w:rsidR="004118A6">
        <w:rPr>
          <w:rFonts w:hint="eastAsia"/>
        </w:rPr>
        <w:t>N</w:t>
      </w:r>
      <w:r w:rsidR="004118A6">
        <w:t>URBS</w:t>
      </w:r>
      <w:r w:rsidR="004118A6">
        <w:rPr>
          <w:rFonts w:hint="eastAsia"/>
        </w:rPr>
        <w:t>作为基函数，而后者使用拉格朗日多项式和埃尔米特多项式作为基函数</w:t>
      </w:r>
      <w:r w:rsidR="00B766A8">
        <w:rPr>
          <w:rFonts w:hint="eastAsia"/>
        </w:rPr>
        <w:t>。</w:t>
      </w:r>
    </w:p>
    <w:p w14:paraId="07CA9BD8" w14:textId="169D7251" w:rsidR="00333ABE" w:rsidRPr="00464793" w:rsidRDefault="00B766A8" w:rsidP="00BB0161">
      <w:pPr>
        <w:pStyle w:val="aa"/>
        <w:ind w:firstLine="480"/>
      </w:pPr>
      <w:r>
        <w:rPr>
          <w:rFonts w:hint="eastAsia"/>
        </w:rPr>
        <w:t>同时，在拓扑优化中</w:t>
      </w:r>
      <w:r w:rsidR="00D628BA">
        <w:rPr>
          <w:rFonts w:hint="eastAsia"/>
        </w:rPr>
        <w:t>，优化设计常常需要额外的后处理来满足实际工程结构的需要，因此必须与</w:t>
      </w:r>
      <w:r w:rsidR="00D628BA">
        <w:rPr>
          <w:rFonts w:hint="eastAsia"/>
        </w:rPr>
        <w:t>CAD</w:t>
      </w:r>
      <w:r w:rsidR="00D628BA">
        <w:rPr>
          <w:rFonts w:hint="eastAsia"/>
        </w:rPr>
        <w:t>系统进行通信。</w:t>
      </w:r>
      <w:r w:rsidR="00333ABE">
        <w:rPr>
          <w:rFonts w:hint="eastAsia"/>
          <w:szCs w:val="24"/>
        </w:rPr>
        <w:t>在设计师们完成他们的工作后，生成的</w:t>
      </w:r>
      <w:r w:rsidR="00333ABE">
        <w:rPr>
          <w:rFonts w:hint="eastAsia"/>
          <w:szCs w:val="24"/>
        </w:rPr>
        <w:t>CAD</w:t>
      </w:r>
      <w:r w:rsidR="00333ABE">
        <w:rPr>
          <w:rFonts w:hint="eastAsia"/>
          <w:szCs w:val="24"/>
        </w:rPr>
        <w:t>文件必须转换为适于分析的几何形状、网格之后才能输入到大型有限元分析的程序中。这项任务绝非易事，对于复杂的工程设计，网格化的步骤估计将占总体分析时间的</w:t>
      </w:r>
      <w:r w:rsidR="00333ABE">
        <w:rPr>
          <w:rFonts w:hint="eastAsia"/>
          <w:szCs w:val="24"/>
        </w:rPr>
        <w:t>8</w:t>
      </w:r>
      <w:r w:rsidR="00333ABE">
        <w:rPr>
          <w:szCs w:val="24"/>
        </w:rPr>
        <w:t>0</w:t>
      </w:r>
      <w:r w:rsidR="00333ABE">
        <w:rPr>
          <w:rFonts w:hint="eastAsia"/>
          <w:szCs w:val="24"/>
        </w:rPr>
        <w:t>%</w:t>
      </w:r>
      <w:r w:rsidR="00333ABE">
        <w:rPr>
          <w:rFonts w:hint="eastAsia"/>
          <w:szCs w:val="24"/>
        </w:rPr>
        <w:t>。随着设计越来越复杂，网格化的时间也将越来越多。目前，一辆普通汽车大约有</w:t>
      </w:r>
      <w:r w:rsidR="00333ABE">
        <w:rPr>
          <w:rFonts w:hint="eastAsia"/>
          <w:szCs w:val="24"/>
        </w:rPr>
        <w:t>3</w:t>
      </w:r>
      <w:r w:rsidR="00333ABE">
        <w:rPr>
          <w:szCs w:val="24"/>
        </w:rPr>
        <w:t>000</w:t>
      </w:r>
      <w:r w:rsidR="00333ABE">
        <w:rPr>
          <w:rFonts w:hint="eastAsia"/>
          <w:szCs w:val="24"/>
        </w:rPr>
        <w:t>个零部件，而一架战斗机有</w:t>
      </w:r>
      <w:r w:rsidR="00333ABE">
        <w:rPr>
          <w:rFonts w:hint="eastAsia"/>
          <w:szCs w:val="24"/>
        </w:rPr>
        <w:t>3</w:t>
      </w:r>
      <w:r w:rsidR="00333ABE">
        <w:rPr>
          <w:rFonts w:hint="eastAsia"/>
          <w:szCs w:val="24"/>
        </w:rPr>
        <w:t>万多个，波音</w:t>
      </w:r>
      <w:r w:rsidR="00333ABE">
        <w:rPr>
          <w:rFonts w:hint="eastAsia"/>
          <w:szCs w:val="24"/>
        </w:rPr>
        <w:t>7</w:t>
      </w:r>
      <w:r w:rsidR="00333ABE">
        <w:rPr>
          <w:szCs w:val="24"/>
        </w:rPr>
        <w:t>77</w:t>
      </w:r>
      <w:r w:rsidR="00333ABE">
        <w:rPr>
          <w:rFonts w:hint="eastAsia"/>
          <w:szCs w:val="24"/>
        </w:rPr>
        <w:t>有</w:t>
      </w:r>
      <w:r w:rsidR="00333ABE">
        <w:rPr>
          <w:szCs w:val="24"/>
        </w:rPr>
        <w:t>10</w:t>
      </w:r>
      <w:r w:rsidR="00333ABE">
        <w:rPr>
          <w:rFonts w:hint="eastAsia"/>
          <w:szCs w:val="24"/>
        </w:rPr>
        <w:t>万多个，一艘现代核潜艇有</w:t>
      </w:r>
      <w:r w:rsidR="00333ABE">
        <w:rPr>
          <w:rFonts w:hint="eastAsia"/>
          <w:szCs w:val="24"/>
        </w:rPr>
        <w:t>1</w:t>
      </w:r>
      <w:r w:rsidR="00333ABE">
        <w:rPr>
          <w:szCs w:val="24"/>
        </w:rPr>
        <w:t>00</w:t>
      </w:r>
      <w:r w:rsidR="00333ABE">
        <w:rPr>
          <w:rFonts w:hint="eastAsia"/>
          <w:szCs w:val="24"/>
        </w:rPr>
        <w:t>万多个。工程设计和分析绝不是相互独立的工作。复杂工程系统的设计基于大量的计算分析和模拟方法，例如结构力学、流体力学、声学、电磁学、传热学等。然而，适合分析的模型并不是自动创建的，也不能很容易地从</w:t>
      </w:r>
      <w:r w:rsidR="00333ABE">
        <w:rPr>
          <w:rFonts w:hint="eastAsia"/>
          <w:szCs w:val="24"/>
        </w:rPr>
        <w:t>CAD</w:t>
      </w:r>
      <w:r w:rsidR="00333ABE">
        <w:rPr>
          <w:rFonts w:hint="eastAsia"/>
          <w:szCs w:val="24"/>
        </w:rPr>
        <w:t>几何图形中网格化得到。研究表明，</w:t>
      </w:r>
      <w:r w:rsidR="00333ABE">
        <w:rPr>
          <w:rFonts w:hint="eastAsia"/>
          <w:szCs w:val="24"/>
        </w:rPr>
        <w:t>CAD-CAE</w:t>
      </w:r>
      <w:r w:rsidR="00333ABE">
        <w:rPr>
          <w:rFonts w:hint="eastAsia"/>
          <w:szCs w:val="24"/>
        </w:rPr>
        <w:t>集成的瓶颈不仅是自动生成网格，还在于有效地创建适当的“仿真专用”几何体。在研究中，网格生成占整个分析时间的</w:t>
      </w:r>
      <w:r w:rsidR="00333ABE">
        <w:rPr>
          <w:rFonts w:hint="eastAsia"/>
          <w:szCs w:val="24"/>
        </w:rPr>
        <w:t>2</w:t>
      </w:r>
      <w:r w:rsidR="00333ABE">
        <w:rPr>
          <w:szCs w:val="24"/>
        </w:rPr>
        <w:t>0</w:t>
      </w:r>
      <w:r w:rsidR="00333ABE">
        <w:rPr>
          <w:rFonts w:hint="eastAsia"/>
          <w:szCs w:val="24"/>
        </w:rPr>
        <w:t>%</w:t>
      </w:r>
      <w:r w:rsidR="00333ABE">
        <w:rPr>
          <w:rFonts w:hint="eastAsia"/>
          <w:szCs w:val="24"/>
        </w:rPr>
        <w:t>，而创建适合分析的几何体则需要</w:t>
      </w:r>
      <w:r w:rsidR="00333ABE">
        <w:rPr>
          <w:rFonts w:hint="eastAsia"/>
          <w:szCs w:val="24"/>
        </w:rPr>
        <w:t>6</w:t>
      </w:r>
      <w:r w:rsidR="00333ABE">
        <w:rPr>
          <w:szCs w:val="24"/>
        </w:rPr>
        <w:t>0</w:t>
      </w:r>
      <w:r w:rsidR="00333ABE">
        <w:rPr>
          <w:rFonts w:hint="eastAsia"/>
          <w:szCs w:val="24"/>
        </w:rPr>
        <w:t>%</w:t>
      </w:r>
      <w:r w:rsidR="00333ABE">
        <w:rPr>
          <w:rFonts w:hint="eastAsia"/>
          <w:szCs w:val="24"/>
        </w:rPr>
        <w:t>，实际上只有</w:t>
      </w:r>
      <w:r w:rsidR="00333ABE">
        <w:rPr>
          <w:rFonts w:hint="eastAsia"/>
          <w:szCs w:val="24"/>
        </w:rPr>
        <w:t>2</w:t>
      </w:r>
      <w:r w:rsidR="00333ABE">
        <w:rPr>
          <w:szCs w:val="24"/>
        </w:rPr>
        <w:t>0</w:t>
      </w:r>
      <w:r w:rsidR="00333ABE">
        <w:rPr>
          <w:rFonts w:hint="eastAsia"/>
          <w:szCs w:val="24"/>
        </w:rPr>
        <w:t>%</w:t>
      </w:r>
      <w:r w:rsidR="00333ABE">
        <w:rPr>
          <w:rFonts w:hint="eastAsia"/>
          <w:szCs w:val="24"/>
        </w:rPr>
        <w:t>的时间是用于分析本身。</w:t>
      </w:r>
      <w:r w:rsidR="00333ABE">
        <w:rPr>
          <w:szCs w:val="24"/>
        </w:rPr>
        <w:t>80</w:t>
      </w:r>
      <w:r w:rsidR="00333ABE">
        <w:rPr>
          <w:rFonts w:hint="eastAsia"/>
          <w:szCs w:val="24"/>
        </w:rPr>
        <w:t>/</w:t>
      </w:r>
      <w:r w:rsidR="00333ABE">
        <w:rPr>
          <w:szCs w:val="24"/>
        </w:rPr>
        <w:t>20</w:t>
      </w:r>
      <w:r w:rsidR="00333ABE">
        <w:rPr>
          <w:rFonts w:hint="eastAsia"/>
          <w:szCs w:val="24"/>
        </w:rPr>
        <w:t>的建模</w:t>
      </w:r>
      <w:r w:rsidR="00333ABE">
        <w:rPr>
          <w:rFonts w:hint="eastAsia"/>
          <w:szCs w:val="24"/>
        </w:rPr>
        <w:t>/</w:t>
      </w:r>
      <w:r w:rsidR="00333ABE">
        <w:rPr>
          <w:rFonts w:hint="eastAsia"/>
          <w:szCs w:val="24"/>
        </w:rPr>
        <w:t>分析比例是一个非常普遍的工程经验。事实证明，</w:t>
      </w:r>
      <w:r w:rsidR="00333ABE">
        <w:rPr>
          <w:rFonts w:hint="eastAsia"/>
          <w:szCs w:val="24"/>
        </w:rPr>
        <w:t>CAD</w:t>
      </w:r>
      <w:r w:rsidR="00333ABE">
        <w:rPr>
          <w:rFonts w:hint="eastAsia"/>
          <w:szCs w:val="24"/>
        </w:rPr>
        <w:t>和</w:t>
      </w:r>
      <w:r w:rsidR="00333ABE">
        <w:rPr>
          <w:rFonts w:hint="eastAsia"/>
          <w:szCs w:val="24"/>
        </w:rPr>
        <w:t>FEA</w:t>
      </w:r>
      <w:r w:rsidR="00333ABE">
        <w:rPr>
          <w:rFonts w:hint="eastAsia"/>
          <w:szCs w:val="24"/>
        </w:rPr>
        <w:t>的整合是一个艰巨的问题</w:t>
      </w:r>
      <w:r w:rsidR="00333ABE" w:rsidRPr="00464793">
        <w:rPr>
          <w:rFonts w:hint="eastAsia"/>
          <w:szCs w:val="24"/>
        </w:rPr>
        <w:t>。</w:t>
      </w:r>
    </w:p>
    <w:p w14:paraId="4D69B7B5" w14:textId="7CCDB614" w:rsidR="004A0FF6" w:rsidRPr="00E753F8" w:rsidRDefault="006E70F0" w:rsidP="00E753F8">
      <w:pPr>
        <w:ind w:firstLine="437"/>
        <w:rPr>
          <w:szCs w:val="24"/>
        </w:rPr>
      </w:pPr>
      <w:r>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r w:rsidR="00BB671B" w:rsidRPr="00BB671B">
        <w:t>IsoGeometric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w:t>
      </w:r>
      <w:r w:rsidR="00333ABE">
        <w:rPr>
          <w:rFonts w:hint="eastAsia"/>
        </w:rPr>
        <w:t>与</w:t>
      </w:r>
      <w:r w:rsidR="004A0FF6" w:rsidRPr="00762F0A">
        <w:rPr>
          <w:rFonts w:hint="eastAsia"/>
        </w:rPr>
        <w:t>数值分析，故几何模型和</w:t>
      </w:r>
      <w:r w:rsidR="004A0FF6">
        <w:rPr>
          <w:rFonts w:hint="eastAsia"/>
        </w:rPr>
        <w:t>数值分析模型保持一致</w:t>
      </w:r>
      <w:r w:rsidR="00C06C74">
        <w:rPr>
          <w:rFonts w:hint="eastAsia"/>
        </w:rPr>
        <w:t>，即</w:t>
      </w:r>
      <w:r w:rsidR="00C06C74">
        <w:rPr>
          <w:rFonts w:hint="eastAsia"/>
          <w:szCs w:val="24"/>
        </w:rPr>
        <w:t>直接在</w:t>
      </w:r>
      <w:r w:rsidR="00C06C74">
        <w:rPr>
          <w:rFonts w:hint="eastAsia"/>
          <w:szCs w:val="24"/>
        </w:rPr>
        <w:t>N</w:t>
      </w:r>
      <w:r w:rsidR="00C06C74">
        <w:rPr>
          <w:szCs w:val="24"/>
        </w:rPr>
        <w:t>URBS</w:t>
      </w:r>
      <w:r w:rsidR="00C06C74">
        <w:rPr>
          <w:rFonts w:hint="eastAsia"/>
          <w:szCs w:val="24"/>
        </w:rPr>
        <w:t>参数曲面和曲体上进行计算，并使用</w:t>
      </w:r>
      <w:r w:rsidR="00C06C74">
        <w:rPr>
          <w:rFonts w:hint="eastAsia"/>
          <w:szCs w:val="24"/>
        </w:rPr>
        <w:t>N</w:t>
      </w:r>
      <w:r w:rsidR="00C06C74">
        <w:rPr>
          <w:szCs w:val="24"/>
        </w:rPr>
        <w:t>URBS</w:t>
      </w:r>
      <w:r w:rsidR="00C06C74">
        <w:rPr>
          <w:rFonts w:hint="eastAsia"/>
          <w:szCs w:val="24"/>
        </w:rPr>
        <w:t>基函数代替有限元分析方法中的</w:t>
      </w:r>
      <w:r w:rsidR="00C06C74">
        <w:rPr>
          <w:rFonts w:hint="eastAsia"/>
          <w:szCs w:val="24"/>
        </w:rPr>
        <w:t>Lagrange</w:t>
      </w:r>
      <w:r w:rsidR="00C06C74">
        <w:rPr>
          <w:rFonts w:hint="eastAsia"/>
          <w:szCs w:val="24"/>
        </w:rPr>
        <w:t>基函数</w:t>
      </w:r>
      <w:r w:rsidR="004A0FF6">
        <w:rPr>
          <w:rFonts w:hint="eastAsia"/>
        </w:rPr>
        <w:t>。</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19C620A7" w14:textId="080E14AE" w:rsidR="00FB7731" w:rsidRDefault="00FB7731" w:rsidP="004A0FF6">
      <w:pPr>
        <w:ind w:firstLineChars="200" w:firstLine="480"/>
      </w:pPr>
      <w:r w:rsidRPr="00FB7731">
        <w:rPr>
          <w:rFonts w:hint="eastAsia"/>
        </w:rPr>
        <w:t>等几何背后的基本思想在于，用于精确建立几何体模型的基函数同时也作为数值方法的解空间的基函数而存在。这种在几何建模与分析中使用相同基底的概</w:t>
      </w:r>
      <w:r w:rsidRPr="00FB7731">
        <w:rPr>
          <w:rFonts w:hint="eastAsia"/>
        </w:rPr>
        <w:lastRenderedPageBreak/>
        <w:t>念被称为等参化概念，在经典有限元分析中非常普遍。这种等几何分析的新概念与等参有限元分析的就概念之间的根本区别在于，在经典的有限元分析中，需要选定用于近似未知解场的基底，然后用其近似已知几何形状。等几何分析改变了这种想法，并选择了一个能够精确表示已知几何的基</w:t>
      </w:r>
      <w:r w:rsidR="003F4BB0">
        <w:rPr>
          <w:rFonts w:hint="eastAsia"/>
        </w:rPr>
        <w:t>函数</w:t>
      </w:r>
      <w:r w:rsidRPr="00FB7731">
        <w:rPr>
          <w:rFonts w:hint="eastAsia"/>
        </w:rPr>
        <w:t>，并将其同时作为</w:t>
      </w:r>
      <w:r w:rsidR="00446461">
        <w:rPr>
          <w:rFonts w:hint="eastAsia"/>
        </w:rPr>
        <w:t>需</w:t>
      </w:r>
      <w:r w:rsidRPr="00FB7731">
        <w:rPr>
          <w:rFonts w:hint="eastAsia"/>
        </w:rPr>
        <w:t>要近似的场的基底</w:t>
      </w:r>
      <w:r w:rsidR="004E14A0" w:rsidRPr="00DF2F91">
        <w:rPr>
          <w:szCs w:val="24"/>
          <w:highlight w:val="yellow"/>
          <w:vertAlign w:val="superscript"/>
        </w:rPr>
        <w:fldChar w:fldCharType="begin"/>
      </w:r>
      <w:r w:rsidR="004E14A0" w:rsidRPr="00DF2F91">
        <w:rPr>
          <w:vertAlign w:val="superscript"/>
        </w:rPr>
        <w:instrText xml:space="preserve"> </w:instrText>
      </w:r>
      <w:r w:rsidR="004E14A0" w:rsidRPr="00DF2F91">
        <w:rPr>
          <w:rFonts w:hint="eastAsia"/>
          <w:vertAlign w:val="superscript"/>
        </w:rPr>
        <w:instrText>REF _Ref134696911 \r \h</w:instrText>
      </w:r>
      <w:r w:rsidR="004E14A0" w:rsidRPr="00DF2F91">
        <w:rPr>
          <w:vertAlign w:val="superscript"/>
        </w:rPr>
        <w:instrText xml:space="preserve"> </w:instrText>
      </w:r>
      <w:r w:rsidR="00DF2F91">
        <w:rPr>
          <w:szCs w:val="24"/>
          <w:highlight w:val="yellow"/>
          <w:vertAlign w:val="superscript"/>
        </w:rPr>
        <w:instrText xml:space="preserve"> \* MERGEFORMAT </w:instrText>
      </w:r>
      <w:r w:rsidR="004E14A0" w:rsidRPr="00DF2F91">
        <w:rPr>
          <w:szCs w:val="24"/>
          <w:highlight w:val="yellow"/>
          <w:vertAlign w:val="superscript"/>
        </w:rPr>
      </w:r>
      <w:r w:rsidR="004E14A0" w:rsidRPr="00DF2F91">
        <w:rPr>
          <w:szCs w:val="24"/>
          <w:highlight w:val="yellow"/>
          <w:vertAlign w:val="superscript"/>
        </w:rPr>
        <w:fldChar w:fldCharType="separate"/>
      </w:r>
      <w:r w:rsidR="004E14A0" w:rsidRPr="00DF2F91">
        <w:rPr>
          <w:vertAlign w:val="superscript"/>
        </w:rPr>
        <w:t>[6]</w:t>
      </w:r>
      <w:r w:rsidR="004E14A0" w:rsidRPr="00DF2F91">
        <w:rPr>
          <w:szCs w:val="24"/>
          <w:highlight w:val="yellow"/>
          <w:vertAlign w:val="superscript"/>
        </w:rPr>
        <w:fldChar w:fldCharType="end"/>
      </w:r>
      <w:r w:rsidRPr="00FB7731">
        <w:rPr>
          <w:rFonts w:hint="eastAsia"/>
        </w:rPr>
        <w:t>。</w:t>
      </w:r>
    </w:p>
    <w:p w14:paraId="1CF9E0B5" w14:textId="35235FD6" w:rsidR="00A33CAB" w:rsidRDefault="00D36D64" w:rsidP="00F65782">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Y-D Seo</w:t>
      </w:r>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r w:rsidR="00C475DC" w:rsidRPr="00C475DC">
        <w:t>Isogeometric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取代拓扑优化中的经典有限元方法的方向受到越来越多的研究人员的关注</w:t>
      </w:r>
      <w:r w:rsidR="007E0B28" w:rsidRPr="009B1BE4">
        <w:rPr>
          <w:highlight w:val="yellow"/>
          <w:vertAlign w:val="superscript"/>
        </w:rPr>
        <w:fldChar w:fldCharType="begin"/>
      </w:r>
      <w:r w:rsidR="007E0B28" w:rsidRPr="009B1BE4">
        <w:rPr>
          <w:vertAlign w:val="superscript"/>
        </w:rPr>
        <w:instrText xml:space="preserve"> </w:instrText>
      </w:r>
      <w:r w:rsidR="007E0B28" w:rsidRPr="009B1BE4">
        <w:rPr>
          <w:rFonts w:hint="eastAsia"/>
          <w:vertAlign w:val="superscript"/>
        </w:rPr>
        <w:instrText>REF _Ref134696953 \r \h</w:instrText>
      </w:r>
      <w:r w:rsidR="007E0B28" w:rsidRPr="009B1BE4">
        <w:rPr>
          <w:vertAlign w:val="superscript"/>
        </w:rPr>
        <w:instrText xml:space="preserve"> </w:instrText>
      </w:r>
      <w:r w:rsidR="009B1BE4">
        <w:rPr>
          <w:highlight w:val="yellow"/>
          <w:vertAlign w:val="superscript"/>
        </w:rPr>
        <w:instrText xml:space="preserve"> \* MERGEFORMAT </w:instrText>
      </w:r>
      <w:r w:rsidR="007E0B28" w:rsidRPr="009B1BE4">
        <w:rPr>
          <w:highlight w:val="yellow"/>
          <w:vertAlign w:val="superscript"/>
        </w:rPr>
      </w:r>
      <w:r w:rsidR="007E0B28" w:rsidRPr="009B1BE4">
        <w:rPr>
          <w:highlight w:val="yellow"/>
          <w:vertAlign w:val="superscript"/>
        </w:rPr>
        <w:fldChar w:fldCharType="separate"/>
      </w:r>
      <w:r w:rsidR="007E0B28" w:rsidRPr="009B1BE4">
        <w:rPr>
          <w:vertAlign w:val="superscript"/>
        </w:rPr>
        <w:t>[7]</w:t>
      </w:r>
      <w:r w:rsidR="007E0B28" w:rsidRPr="009B1BE4">
        <w:rPr>
          <w:highlight w:val="yellow"/>
          <w:vertAlign w:val="superscript"/>
        </w:rPr>
        <w:fldChar w:fldCharType="end"/>
      </w:r>
      <w:r w:rsidR="00CE51CB">
        <w:rPr>
          <w:rFonts w:hint="eastAsia"/>
        </w:rPr>
        <w:t>。</w:t>
      </w:r>
    </w:p>
    <w:p w14:paraId="0729E779" w14:textId="77777777" w:rsidR="00A33CAB" w:rsidRDefault="00A33CAB" w:rsidP="00F65782">
      <w:pPr>
        <w:pStyle w:val="2"/>
        <w:spacing w:before="163" w:after="163"/>
        <w:rPr>
          <w:rFonts w:ascii="宋体" w:hAnsi="宋体"/>
          <w:szCs w:val="24"/>
        </w:rPr>
      </w:pPr>
      <w:bookmarkStart w:id="12" w:name="_Toc133971560"/>
      <w:bookmarkStart w:id="13" w:name="_Toc134370870"/>
      <w:r>
        <w:rPr>
          <w:rFonts w:hint="eastAsia"/>
        </w:rPr>
        <w:t>1.</w:t>
      </w:r>
      <w:r>
        <w:t xml:space="preserve">3 </w:t>
      </w:r>
      <w:bookmarkStart w:id="14" w:name="_Hlk134061016"/>
      <w:r w:rsidRPr="006F5C7D">
        <w:rPr>
          <w:rFonts w:hint="eastAsia"/>
        </w:rPr>
        <w:t>三维可视化图形工具</w:t>
      </w:r>
      <w:r w:rsidRPr="006F5C7D">
        <w:rPr>
          <w:rFonts w:hint="eastAsia"/>
        </w:rPr>
        <w:t>OpenGL</w:t>
      </w:r>
      <w:r w:rsidRPr="006F5C7D">
        <w:rPr>
          <w:rFonts w:hint="eastAsia"/>
        </w:rPr>
        <w:t>概述</w:t>
      </w:r>
      <w:bookmarkEnd w:id="12"/>
      <w:bookmarkEnd w:id="13"/>
      <w:bookmarkEnd w:id="14"/>
    </w:p>
    <w:p w14:paraId="3615B4CD" w14:textId="347AECDB" w:rsidR="00F70E4C" w:rsidRDefault="00F70E4C" w:rsidP="00F70E4C">
      <w:pPr>
        <w:ind w:firstLineChars="200" w:firstLine="480"/>
      </w:pPr>
      <w:bookmarkStart w:id="15" w:name="_Toc133971561"/>
      <w:r w:rsidRPr="00A4461D">
        <w:rPr>
          <w:rFonts w:hint="eastAsia"/>
        </w:rPr>
        <w:t>OpenGL</w:t>
      </w:r>
      <w:r>
        <w:rPr>
          <w:rFonts w:hint="eastAsia"/>
        </w:rPr>
        <w:t>是</w:t>
      </w:r>
      <w:r w:rsidRPr="00A4461D">
        <w:rPr>
          <w:rFonts w:hint="eastAsia"/>
        </w:rPr>
        <w:t>用于渲染</w:t>
      </w:r>
      <w:r w:rsidRPr="00A4461D">
        <w:rPr>
          <w:rFonts w:hint="eastAsia"/>
        </w:rPr>
        <w:t>2D</w:t>
      </w:r>
      <w:r w:rsidRPr="00A4461D">
        <w:rPr>
          <w:rFonts w:hint="eastAsia"/>
        </w:rPr>
        <w:t>、</w:t>
      </w:r>
      <w:r w:rsidRPr="00A4461D">
        <w:rPr>
          <w:rFonts w:hint="eastAsia"/>
        </w:rPr>
        <w:t>3D</w:t>
      </w:r>
      <w:r w:rsidRPr="00A4461D">
        <w:rPr>
          <w:rFonts w:hint="eastAsia"/>
        </w:rPr>
        <w:t>矢量图形的跨语言、跨平台的应用程序编程接口（</w:t>
      </w:r>
      <w:r w:rsidRPr="00A4461D">
        <w:rPr>
          <w:rFonts w:hint="eastAsia"/>
        </w:rPr>
        <w:t>API</w:t>
      </w:r>
      <w:r w:rsidRPr="00A4461D">
        <w:rPr>
          <w:rFonts w:hint="eastAsia"/>
        </w:rPr>
        <w:t>）</w:t>
      </w:r>
      <w:r>
        <w:rPr>
          <w:rFonts w:hint="eastAsia"/>
        </w:rPr>
        <w:t>，基于</w:t>
      </w:r>
      <w:r>
        <w:rPr>
          <w:rFonts w:hint="eastAsia"/>
        </w:rPr>
        <w:t>OpenGL</w:t>
      </w:r>
      <w:r>
        <w:rPr>
          <w:rFonts w:hint="eastAsia"/>
        </w:rPr>
        <w:t>并根据不同实际需要产生了功能众多的可视化程序</w:t>
      </w:r>
      <w:r w:rsidR="00195BB6" w:rsidRPr="00195BB6">
        <w:rPr>
          <w:highlight w:val="yellow"/>
          <w:vertAlign w:val="superscript"/>
        </w:rPr>
        <w:fldChar w:fldCharType="begin"/>
      </w:r>
      <w:r w:rsidR="00195BB6" w:rsidRPr="00195BB6">
        <w:rPr>
          <w:vertAlign w:val="superscript"/>
        </w:rPr>
        <w:instrText xml:space="preserve"> </w:instrText>
      </w:r>
      <w:r w:rsidR="00195BB6" w:rsidRPr="00195BB6">
        <w:rPr>
          <w:rFonts w:hint="eastAsia"/>
          <w:vertAlign w:val="superscript"/>
        </w:rPr>
        <w:instrText>REF _Ref134696969 \r \h</w:instrText>
      </w:r>
      <w:r w:rsidR="00195BB6" w:rsidRPr="00195BB6">
        <w:rPr>
          <w:vertAlign w:val="superscript"/>
        </w:rPr>
        <w:instrText xml:space="preserve"> </w:instrText>
      </w:r>
      <w:r w:rsidR="00195BB6">
        <w:rPr>
          <w:highlight w:val="yellow"/>
          <w:vertAlign w:val="superscript"/>
        </w:rPr>
        <w:instrText xml:space="preserve"> \* MERGEFORMAT </w:instrText>
      </w:r>
      <w:r w:rsidR="00195BB6" w:rsidRPr="00195BB6">
        <w:rPr>
          <w:highlight w:val="yellow"/>
          <w:vertAlign w:val="superscript"/>
        </w:rPr>
      </w:r>
      <w:r w:rsidR="00195BB6" w:rsidRPr="00195BB6">
        <w:rPr>
          <w:highlight w:val="yellow"/>
          <w:vertAlign w:val="superscript"/>
        </w:rPr>
        <w:fldChar w:fldCharType="separate"/>
      </w:r>
      <w:r w:rsidR="00195BB6" w:rsidRPr="00195BB6">
        <w:rPr>
          <w:vertAlign w:val="superscript"/>
        </w:rPr>
        <w:t>[8]</w:t>
      </w:r>
      <w:r w:rsidR="00195BB6" w:rsidRPr="00195BB6">
        <w:rPr>
          <w:highlight w:val="yellow"/>
          <w:vertAlign w:val="superscript"/>
        </w:rPr>
        <w:fldChar w:fldCharType="end"/>
      </w:r>
      <w:r>
        <w:rPr>
          <w:rFonts w:hint="eastAsia"/>
        </w:rPr>
        <w:t>。大量工程中实际使用的工程辅助软件均使用</w:t>
      </w:r>
      <w:r>
        <w:rPr>
          <w:rFonts w:hint="eastAsia"/>
        </w:rPr>
        <w:t>OpenGL</w:t>
      </w:r>
      <w:r>
        <w:rPr>
          <w:rFonts w:hint="eastAsia"/>
        </w:rPr>
        <w:t>作为图形接口实现可视化功能，包括模型显示、云图渲染、物理仿真等。使用</w:t>
      </w:r>
      <w:r>
        <w:rPr>
          <w:rFonts w:hint="eastAsia"/>
        </w:rPr>
        <w:t>OpenGL</w:t>
      </w:r>
      <w:r>
        <w:rPr>
          <w:rFonts w:hint="eastAsia"/>
        </w:rPr>
        <w:t>来完成这些工作能够方便地在各种平台间移植，也能与</w:t>
      </w:r>
      <w:r>
        <w:rPr>
          <w:rFonts w:hint="eastAsia"/>
        </w:rPr>
        <w:t>C++</w:t>
      </w:r>
      <w:r>
        <w:rPr>
          <w:rFonts w:hint="eastAsia"/>
        </w:rPr>
        <w:t>紧密关联，保证算法的正确和高效。在拓扑优化领域，利用</w:t>
      </w:r>
      <w:r>
        <w:rPr>
          <w:rFonts w:hint="eastAsia"/>
        </w:rPr>
        <w:t>OpenGL</w:t>
      </w:r>
      <w:r>
        <w:rPr>
          <w:rFonts w:hint="eastAsia"/>
        </w:rPr>
        <w:t>图形接口可对</w:t>
      </w:r>
      <w:r>
        <w:rPr>
          <w:rFonts w:hint="eastAsia"/>
        </w:rPr>
        <w:t>C</w:t>
      </w:r>
      <w:r>
        <w:t>AE</w:t>
      </w:r>
      <w:r>
        <w:rPr>
          <w:rFonts w:hint="eastAsia"/>
        </w:rPr>
        <w:t>软件后处理模块进行二次开发，拓展现有工业软件在拓扑优化可视化方面的功能，也可按需要自行开发拓扑优化可视化程序，其接口的便捷性使得开发图形可视化程序变得简单。</w:t>
      </w:r>
    </w:p>
    <w:p w14:paraId="79C5FF86" w14:textId="77777777" w:rsidR="00F70E4C" w:rsidRDefault="00F70E4C" w:rsidP="00F70E4C">
      <w:pPr>
        <w:ind w:firstLineChars="200" w:firstLine="480"/>
      </w:pPr>
      <w:r>
        <w:rPr>
          <w:rFonts w:hint="eastAsia"/>
        </w:rPr>
        <w:t>本文选择在</w:t>
      </w:r>
      <w:r>
        <w:rPr>
          <w:rFonts w:hint="eastAsia"/>
        </w:rPr>
        <w:t>Win</w:t>
      </w:r>
      <w:r>
        <w:t>32</w:t>
      </w:r>
      <w:r>
        <w:rPr>
          <w:rFonts w:hint="eastAsia"/>
        </w:rPr>
        <w:t>应用程序环境中建立</w:t>
      </w:r>
      <w:r>
        <w:rPr>
          <w:rFonts w:hint="eastAsia"/>
        </w:rPr>
        <w:t>OpenGL</w:t>
      </w:r>
      <w:r>
        <w:rPr>
          <w:rFonts w:hint="eastAsia"/>
        </w:rPr>
        <w:t>应用程序框架进行可视化系统的开发，将三维悬臂梁的等几何拓扑优化结果（即密度值）以图像的方式显示，为研究者对于悬臂梁的拓扑优化提供了帮助，也为等几何拓扑优化的直观表</w:t>
      </w:r>
      <w:r>
        <w:rPr>
          <w:rFonts w:hint="eastAsia"/>
        </w:rPr>
        <w:lastRenderedPageBreak/>
        <w:t>达提供了图形化的理解，具有一定的研究意义。</w:t>
      </w:r>
    </w:p>
    <w:p w14:paraId="36469E5E" w14:textId="36764334" w:rsidR="00A60D29" w:rsidRDefault="00A60D29" w:rsidP="00A60D29">
      <w:pPr>
        <w:pStyle w:val="2"/>
        <w:spacing w:before="163" w:after="163"/>
      </w:pPr>
      <w:bookmarkStart w:id="16" w:name="_Toc134370872"/>
      <w:r>
        <w:rPr>
          <w:rFonts w:hint="eastAsia"/>
        </w:rPr>
        <w:t>1.</w:t>
      </w:r>
      <w:r>
        <w:t xml:space="preserve">4 </w:t>
      </w:r>
      <w:r>
        <w:rPr>
          <w:rFonts w:hint="eastAsia"/>
        </w:rPr>
        <w:t>行业与市场分析</w:t>
      </w:r>
      <w:bookmarkEnd w:id="16"/>
    </w:p>
    <w:p w14:paraId="4E3641E8" w14:textId="77777777" w:rsidR="00A60D29" w:rsidRDefault="00A60D29" w:rsidP="00A60D29">
      <w:pPr>
        <w:ind w:firstLineChars="200" w:firstLine="480"/>
      </w:pPr>
      <w:r>
        <w:rPr>
          <w:rFonts w:hint="eastAsia"/>
        </w:rPr>
        <w:t>2021</w:t>
      </w:r>
      <w:r>
        <w:rPr>
          <w:rFonts w:hint="eastAsia"/>
        </w:rPr>
        <w:t>年</w:t>
      </w:r>
      <w:r>
        <w:rPr>
          <w:rFonts w:hint="eastAsia"/>
        </w:rPr>
        <w:t>11</w:t>
      </w:r>
      <w:r>
        <w:rPr>
          <w:rFonts w:hint="eastAsia"/>
        </w:rPr>
        <w:t>月，工业和信息化部出台的《“十四五”软件和信息技术服务业发展规划》明确部署了推动软件产业链升级、提升产业基础保障水平、强化产业创新发展能力、激发数字化发展新需求和完善协同共享产业生态五项主要任务，明确提出突破三维几何建模引擎、约束求解引擎等关键技术。国内市场随着中国制造的数字化转型升级，千行百业对研发设计类工业软件需求愈发增加。</w:t>
      </w:r>
    </w:p>
    <w:p w14:paraId="128B3F3F" w14:textId="77777777" w:rsidR="00A60D29" w:rsidRDefault="00A60D29" w:rsidP="00A60D29">
      <w:pPr>
        <w:ind w:firstLineChars="200" w:firstLine="480"/>
      </w:pPr>
      <w:r>
        <w:rPr>
          <w:rFonts w:hint="eastAsia"/>
        </w:rPr>
        <w:t>IDC</w:t>
      </w:r>
      <w:r>
        <w:rPr>
          <w:rFonts w:hint="eastAsia"/>
        </w:rPr>
        <w:t>于</w:t>
      </w:r>
      <w:r>
        <w:rPr>
          <w:rFonts w:hint="eastAsia"/>
        </w:rPr>
        <w:t>2022</w:t>
      </w:r>
      <w:r>
        <w:rPr>
          <w:rFonts w:hint="eastAsia"/>
        </w:rPr>
        <w:t>年</w:t>
      </w:r>
      <w:r>
        <w:rPr>
          <w:rFonts w:hint="eastAsia"/>
        </w:rPr>
        <w:t>7</w:t>
      </w:r>
      <w:r>
        <w:rPr>
          <w:rFonts w:hint="eastAsia"/>
        </w:rPr>
        <w:t>月对外发布了《</w:t>
      </w:r>
      <w:r>
        <w:rPr>
          <w:rFonts w:hint="eastAsia"/>
        </w:rPr>
        <w:t>IDC</w:t>
      </w:r>
      <w:r>
        <w:rPr>
          <w:rFonts w:hint="eastAsia"/>
        </w:rPr>
        <w:t>中国制造业数字孪生</w:t>
      </w:r>
      <w:r>
        <w:rPr>
          <w:rFonts w:hint="eastAsia"/>
        </w:rPr>
        <w:t>-CAE</w:t>
      </w:r>
      <w:r>
        <w:rPr>
          <w:rFonts w:hint="eastAsia"/>
        </w:rPr>
        <w:t>市场厂商份额，</w:t>
      </w:r>
      <w:r>
        <w:rPr>
          <w:rFonts w:hint="eastAsia"/>
        </w:rPr>
        <w:t>2021</w:t>
      </w:r>
      <w:r>
        <w:rPr>
          <w:rFonts w:hint="eastAsia"/>
        </w:rPr>
        <w:t>：潜力无限》。报告针对</w:t>
      </w:r>
      <w:r>
        <w:rPr>
          <w:rFonts w:hint="eastAsia"/>
        </w:rPr>
        <w:t>2021</w:t>
      </w:r>
      <w:r>
        <w:rPr>
          <w:rFonts w:hint="eastAsia"/>
        </w:rPr>
        <w:t>年中国制造业计算机辅助工程（</w:t>
      </w:r>
      <w:r>
        <w:rPr>
          <w:rFonts w:hint="eastAsia"/>
        </w:rPr>
        <w:t>CAE</w:t>
      </w:r>
      <w:r>
        <w:rPr>
          <w:rFonts w:hint="eastAsia"/>
        </w:rPr>
        <w:t>）的市场规模、增长速度、市场与技术的发展趋势等内容进行了详细研究。报告数据显示，</w:t>
      </w:r>
      <w:r>
        <w:rPr>
          <w:rFonts w:hint="eastAsia"/>
        </w:rPr>
        <w:t>2021</w:t>
      </w:r>
      <w:r>
        <w:rPr>
          <w:rFonts w:hint="eastAsia"/>
        </w:rPr>
        <w:t>年中国制造业</w:t>
      </w:r>
      <w:r>
        <w:rPr>
          <w:rFonts w:hint="eastAsia"/>
        </w:rPr>
        <w:t>CAE</w:t>
      </w:r>
      <w:r>
        <w:rPr>
          <w:rFonts w:hint="eastAsia"/>
        </w:rPr>
        <w:t>软件总市场份额</w:t>
      </w:r>
      <w:r>
        <w:rPr>
          <w:rFonts w:hint="eastAsia"/>
        </w:rPr>
        <w:t>32.1</w:t>
      </w:r>
      <w:r>
        <w:rPr>
          <w:rFonts w:hint="eastAsia"/>
        </w:rPr>
        <w:t>亿元人民币，年复合增长率为</w:t>
      </w:r>
      <w:r>
        <w:rPr>
          <w:rFonts w:hint="eastAsia"/>
        </w:rPr>
        <w:t>14.6%</w:t>
      </w:r>
      <w:r>
        <w:rPr>
          <w:rFonts w:hint="eastAsia"/>
        </w:rPr>
        <w:t>，保持稳定的增长速度。</w:t>
      </w:r>
    </w:p>
    <w:p w14:paraId="0305FED3" w14:textId="77777777" w:rsidR="00A60D29" w:rsidRDefault="00A60D29" w:rsidP="00A60D29">
      <w:pPr>
        <w:ind w:firstLineChars="200" w:firstLine="480"/>
      </w:pPr>
      <w:r>
        <w:rPr>
          <w:rFonts w:hint="eastAsia"/>
        </w:rPr>
        <w:t>由报告可知，目前国内</w:t>
      </w:r>
      <w:r>
        <w:rPr>
          <w:rFonts w:hint="eastAsia"/>
        </w:rPr>
        <w:t>CAE</w:t>
      </w:r>
      <w:r>
        <w:rPr>
          <w:rFonts w:hint="eastAsia"/>
        </w:rPr>
        <w:t>厂商竞争力不足，国外占主导。中国</w:t>
      </w:r>
      <w:r>
        <w:rPr>
          <w:rFonts w:hint="eastAsia"/>
        </w:rPr>
        <w:t>CAE</w:t>
      </w:r>
      <w:r>
        <w:rPr>
          <w:rFonts w:hint="eastAsia"/>
        </w:rPr>
        <w:t>市场目前占主导地位的是国外软件开发商，国外软件开发商的工业化程度、产业投资情况都比国内本土</w:t>
      </w:r>
      <w:r>
        <w:rPr>
          <w:rFonts w:hint="eastAsia"/>
        </w:rPr>
        <w:t>CAE</w:t>
      </w:r>
      <w:r>
        <w:rPr>
          <w:rFonts w:hint="eastAsia"/>
        </w:rPr>
        <w:t>厂商更有优势，在关键技术与核心算法等方面更加先进。国内由于工业制造水平有限、人才储备不足等原因，</w:t>
      </w:r>
      <w:r>
        <w:rPr>
          <w:rFonts w:hint="eastAsia"/>
        </w:rPr>
        <w:t>CAE</w:t>
      </w:r>
      <w:r>
        <w:rPr>
          <w:rFonts w:hint="eastAsia"/>
        </w:rPr>
        <w:t>行业软件的稳定性与功能性与外资企业存在一定差距，且大多数本土厂商提供的是</w:t>
      </w:r>
      <w:r>
        <w:rPr>
          <w:rFonts w:hint="eastAsia"/>
        </w:rPr>
        <w:t>CAE</w:t>
      </w:r>
      <w:r>
        <w:rPr>
          <w:rFonts w:hint="eastAsia"/>
        </w:rPr>
        <w:t>定制化服务，相关应用面窄。</w:t>
      </w:r>
    </w:p>
    <w:p w14:paraId="180D9B34" w14:textId="77777777" w:rsidR="00A60D29" w:rsidRDefault="00A60D29" w:rsidP="00A60D29">
      <w:pPr>
        <w:ind w:firstLineChars="200" w:firstLine="480"/>
      </w:pPr>
      <w:r>
        <w:rPr>
          <w:rFonts w:hint="eastAsia"/>
        </w:rPr>
        <w:t>近年来国内</w:t>
      </w:r>
      <w:r>
        <w:rPr>
          <w:rFonts w:hint="eastAsia"/>
        </w:rPr>
        <w:t>CAE</w:t>
      </w:r>
      <w:r>
        <w:rPr>
          <w:rFonts w:hint="eastAsia"/>
        </w:rPr>
        <w:t>相关的工业软件发展环境趋向有利：国际制造业的转移与国内装备制造业的发展为工业、制造业提供良好发展环境。</w:t>
      </w:r>
      <w:r>
        <w:rPr>
          <w:rFonts w:hint="eastAsia"/>
        </w:rPr>
        <w:t>CAE</w:t>
      </w:r>
      <w:r>
        <w:rPr>
          <w:rFonts w:hint="eastAsia"/>
        </w:rPr>
        <w:t>对设计人员及时洞察产品表现、控制成本和提高产品质量都有极大作用，在工业仿真和机电系统等制造行业发展的情况下，</w:t>
      </w:r>
      <w:r>
        <w:rPr>
          <w:rFonts w:hint="eastAsia"/>
        </w:rPr>
        <w:t>CAE</w:t>
      </w:r>
      <w:r>
        <w:rPr>
          <w:rFonts w:hint="eastAsia"/>
        </w:rPr>
        <w:t>也开始相应发展。诸如上海索辰、安怀信、前沿动力、英特仿真、霍莱沃、云道智造等本土厂商的市场份额快速攀升，在</w:t>
      </w:r>
      <w:r>
        <w:rPr>
          <w:rFonts w:hint="eastAsia"/>
        </w:rPr>
        <w:t xml:space="preserve"> CAE</w:t>
      </w:r>
      <w:r>
        <w:rPr>
          <w:rFonts w:hint="eastAsia"/>
        </w:rPr>
        <w:t>、</w:t>
      </w:r>
      <w:r>
        <w:rPr>
          <w:rFonts w:hint="eastAsia"/>
        </w:rPr>
        <w:t xml:space="preserve">SaaS CAE </w:t>
      </w:r>
      <w:r>
        <w:rPr>
          <w:rFonts w:hint="eastAsia"/>
        </w:rPr>
        <w:t>等产品形态上都有亮眼的表现，但从市场份额来看仍有较大提升空间。调研数据显示，</w:t>
      </w:r>
      <w:r>
        <w:rPr>
          <w:rFonts w:hint="eastAsia"/>
        </w:rPr>
        <w:t>202</w:t>
      </w:r>
      <w:r>
        <w:t>2</w:t>
      </w:r>
      <w:r>
        <w:rPr>
          <w:rFonts w:hint="eastAsia"/>
        </w:rPr>
        <w:t>年本土厂商在</w:t>
      </w:r>
      <w:r>
        <w:rPr>
          <w:rFonts w:hint="eastAsia"/>
        </w:rPr>
        <w:t xml:space="preserve"> CAE </w:t>
      </w:r>
      <w:r>
        <w:rPr>
          <w:rFonts w:hint="eastAsia"/>
        </w:rPr>
        <w:t>市场达到</w:t>
      </w:r>
      <w:r>
        <w:rPr>
          <w:rFonts w:hint="eastAsia"/>
        </w:rPr>
        <w:t>15%</w:t>
      </w:r>
      <w:r>
        <w:rPr>
          <w:rFonts w:hint="eastAsia"/>
        </w:rPr>
        <w:t>左右的市场占有率，未来中国</w:t>
      </w:r>
      <w:r>
        <w:rPr>
          <w:rFonts w:hint="eastAsia"/>
        </w:rPr>
        <w:t xml:space="preserve"> CAE</w:t>
      </w:r>
      <w:r>
        <w:rPr>
          <w:rFonts w:hint="eastAsia"/>
        </w:rPr>
        <w:t>市场整体持续上涨的同时，该比例会持续提升。</w:t>
      </w:r>
    </w:p>
    <w:p w14:paraId="5D07D65C" w14:textId="77777777" w:rsidR="00A60D29" w:rsidRDefault="00A60D29" w:rsidP="00A60D29">
      <w:pPr>
        <w:ind w:firstLineChars="200" w:firstLine="480"/>
      </w:pPr>
      <w:r>
        <w:rPr>
          <w:rFonts w:hint="eastAsia"/>
        </w:rPr>
        <w:t>在行业应用领域，</w:t>
      </w:r>
      <w:r>
        <w:rPr>
          <w:rFonts w:hint="eastAsia"/>
        </w:rPr>
        <w:t xml:space="preserve">CAE </w:t>
      </w:r>
      <w:r>
        <w:rPr>
          <w:rFonts w:hint="eastAsia"/>
        </w:rPr>
        <w:t>仿真软件广泛应用汽车、航空航天等领域。</w:t>
      </w:r>
      <w:r>
        <w:rPr>
          <w:rFonts w:hint="eastAsia"/>
        </w:rPr>
        <w:t xml:space="preserve">3D CAD </w:t>
      </w:r>
      <w:r>
        <w:rPr>
          <w:rFonts w:hint="eastAsia"/>
        </w:rPr>
        <w:lastRenderedPageBreak/>
        <w:t>是</w:t>
      </w:r>
      <w:r>
        <w:rPr>
          <w:rFonts w:hint="eastAsia"/>
        </w:rPr>
        <w:t>CAE</w:t>
      </w:r>
      <w:r>
        <w:rPr>
          <w:rFonts w:hint="eastAsia"/>
        </w:rPr>
        <w:t>应用的重要基础和数据来源，根据报告数据显示，</w:t>
      </w:r>
      <w:r>
        <w:rPr>
          <w:rFonts w:hint="eastAsia"/>
        </w:rPr>
        <w:t>202</w:t>
      </w:r>
      <w:r>
        <w:t>2</w:t>
      </w:r>
      <w:r>
        <w:rPr>
          <w:rFonts w:hint="eastAsia"/>
        </w:rPr>
        <w:t>年中国制造业</w:t>
      </w:r>
      <w:r>
        <w:rPr>
          <w:rFonts w:hint="eastAsia"/>
        </w:rPr>
        <w:t>3D CAD</w:t>
      </w:r>
      <w:r>
        <w:rPr>
          <w:rFonts w:hint="eastAsia"/>
        </w:rPr>
        <w:t>市场总量为</w:t>
      </w:r>
      <w:r>
        <w:rPr>
          <w:rFonts w:hint="eastAsia"/>
        </w:rPr>
        <w:t>30.9</w:t>
      </w:r>
      <w:r>
        <w:rPr>
          <w:rFonts w:hint="eastAsia"/>
        </w:rPr>
        <w:t>亿元人名币，占中国制造业</w:t>
      </w:r>
      <w:r>
        <w:rPr>
          <w:rFonts w:hint="eastAsia"/>
        </w:rPr>
        <w:t>CAD</w:t>
      </w:r>
      <w:r>
        <w:rPr>
          <w:rFonts w:hint="eastAsia"/>
        </w:rPr>
        <w:t>市场的</w:t>
      </w:r>
      <w:r>
        <w:rPr>
          <w:rFonts w:hint="eastAsia"/>
        </w:rPr>
        <w:t>73.4%</w:t>
      </w:r>
      <w:r>
        <w:rPr>
          <w:rFonts w:hint="eastAsia"/>
        </w:rPr>
        <w:t>，年增长率为</w:t>
      </w:r>
      <w:r>
        <w:rPr>
          <w:rFonts w:hint="eastAsia"/>
        </w:rPr>
        <w:t>21.5%</w:t>
      </w:r>
      <w:r>
        <w:rPr>
          <w:rFonts w:hint="eastAsia"/>
        </w:rPr>
        <w:t>。随着</w:t>
      </w:r>
      <w:r>
        <w:rPr>
          <w:rFonts w:hint="eastAsia"/>
        </w:rPr>
        <w:t>3D CAD</w:t>
      </w:r>
      <w:r>
        <w:rPr>
          <w:rFonts w:hint="eastAsia"/>
        </w:rPr>
        <w:t>的快速发展，</w:t>
      </w:r>
      <w:r>
        <w:rPr>
          <w:rFonts w:hint="eastAsia"/>
        </w:rPr>
        <w:t>CAE</w:t>
      </w:r>
      <w:r>
        <w:rPr>
          <w:rFonts w:hint="eastAsia"/>
        </w:rPr>
        <w:t>使用者基数也在大幅增长，在制造业中的应用比例持续提高。</w:t>
      </w:r>
    </w:p>
    <w:p w14:paraId="0F5DBF52" w14:textId="38CE87DD" w:rsidR="00A60D29" w:rsidRPr="00A60D29" w:rsidRDefault="00A60D29" w:rsidP="001D6180">
      <w:pPr>
        <w:ind w:firstLineChars="200" w:firstLine="480"/>
      </w:pPr>
      <w:r>
        <w:rPr>
          <w:rFonts w:hint="eastAsia"/>
        </w:rPr>
        <w:t>在未来</w:t>
      </w:r>
      <w:r w:rsidRPr="00B662E4">
        <w:rPr>
          <w:rFonts w:hint="eastAsia"/>
        </w:rPr>
        <w:t>工业软件产品</w:t>
      </w:r>
      <w:r>
        <w:rPr>
          <w:rFonts w:hint="eastAsia"/>
        </w:rPr>
        <w:t>将</w:t>
      </w:r>
      <w:r w:rsidRPr="00B662E4">
        <w:rPr>
          <w:rFonts w:hint="eastAsia"/>
        </w:rPr>
        <w:t>趋向一体化发展。工业软件从单项应用到实现对制造企业研发、生产、经营、物流等各业务环节的全覆盖和深度渗透后，逐步朝综合集成的方向发展，实现业务流程和生产经营模式变革。打造贯穿工业生产前端和后端的系统化软件解决方案，以此提升整个流程的管理效率和准确率成为了工业软件发展的新方向。</w:t>
      </w:r>
    </w:p>
    <w:p w14:paraId="33C1E016" w14:textId="0F1BC016" w:rsidR="00D06D7F" w:rsidRDefault="00D06D7F" w:rsidP="004E479A">
      <w:pPr>
        <w:pStyle w:val="2"/>
        <w:spacing w:before="163" w:after="163"/>
      </w:pPr>
      <w:bookmarkStart w:id="17" w:name="_Toc134370871"/>
      <w:r>
        <w:rPr>
          <w:rFonts w:hint="eastAsia"/>
        </w:rPr>
        <w:t>1.</w:t>
      </w:r>
      <w:r w:rsidR="00A60D29">
        <w:t>5</w:t>
      </w:r>
      <w:r w:rsidR="00130615">
        <w:t xml:space="preserve"> </w:t>
      </w:r>
      <w:r w:rsidR="00130615">
        <w:rPr>
          <w:rFonts w:hint="eastAsia"/>
        </w:rPr>
        <w:t>本文的主要研究内容</w:t>
      </w:r>
      <w:bookmarkEnd w:id="15"/>
      <w:bookmarkEnd w:id="17"/>
    </w:p>
    <w:p w14:paraId="7F8129BC" w14:textId="6DD3A352"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w:t>
      </w:r>
      <w:r w:rsidR="006E5AB2">
        <w:rPr>
          <w:rFonts w:hint="eastAsia"/>
        </w:rPr>
        <w:t>变密度法的</w:t>
      </w:r>
      <w:r w:rsidR="00BC3215">
        <w:rPr>
          <w:rFonts w:hint="eastAsia"/>
        </w:rPr>
        <w:t>拓扑优化理论</w:t>
      </w:r>
      <w:r w:rsidR="00420E77">
        <w:rPr>
          <w:rFonts w:hint="eastAsia"/>
        </w:rPr>
        <w:t>，</w:t>
      </w:r>
      <w:r w:rsidR="00053D70">
        <w:rPr>
          <w:rFonts w:hint="eastAsia"/>
        </w:rPr>
        <w:t>前者主要</w:t>
      </w:r>
      <w:r w:rsidR="00F12A07">
        <w:rPr>
          <w:rFonts w:hint="eastAsia"/>
        </w:rPr>
        <w:t>为三维悬臂梁的</w:t>
      </w:r>
      <w:r w:rsidR="000966EF">
        <w:rPr>
          <w:rFonts w:hint="eastAsia"/>
        </w:rPr>
        <w:t>等几何可视化</w:t>
      </w:r>
      <w:r w:rsidR="00F12A07">
        <w:rPr>
          <w:rFonts w:hint="eastAsia"/>
        </w:rPr>
        <w:t>提供理论</w:t>
      </w:r>
      <w:r w:rsidR="00417C2E">
        <w:rPr>
          <w:rFonts w:hint="eastAsia"/>
        </w:rPr>
        <w:t>基础</w:t>
      </w:r>
      <w:r w:rsidR="00140D75">
        <w:rPr>
          <w:rFonts w:hint="eastAsia"/>
        </w:rPr>
        <w:t>；</w:t>
      </w:r>
      <w:r w:rsidR="00483744">
        <w:rPr>
          <w:rFonts w:hint="eastAsia"/>
        </w:rPr>
        <w:t>后者为单元密度值的显示提供了数据上的支撑</w:t>
      </w:r>
      <w:r w:rsidR="008D226A">
        <w:rPr>
          <w:rFonts w:hint="eastAsia"/>
        </w:rPr>
        <w:t>。</w:t>
      </w:r>
    </w:p>
    <w:p w14:paraId="4FAA3EF8" w14:textId="74A13CE1" w:rsidR="00047AC9" w:rsidRDefault="00047AC9" w:rsidP="0006056B">
      <w:pPr>
        <w:ind w:firstLineChars="200" w:firstLine="480"/>
      </w:pPr>
      <w:r>
        <w:rPr>
          <w:rFonts w:hint="eastAsia"/>
        </w:rPr>
        <w:t>第</w:t>
      </w:r>
      <w:r w:rsidR="00253A7C">
        <w:rPr>
          <w:rFonts w:hint="eastAsia"/>
        </w:rPr>
        <w:t>三</w:t>
      </w:r>
      <w:r>
        <w:rPr>
          <w:rFonts w:hint="eastAsia"/>
        </w:rPr>
        <w:t>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w:t>
      </w:r>
      <w:r w:rsidR="00C9088F">
        <w:rPr>
          <w:rFonts w:hint="eastAsia"/>
        </w:rPr>
        <w:t>进行了等几何拓扑优化可视化方面的探究</w:t>
      </w:r>
      <w:r w:rsidR="00826A30">
        <w:rPr>
          <w:rFonts w:hint="eastAsia"/>
        </w:rPr>
        <w:t>，提出了一种面向等几何的可视化方法以及一种针对密度值矩阵的网格消隐算法。</w:t>
      </w:r>
    </w:p>
    <w:p w14:paraId="0D5F5AF1" w14:textId="40047B2B" w:rsidR="001B7285" w:rsidRDefault="00C44141" w:rsidP="004E5B03">
      <w:pPr>
        <w:ind w:firstLineChars="200" w:firstLine="480"/>
      </w:pPr>
      <w:r>
        <w:rPr>
          <w:rFonts w:hint="eastAsia"/>
        </w:rPr>
        <w:t>第</w:t>
      </w:r>
      <w:r w:rsidR="00D613A5">
        <w:rPr>
          <w:rFonts w:hint="eastAsia"/>
        </w:rPr>
        <w:t>四</w:t>
      </w:r>
      <w:r>
        <w:rPr>
          <w:rFonts w:hint="eastAsia"/>
        </w:rPr>
        <w:t>章，完成了三维悬臂梁等几何拓扑优化可视化系统的开发。主要包括</w:t>
      </w:r>
      <w:r w:rsidR="00E046D9">
        <w:rPr>
          <w:rFonts w:hint="eastAsia"/>
        </w:rPr>
        <w:t>OpenGL</w:t>
      </w:r>
      <w:r w:rsidR="00E046D9">
        <w:rPr>
          <w:rFonts w:hint="eastAsia"/>
        </w:rPr>
        <w:t>框架搭建</w:t>
      </w:r>
      <w:r w:rsidR="006441C9">
        <w:rPr>
          <w:rFonts w:hint="eastAsia"/>
        </w:rPr>
        <w:t>、</w:t>
      </w:r>
      <w:r w:rsidR="00ED4EA5">
        <w:rPr>
          <w:rFonts w:hint="eastAsia"/>
        </w:rPr>
        <w:t>数据的产生与读取</w:t>
      </w:r>
      <w:r w:rsidR="007A4316">
        <w:rPr>
          <w:rFonts w:hint="eastAsia"/>
        </w:rPr>
        <w:t>、可视化功能的实现</w:t>
      </w:r>
      <w:r w:rsidR="008A1333">
        <w:rPr>
          <w:rFonts w:hint="eastAsia"/>
        </w:rPr>
        <w:t>、系统界面设计</w:t>
      </w:r>
      <w:r w:rsidR="007A4316">
        <w:rPr>
          <w:rFonts w:hint="eastAsia"/>
        </w:rPr>
        <w:t>等工作。</w:t>
      </w:r>
    </w:p>
    <w:p w14:paraId="5E3B418C" w14:textId="59EC56AF" w:rsidR="00515D6E" w:rsidRDefault="001B7285" w:rsidP="004E5B03">
      <w:pPr>
        <w:pStyle w:val="2"/>
        <w:spacing w:before="163" w:after="163"/>
      </w:pPr>
      <w:bookmarkStart w:id="18" w:name="_Toc133971562"/>
      <w:bookmarkStart w:id="19" w:name="_Toc134370873"/>
      <w:r>
        <w:rPr>
          <w:rFonts w:hint="eastAsia"/>
        </w:rPr>
        <w:t>1.</w:t>
      </w:r>
      <w:r w:rsidR="004004A8">
        <w:t>6</w:t>
      </w:r>
      <w:r>
        <w:t xml:space="preserve"> </w:t>
      </w:r>
      <w:r>
        <w:rPr>
          <w:rFonts w:hint="eastAsia"/>
        </w:rPr>
        <w:t>本章小结</w:t>
      </w:r>
      <w:bookmarkEnd w:id="18"/>
      <w:bookmarkEnd w:id="19"/>
    </w:p>
    <w:p w14:paraId="1D6D333D" w14:textId="79C344FB" w:rsidR="00C707E1" w:rsidRDefault="00E609C3" w:rsidP="00FC0920">
      <w:pPr>
        <w:ind w:firstLineChars="200" w:firstLine="480"/>
      </w:pPr>
      <w:r w:rsidRPr="000E3735">
        <w:rPr>
          <w:rFonts w:hint="eastAsia"/>
        </w:rPr>
        <w:t>本章首先对</w:t>
      </w:r>
      <w:r w:rsidR="006A4CF1" w:rsidRPr="000E3735">
        <w:rPr>
          <w:rFonts w:hint="eastAsia"/>
        </w:rPr>
        <w:t>等几何拓扑优化与可视化技术研究的研究背景进行了介绍，</w:t>
      </w:r>
      <w:r w:rsidR="00BF0C7B" w:rsidRPr="000E3735">
        <w:rPr>
          <w:rFonts w:hint="eastAsia"/>
        </w:rPr>
        <w:t>详细阐述了</w:t>
      </w:r>
      <w:r w:rsidR="00191F6B" w:rsidRPr="000E3735">
        <w:rPr>
          <w:rFonts w:hint="eastAsia"/>
        </w:rPr>
        <w:t>拓扑优化以及等几何与拓扑优化的关联</w:t>
      </w:r>
      <w:r w:rsidR="00FA60CD" w:rsidRPr="000E3735">
        <w:rPr>
          <w:rFonts w:hint="eastAsia"/>
        </w:rPr>
        <w:t>，并提出了当前等几何拓扑优化可视化存在的问题</w:t>
      </w:r>
      <w:r w:rsidR="000D1728" w:rsidRPr="000E3735">
        <w:rPr>
          <w:rFonts w:hint="eastAsia"/>
        </w:rPr>
        <w:t>，</w:t>
      </w:r>
      <w:r w:rsidR="009161B7" w:rsidRPr="000E3735">
        <w:rPr>
          <w:rFonts w:hint="eastAsia"/>
        </w:rPr>
        <w:t>简要概述了三维可视化图形工具</w:t>
      </w:r>
      <w:r w:rsidR="009161B7" w:rsidRPr="000E3735">
        <w:rPr>
          <w:rFonts w:hint="eastAsia"/>
        </w:rPr>
        <w:t>OpenGL</w:t>
      </w:r>
      <w:r w:rsidR="009161B7" w:rsidRPr="000E3735">
        <w:rPr>
          <w:rFonts w:hint="eastAsia"/>
        </w:rPr>
        <w:t>的特点，由此确立本文的主要研究内容。</w:t>
      </w:r>
    </w:p>
    <w:p w14:paraId="7B47AC7F" w14:textId="3EF0A0D9" w:rsidR="00EA5AB9" w:rsidRDefault="00EA5AB9">
      <w:pPr>
        <w:widowControl/>
        <w:spacing w:line="240" w:lineRule="auto"/>
        <w:jc w:val="left"/>
      </w:pPr>
      <w:r>
        <w:br w:type="page"/>
      </w:r>
    </w:p>
    <w:p w14:paraId="1818C637" w14:textId="20B72958" w:rsidR="002C4763" w:rsidRDefault="000239FC" w:rsidP="00AC6E30">
      <w:pPr>
        <w:pStyle w:val="1"/>
      </w:pPr>
      <w:bookmarkStart w:id="20" w:name="_Toc133971563"/>
      <w:bookmarkStart w:id="21" w:name="_Toc134370874"/>
      <w:r>
        <w:rPr>
          <w:rFonts w:hint="eastAsia"/>
        </w:rPr>
        <w:lastRenderedPageBreak/>
        <w:t>2</w:t>
      </w:r>
      <w:r w:rsidR="002C4763">
        <w:rPr>
          <w:rFonts w:hint="eastAsia"/>
        </w:rPr>
        <w:t xml:space="preserve"> </w:t>
      </w:r>
      <w:r w:rsidR="002C4763">
        <w:rPr>
          <w:rFonts w:hint="eastAsia"/>
        </w:rPr>
        <w:t>基于变密度法的等几何拓扑优化方法</w:t>
      </w:r>
      <w:bookmarkEnd w:id="20"/>
      <w:bookmarkEnd w:id="21"/>
    </w:p>
    <w:p w14:paraId="080E3CF3" w14:textId="5C5DDDF4" w:rsidR="009B7A75" w:rsidRDefault="009B7A75" w:rsidP="000239FC">
      <w:pPr>
        <w:pStyle w:val="2"/>
        <w:spacing w:before="163" w:after="163"/>
      </w:pPr>
      <w:bookmarkStart w:id="22" w:name="_Toc133971564"/>
      <w:bookmarkStart w:id="23" w:name="_Toc134370875"/>
      <w:r>
        <w:rPr>
          <w:rFonts w:hint="eastAsia"/>
        </w:rPr>
        <w:t>2.</w:t>
      </w:r>
      <w:r>
        <w:t xml:space="preserve">1 </w:t>
      </w:r>
      <w:r>
        <w:rPr>
          <w:rFonts w:hint="eastAsia"/>
        </w:rPr>
        <w:t>引言</w:t>
      </w:r>
      <w:bookmarkEnd w:id="22"/>
      <w:bookmarkEnd w:id="23"/>
    </w:p>
    <w:p w14:paraId="6243A634" w14:textId="27C121E9" w:rsidR="009B7A75" w:rsidRDefault="0039036B" w:rsidP="00105233">
      <w:pPr>
        <w:ind w:firstLineChars="200" w:firstLine="480"/>
      </w:pPr>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w:t>
      </w:r>
      <w:r w:rsidR="00B4512E">
        <w:rPr>
          <w:rFonts w:hint="eastAsia"/>
        </w:rPr>
        <w:t>并</w:t>
      </w:r>
      <w:r w:rsidR="00B70D5C">
        <w:rPr>
          <w:rFonts w:hint="eastAsia"/>
        </w:rPr>
        <w:t>基于拓扑优化理论</w:t>
      </w:r>
      <w:r w:rsidR="003D6A1F">
        <w:rPr>
          <w:rFonts w:hint="eastAsia"/>
        </w:rPr>
        <w:t>给出了</w:t>
      </w:r>
      <w:r w:rsidR="00B4512E">
        <w:rPr>
          <w:rFonts w:hint="eastAsia"/>
        </w:rPr>
        <w:t>等几何拓扑优化的思路与具体实现过程</w:t>
      </w:r>
      <w:r w:rsidR="00DD39FE">
        <w:rPr>
          <w:rFonts w:hint="eastAsia"/>
        </w:rPr>
        <w:t>，为结构设计变量（即密度值）的计算奠定了基础</w:t>
      </w:r>
      <w:r w:rsidR="00425E48">
        <w:rPr>
          <w:rFonts w:hint="eastAsia"/>
        </w:rPr>
        <w:t>，并为后文的可视化提供了数据支撑。</w:t>
      </w:r>
    </w:p>
    <w:p w14:paraId="4ECE0560" w14:textId="2544FA50" w:rsidR="000D2702" w:rsidRDefault="000D2702" w:rsidP="000239FC">
      <w:pPr>
        <w:pStyle w:val="2"/>
        <w:spacing w:before="163" w:after="163"/>
      </w:pPr>
      <w:bookmarkStart w:id="24" w:name="_Toc133971565"/>
      <w:bookmarkStart w:id="25" w:name="_Toc134370876"/>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bookmarkEnd w:id="24"/>
      <w:bookmarkEnd w:id="25"/>
    </w:p>
    <w:p w14:paraId="324C1E85" w14:textId="63213243"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r w:rsidR="00527CB1">
        <w:rPr>
          <w:rFonts w:hint="eastAsia"/>
        </w:rPr>
        <w:t>该部分将由较为基础的</w:t>
      </w:r>
      <w:r w:rsidR="00527CB1">
        <w:rPr>
          <w:rFonts w:hint="eastAsia"/>
        </w:rPr>
        <w:t>Ber</w:t>
      </w:r>
      <w:r w:rsidR="00527CB1">
        <w:t>nstein</w:t>
      </w:r>
      <w:r w:rsidR="00527CB1">
        <w:rPr>
          <w:rFonts w:hint="eastAsia"/>
        </w:rPr>
        <w:t>多项式</w:t>
      </w:r>
      <w:r w:rsidR="00982B09">
        <w:rPr>
          <w:rFonts w:hint="eastAsia"/>
        </w:rPr>
        <w:t>等内容入手，</w:t>
      </w:r>
      <w:r w:rsidR="00A56EF7">
        <w:rPr>
          <w:rFonts w:hint="eastAsia"/>
        </w:rPr>
        <w:t>逐步拓展到</w:t>
      </w:r>
      <w:r w:rsidR="00A56EF7">
        <w:rPr>
          <w:rFonts w:hint="eastAsia"/>
        </w:rPr>
        <w:t>N</w:t>
      </w:r>
      <w:r w:rsidR="00A56EF7">
        <w:t>URBS</w:t>
      </w:r>
      <w:r w:rsidR="00A56EF7">
        <w:rPr>
          <w:rFonts w:hint="eastAsia"/>
        </w:rPr>
        <w:t>曲线曲面内容。</w:t>
      </w:r>
      <w:r w:rsidR="000A5B6B">
        <w:rPr>
          <w:rFonts w:hint="eastAsia"/>
        </w:rPr>
        <w:t>该部分内容将为第三章中可视化算法</w:t>
      </w:r>
      <w:r w:rsidR="00792C44">
        <w:rPr>
          <w:rFonts w:hint="eastAsia"/>
        </w:rPr>
        <w:t>中等几何单元</w:t>
      </w:r>
      <w:r w:rsidR="00792C44">
        <w:rPr>
          <w:rFonts w:hint="eastAsia"/>
        </w:rPr>
        <w:t>N</w:t>
      </w:r>
      <w:r w:rsidR="00792C44">
        <w:t>URBS</w:t>
      </w:r>
      <w:r w:rsidR="00792C44">
        <w:rPr>
          <w:rFonts w:hint="eastAsia"/>
        </w:rPr>
        <w:t>面片的可视化</w:t>
      </w:r>
      <w:r w:rsidR="000A5B6B">
        <w:rPr>
          <w:rFonts w:hint="eastAsia"/>
        </w:rPr>
        <w:t>的实现</w:t>
      </w:r>
      <w:r w:rsidR="00363B25">
        <w:rPr>
          <w:rFonts w:hint="eastAsia"/>
        </w:rPr>
        <w:t>奠定理论基础</w:t>
      </w:r>
      <w:r w:rsidR="00AF7955">
        <w:rPr>
          <w:rFonts w:hint="eastAsia"/>
        </w:rPr>
        <w:t>。</w:t>
      </w:r>
    </w:p>
    <w:p w14:paraId="14455A18" w14:textId="2BCA116B" w:rsidR="00861995" w:rsidRDefault="008B42A2" w:rsidP="00624826">
      <w:pPr>
        <w:pStyle w:val="3"/>
        <w:spacing w:before="326" w:after="326"/>
      </w:pPr>
      <w:bookmarkStart w:id="26" w:name="_Toc133971566"/>
      <w:bookmarkStart w:id="27" w:name="_Toc134370877"/>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r w:rsidR="008E65BF" w:rsidRPr="008E65BF">
        <w:t>Bézie</w:t>
      </w:r>
      <w:r w:rsidR="008E65BF">
        <w:rPr>
          <w:rFonts w:hint="eastAsia"/>
        </w:rPr>
        <w:t>r</w:t>
      </w:r>
      <w:r w:rsidR="008E65BF">
        <w:rPr>
          <w:rFonts w:hint="eastAsia"/>
        </w:rPr>
        <w:t>曲线</w:t>
      </w:r>
      <w:bookmarkEnd w:id="26"/>
      <w:bookmarkEnd w:id="27"/>
    </w:p>
    <w:p w14:paraId="1E7416DC" w14:textId="309E0600" w:rsidR="00F77B89" w:rsidRDefault="008E65BF" w:rsidP="003D4A29">
      <w:pPr>
        <w:ind w:firstLineChars="200" w:firstLine="480"/>
      </w:pPr>
      <w:r>
        <w:rPr>
          <w:rFonts w:hint="eastAsia"/>
        </w:rPr>
        <w:t>一个阶数为</w:t>
      </w:r>
      <w:r w:rsidRPr="00366704">
        <w:rPr>
          <w:rFonts w:hint="eastAsia"/>
          <w:i/>
          <w:iCs/>
        </w:rPr>
        <w:t>p</w:t>
      </w:r>
      <w:r>
        <w:rPr>
          <w:rFonts w:hint="eastAsia"/>
        </w:rPr>
        <w:t>的</w:t>
      </w:r>
      <w:r w:rsidRPr="008E65BF">
        <w:t>Bézie</w:t>
      </w:r>
      <w:r>
        <w:rPr>
          <w:rFonts w:hint="eastAsia"/>
        </w:rPr>
        <w:t>r</w:t>
      </w:r>
      <w:r>
        <w:rPr>
          <w:rFonts w:hint="eastAsia"/>
        </w:rPr>
        <w:t>曲线由</w:t>
      </w:r>
      <w:r w:rsidRPr="005A0596">
        <w:rPr>
          <w:rFonts w:hint="eastAsia"/>
          <w:i/>
          <w:iCs/>
        </w:rPr>
        <w:t>p</w:t>
      </w:r>
      <w:r w:rsidRPr="002666EE">
        <w:rPr>
          <w:rFonts w:hint="eastAsia"/>
        </w:rPr>
        <w:t>+</w:t>
      </w:r>
      <w:r w:rsidRPr="002666EE">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 id="_x0000_i1026" type="#_x0000_t75" style="width:92.55pt;height:19.65pt" o:ole="">
            <v:imagedata r:id="rId13" o:title=""/>
          </v:shape>
          <o:OLEObject Type="Embed" ProgID="Equation.DSMT4" ShapeID="_x0000_i1026" DrawAspect="Content" ObjectID="_1745411226" r:id="rId14"/>
        </w:object>
      </w:r>
      <w:r w:rsidR="0036581F">
        <w:rPr>
          <w:rFonts w:hint="eastAsia"/>
        </w:rPr>
        <w:t>，同时将对应的控制点表示为</w:t>
      </w:r>
      <w:r w:rsidR="002C3667" w:rsidRPr="0036581F">
        <w:rPr>
          <w:position w:val="-12"/>
        </w:rPr>
        <w:object w:dxaOrig="1080" w:dyaOrig="380" w14:anchorId="13956655">
          <v:shape id="_x0000_i1027" type="#_x0000_t75" style="width:54.25pt;height:17.75pt" o:ole="">
            <v:imagedata r:id="rId15" o:title=""/>
          </v:shape>
          <o:OLEObject Type="Embed" ProgID="Equation.DSMT4" ShapeID="_x0000_i1027" DrawAspect="Content" ObjectID="_1745411227" r:id="rId16"/>
        </w:object>
      </w:r>
      <w:r w:rsidR="0036581F">
        <w:rPr>
          <w:rFonts w:hint="eastAsia"/>
        </w:rPr>
        <w:t>，对于任意位于</w:t>
      </w:r>
      <w:r w:rsidR="00347FF2" w:rsidRPr="00347FF2">
        <w:rPr>
          <w:position w:val="-10"/>
        </w:rPr>
        <w:object w:dxaOrig="499" w:dyaOrig="320" w14:anchorId="2AE8D6A1">
          <v:shape id="_x0000_i1028" type="#_x0000_t75" style="width:24.3pt;height:16.85pt" o:ole="">
            <v:imagedata r:id="rId17" o:title=""/>
          </v:shape>
          <o:OLEObject Type="Embed" ProgID="Equation.DSMT4" ShapeID="_x0000_i1028" DrawAspect="Content" ObjectID="_1745411228" r:id="rId18"/>
        </w:object>
      </w:r>
      <w:r w:rsidR="00742E79">
        <w:rPr>
          <w:rFonts w:hint="eastAsia"/>
        </w:rPr>
        <w:t>内的参数坐标</w:t>
      </w:r>
      <w:r w:rsidR="00301C6D" w:rsidRPr="00301C6D">
        <w:rPr>
          <w:position w:val="-10"/>
        </w:rPr>
        <w:object w:dxaOrig="200" w:dyaOrig="320" w14:anchorId="19F0433B">
          <v:shape id="_x0000_i1029" type="#_x0000_t75" style="width:11.2pt;height:15.9pt" o:ole="">
            <v:imagedata r:id="rId19" o:title=""/>
          </v:shape>
          <o:OLEObject Type="Embed" ProgID="Equation.DSMT4" ShapeID="_x0000_i1029" DrawAspect="Content" ObjectID="_1745411229" r:id="rId20"/>
        </w:object>
      </w:r>
      <w:r w:rsidR="00301C6D">
        <w:rPr>
          <w:rFonts w:hint="eastAsia"/>
        </w:rPr>
        <w:t>，对应的</w:t>
      </w:r>
      <w:r w:rsidR="00347FF2" w:rsidRPr="00347FF2">
        <w:rPr>
          <w:i/>
          <w:iCs/>
          <w:position w:val="-10"/>
        </w:rPr>
        <w:object w:dxaOrig="240" w:dyaOrig="260" w14:anchorId="7C2CAC42">
          <v:shape id="_x0000_i1030" type="#_x0000_t75" style="width:12.15pt;height:13.1pt" o:ole="">
            <v:imagedata r:id="rId21" o:title=""/>
          </v:shape>
          <o:OLEObject Type="Embed" ProgID="Equation.DSMT4" ShapeID="_x0000_i1030" DrawAspect="Content" ObjectID="_1745411230" r:id="rId22"/>
        </w:object>
      </w:r>
      <w:r w:rsidR="00803617">
        <w:rPr>
          <w:rFonts w:hint="eastAsia"/>
        </w:rPr>
        <w:t>阶</w:t>
      </w:r>
      <w:r w:rsidR="009B2B83" w:rsidRPr="00347FF2">
        <w:rPr>
          <w:position w:val="-6"/>
        </w:rPr>
        <w:object w:dxaOrig="999" w:dyaOrig="279" w14:anchorId="6D1A3750">
          <v:shape id="_x0000_i1031" type="#_x0000_t75" style="width:50.5pt;height:13.1pt" o:ole="">
            <v:imagedata r:id="rId23" o:title=""/>
          </v:shape>
          <o:OLEObject Type="Embed" ProgID="Equation.DSMT4" ShapeID="_x0000_i1031" DrawAspect="Content" ObjectID="_1745411231" r:id="rId24"/>
        </w:object>
      </w:r>
      <w:r w:rsidR="00803617">
        <w:rPr>
          <w:rFonts w:hint="eastAsia"/>
        </w:rPr>
        <w:t>多项式由以下式获得</w:t>
      </w:r>
      <w:r w:rsidR="008F140E" w:rsidRPr="008F140E">
        <w:rPr>
          <w:vertAlign w:val="superscript"/>
        </w:rPr>
        <w:fldChar w:fldCharType="begin"/>
      </w:r>
      <w:r w:rsidR="008F140E" w:rsidRPr="008F140E">
        <w:rPr>
          <w:vertAlign w:val="superscript"/>
        </w:rPr>
        <w:instrText xml:space="preserve"> </w:instrText>
      </w:r>
      <w:r w:rsidR="008F140E" w:rsidRPr="008F140E">
        <w:rPr>
          <w:rFonts w:hint="eastAsia"/>
          <w:vertAlign w:val="superscript"/>
        </w:rPr>
        <w:instrText>REF _Ref134697006 \r \h</w:instrText>
      </w:r>
      <w:r w:rsidR="008F140E" w:rsidRPr="008F140E">
        <w:rPr>
          <w:vertAlign w:val="superscript"/>
        </w:rPr>
        <w:instrText xml:space="preserve"> </w:instrText>
      </w:r>
      <w:r w:rsidR="008F140E">
        <w:rPr>
          <w:vertAlign w:val="superscript"/>
        </w:rPr>
        <w:instrText xml:space="preserve"> \* MERGEFORMAT </w:instrText>
      </w:r>
      <w:r w:rsidR="008F140E" w:rsidRPr="008F140E">
        <w:rPr>
          <w:vertAlign w:val="superscript"/>
        </w:rPr>
      </w:r>
      <w:r w:rsidR="008F140E" w:rsidRPr="008F140E">
        <w:rPr>
          <w:vertAlign w:val="superscript"/>
        </w:rPr>
        <w:fldChar w:fldCharType="separate"/>
      </w:r>
      <w:r w:rsidR="008F140E" w:rsidRPr="008F140E">
        <w:rPr>
          <w:vertAlign w:val="superscript"/>
        </w:rPr>
        <w:t>[9]</w:t>
      </w:r>
      <w:r w:rsidR="008F140E" w:rsidRPr="008F140E">
        <w:rPr>
          <w:vertAlign w:val="superscript"/>
        </w:rPr>
        <w:fldChar w:fldCharType="end"/>
      </w:r>
      <w:r w:rsidR="008F140E" w:rsidRPr="008F140E">
        <w:rPr>
          <w:highlight w:val="yellow"/>
          <w:vertAlign w:val="superscript"/>
        </w:rPr>
        <w:fldChar w:fldCharType="begin"/>
      </w:r>
      <w:r w:rsidR="008F140E" w:rsidRPr="008F140E">
        <w:rPr>
          <w:vertAlign w:val="superscript"/>
        </w:rPr>
        <w:instrText xml:space="preserve"> REF _Ref134697019 \r \h </w:instrText>
      </w:r>
      <w:r w:rsidR="008F140E">
        <w:rPr>
          <w:highlight w:val="yellow"/>
          <w:vertAlign w:val="superscript"/>
        </w:rPr>
        <w:instrText xml:space="preserve"> \* MERGEFORMAT </w:instrText>
      </w:r>
      <w:r w:rsidR="008F140E" w:rsidRPr="008F140E">
        <w:rPr>
          <w:highlight w:val="yellow"/>
          <w:vertAlign w:val="superscript"/>
        </w:rPr>
      </w:r>
      <w:r w:rsidR="008F140E" w:rsidRPr="008F140E">
        <w:rPr>
          <w:highlight w:val="yellow"/>
          <w:vertAlign w:val="superscript"/>
        </w:rPr>
        <w:fldChar w:fldCharType="separate"/>
      </w:r>
      <w:r w:rsidR="008F140E" w:rsidRPr="008F140E">
        <w:rPr>
          <w:vertAlign w:val="superscript"/>
        </w:rPr>
        <w:t>[10]</w:t>
      </w:r>
      <w:r w:rsidR="008F140E" w:rsidRPr="008F140E">
        <w:rPr>
          <w:highlight w:val="yellow"/>
          <w:vertAlign w:val="superscript"/>
        </w:rPr>
        <w:fldChar w:fldCharType="end"/>
      </w:r>
      <w:r w:rsidR="00803617">
        <w:rPr>
          <w:rFonts w:hint="eastAsia"/>
        </w:rPr>
        <w:t>：</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32" type="#_x0000_t75" style="width:259pt;height:36.45pt" o:ole="">
            <v:imagedata r:id="rId25" o:title=""/>
          </v:shape>
          <o:OLEObject Type="Embed" ProgID="Equation.DSMT4" ShapeID="_x0000_i1032" DrawAspect="Content" ObjectID="_1745411232" r:id="rId26"/>
        </w:object>
      </w:r>
    </w:p>
    <w:p w14:paraId="437646E3" w14:textId="094AD84E" w:rsidR="0067377E" w:rsidRDefault="0067377E" w:rsidP="00EC085A">
      <w:r>
        <w:rPr>
          <w:rFonts w:hint="eastAsia"/>
        </w:rPr>
        <w:t>其中</w:t>
      </w:r>
      <w:r w:rsidRPr="0067377E">
        <w:rPr>
          <w:position w:val="-14"/>
        </w:rPr>
        <w:object w:dxaOrig="1020" w:dyaOrig="380" w14:anchorId="3E0A8EFF">
          <v:shape id="_x0000_i1033" type="#_x0000_t75" style="width:52.35pt;height:17.75pt" o:ole="">
            <v:imagedata r:id="rId27" o:title=""/>
          </v:shape>
          <o:OLEObject Type="Embed" ProgID="Equation.DSMT4" ShapeID="_x0000_i1033" DrawAspect="Content" ObjectID="_1745411233" r:id="rId28"/>
        </w:object>
      </w:r>
      <w:r>
        <w:rPr>
          <w:rFonts w:hint="eastAsia"/>
        </w:rPr>
        <w:t>。</w:t>
      </w:r>
      <w:r w:rsidR="002C3667">
        <w:rPr>
          <w:rFonts w:hint="eastAsia"/>
        </w:rPr>
        <w:t>阶次</w:t>
      </w:r>
      <w:r w:rsidR="002C3667" w:rsidRPr="002C3667">
        <w:rPr>
          <w:position w:val="-10"/>
        </w:rPr>
        <w:object w:dxaOrig="940" w:dyaOrig="320" w14:anchorId="579D554B">
          <v:shape id="_x0000_i1034" type="#_x0000_t75" style="width:46.75pt;height:15.9pt" o:ole="">
            <v:imagedata r:id="rId29" o:title=""/>
          </v:shape>
          <o:OLEObject Type="Embed" ProgID="Equation.DSMT4" ShapeID="_x0000_i1034" DrawAspect="Content" ObjectID="_1745411234" r:id="rId30"/>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935CE4" w:rsidRPr="00EB2F5E">
        <w:rPr>
          <w:rFonts w:hint="eastAsia"/>
        </w:rPr>
        <w:t>图</w:t>
      </w:r>
      <w:r w:rsidR="00935CE4">
        <w:rPr>
          <w:noProof/>
        </w:rPr>
        <w:t>1</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1F3CD254">
            <wp:extent cx="4384636" cy="12722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4741" cy="1327368"/>
                    </a:xfrm>
                    <a:prstGeom prst="rect">
                      <a:avLst/>
                    </a:prstGeom>
                    <a:noFill/>
                    <a:ln>
                      <a:noFill/>
                    </a:ln>
                  </pic:spPr>
                </pic:pic>
              </a:graphicData>
            </a:graphic>
          </wp:inline>
        </w:drawing>
      </w:r>
    </w:p>
    <w:p w14:paraId="5348B720" w14:textId="42C73C29" w:rsidR="002F3501" w:rsidRDefault="00F138B5" w:rsidP="00F138B5">
      <w:pPr>
        <w:jc w:val="center"/>
      </w:pPr>
      <w:r>
        <w:rPr>
          <w:rFonts w:hint="eastAsia"/>
        </w:rPr>
        <w:lastRenderedPageBreak/>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sidR="00447D35">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r w:rsidRPr="008E65BF">
        <w:t>Bézie</w:t>
      </w:r>
      <w:r>
        <w:rPr>
          <w:rFonts w:hint="eastAsia"/>
        </w:rPr>
        <w:t>r</w:t>
      </w:r>
      <w:r w:rsidR="009435D0">
        <w:rPr>
          <w:rFonts w:hint="eastAsia"/>
        </w:rPr>
        <w:t>曲线的表达式为</w:t>
      </w:r>
    </w:p>
    <w:p w14:paraId="3F248640" w14:textId="03909402" w:rsidR="009435D0" w:rsidRDefault="009435D0" w:rsidP="009435D0">
      <w:pPr>
        <w:pStyle w:val="MTDisplayEquation"/>
      </w:pPr>
      <w:r>
        <w:tab/>
      </w:r>
      <w:r w:rsidR="00D26B1B" w:rsidRPr="009435D0">
        <w:rPr>
          <w:position w:val="-28"/>
        </w:rPr>
        <w:object w:dxaOrig="4620" w:dyaOrig="680" w14:anchorId="60CC369E">
          <v:shape id="_x0000_i1035" type="#_x0000_t75" style="width:233.75pt;height:32.75pt" o:ole="">
            <v:imagedata r:id="rId32" o:title=""/>
          </v:shape>
          <o:OLEObject Type="Embed" ProgID="Equation.DSMT4" ShapeID="_x0000_i1035" DrawAspect="Content" ObjectID="_1745411235" r:id="rId33"/>
        </w:object>
      </w:r>
    </w:p>
    <w:p w14:paraId="489349D1" w14:textId="586A219D" w:rsidR="009435D0" w:rsidRDefault="00562127" w:rsidP="002A7D4F">
      <w:pPr>
        <w:pStyle w:val="3"/>
        <w:spacing w:before="326" w:after="326"/>
      </w:pPr>
      <w:bookmarkStart w:id="28" w:name="_Toc133971567"/>
      <w:bookmarkStart w:id="29" w:name="_Toc134370878"/>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bookmarkEnd w:id="28"/>
      <w:bookmarkEnd w:id="29"/>
    </w:p>
    <w:p w14:paraId="15432BCC" w14:textId="52F2812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6" type="#_x0000_t75" style="width:94.45pt;height:17.75pt" o:ole="">
            <v:imagedata r:id="rId34" o:title=""/>
          </v:shape>
          <o:OLEObject Type="Embed" ProgID="Equation.DSMT4" ShapeID="_x0000_i1036" DrawAspect="Content" ObjectID="_1745411236" r:id="rId35"/>
        </w:object>
      </w:r>
      <w:r w:rsidR="009F740C">
        <w:rPr>
          <w:rFonts w:hint="eastAsia"/>
          <w:szCs w:val="24"/>
        </w:rPr>
        <w:t>，其中</w:t>
      </w:r>
      <w:r w:rsidR="00713BC8" w:rsidRPr="004517A5">
        <w:rPr>
          <w:rFonts w:hint="eastAsia"/>
          <w:i/>
          <w:iCs/>
          <w:szCs w:val="24"/>
        </w:rPr>
        <w:t>p</w:t>
      </w:r>
      <w:r w:rsidR="004859DF">
        <w:rPr>
          <w:rFonts w:hint="eastAsia"/>
          <w:i/>
          <w:iCs/>
          <w:szCs w:val="24"/>
        </w:rPr>
        <w:t>、</w:t>
      </w:r>
      <w:r w:rsidR="00713BC8" w:rsidRPr="004517A5">
        <w:rPr>
          <w:rFonts w:hint="eastAsia"/>
          <w:i/>
          <w:iCs/>
          <w:szCs w:val="24"/>
        </w:rPr>
        <w:t>n</w: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样条基函数的多项式阶数</w:t>
      </w:r>
      <w:r w:rsidR="00801DB1">
        <w:rPr>
          <w:rFonts w:hint="eastAsia"/>
          <w:szCs w:val="24"/>
        </w:rPr>
        <w:t>和控制点个数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tab/>
      </w:r>
      <w:r w:rsidRPr="007320A7">
        <w:rPr>
          <w:position w:val="-32"/>
        </w:rPr>
        <w:object w:dxaOrig="5140" w:dyaOrig="740" w14:anchorId="5C22A27A">
          <v:shape id="_x0000_i1037" type="#_x0000_t75" style="width:258.1pt;height:36.45pt" o:ole="">
            <v:imagedata r:id="rId36" o:title=""/>
          </v:shape>
          <o:OLEObject Type="Embed" ProgID="Equation.DSMT4" ShapeID="_x0000_i1037" DrawAspect="Content" ObjectID="_1745411237" r:id="rId37"/>
        </w:object>
      </w:r>
    </w:p>
    <w:p w14:paraId="5EF408AC" w14:textId="5FBCD297" w:rsidR="007320A7" w:rsidRDefault="007320A7" w:rsidP="007320A7">
      <w:pPr>
        <w:pStyle w:val="MTDisplayEquation"/>
      </w:pPr>
      <w:r>
        <w:tab/>
      </w:r>
      <w:r w:rsidRPr="007320A7">
        <w:rPr>
          <w:position w:val="-30"/>
        </w:rPr>
        <w:object w:dxaOrig="2640" w:dyaOrig="720" w14:anchorId="13430FCC">
          <v:shape id="_x0000_i1038" type="#_x0000_t75" style="width:132.8pt;height:36.45pt" o:ole="">
            <v:imagedata r:id="rId38" o:title=""/>
          </v:shape>
          <o:OLEObject Type="Embed" ProgID="Equation.DSMT4" ShapeID="_x0000_i1038" DrawAspect="Content" ObjectID="_1745411238" r:id="rId39"/>
        </w:object>
      </w:r>
    </w:p>
    <w:p w14:paraId="6526307D" w14:textId="03B7C933" w:rsidR="00875EF6" w:rsidRDefault="00875EF6" w:rsidP="00B448F6">
      <w:pPr>
        <w:ind w:firstLineChars="200" w:firstLine="480"/>
        <w:rPr>
          <w:szCs w:val="24"/>
        </w:rPr>
      </w:pPr>
      <w:r>
        <w:rPr>
          <w:rFonts w:hint="eastAsia"/>
          <w:szCs w:val="24"/>
        </w:rPr>
        <w:t>B</w:t>
      </w:r>
      <w:r>
        <w:rPr>
          <w:rFonts w:hint="eastAsia"/>
          <w:szCs w:val="24"/>
        </w:rPr>
        <w:t>样条曲线可由其基函数与控制点组合插值得到，</w:t>
      </w:r>
      <w:r>
        <w:rPr>
          <w:rFonts w:hint="eastAsia"/>
          <w:szCs w:val="24"/>
        </w:rPr>
        <w:t>B</w:t>
      </w:r>
      <w:r>
        <w:rPr>
          <w:rFonts w:hint="eastAsia"/>
          <w:szCs w:val="24"/>
        </w:rPr>
        <w:t>样条曲线的表达式如下：</w:t>
      </w:r>
    </w:p>
    <w:p w14:paraId="68CB7CB8" w14:textId="7D03746D" w:rsidR="005E1388" w:rsidRDefault="001F2410" w:rsidP="00D51746">
      <w:pPr>
        <w:pStyle w:val="MTDisplayEquation"/>
      </w:pPr>
      <w:r>
        <w:tab/>
      </w:r>
      <w:r w:rsidR="000707EB" w:rsidRPr="000707EB">
        <w:rPr>
          <w:position w:val="-30"/>
        </w:rPr>
        <w:object w:dxaOrig="3100" w:dyaOrig="700" w14:anchorId="20A8899D">
          <v:shape id="_x0000_i1039" type="#_x0000_t75" style="width:155.2pt;height:34.6pt" o:ole="">
            <v:imagedata r:id="rId40" o:title=""/>
          </v:shape>
          <o:OLEObject Type="Embed" ProgID="Equation.DSMT4" ShapeID="_x0000_i1039" DrawAspect="Content" ObjectID="_1745411239" r:id="rId41"/>
        </w:object>
      </w:r>
    </w:p>
    <w:p w14:paraId="01B84606" w14:textId="134B7BF4" w:rsidR="005E1388" w:rsidRPr="005E1388" w:rsidRDefault="005E1388" w:rsidP="00072F75">
      <w:pPr>
        <w:pStyle w:val="3"/>
        <w:spacing w:before="326" w:after="326"/>
      </w:pPr>
      <w:bookmarkStart w:id="30" w:name="_Toc133971568"/>
      <w:bookmarkStart w:id="31" w:name="_Toc134370879"/>
      <w:r>
        <w:rPr>
          <w:rFonts w:hint="eastAsia"/>
        </w:rPr>
        <w:t>2.</w:t>
      </w:r>
      <w:r>
        <w:t>2</w:t>
      </w:r>
      <w:r>
        <w:rPr>
          <w:rFonts w:hint="eastAsia"/>
        </w:rPr>
        <w:t>.</w:t>
      </w:r>
      <w:r w:rsidR="00242197">
        <w:t>3</w:t>
      </w:r>
      <w:r>
        <w:t xml:space="preserve"> </w:t>
      </w:r>
      <w:r>
        <w:rPr>
          <w:rFonts w:hint="eastAsia"/>
        </w:rPr>
        <w:t>节点插入</w:t>
      </w:r>
      <w:bookmarkEnd w:id="30"/>
      <w:bookmarkEnd w:id="31"/>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40" type="#_x0000_t75" style="width:94.45pt;height:17.75pt" o:ole="">
            <v:imagedata r:id="rId34" o:title=""/>
          </v:shape>
          <o:OLEObject Type="Embed" ProgID="Equation.DSMT4" ShapeID="_x0000_i1040" DrawAspect="Content" ObjectID="_1745411240" r:id="rId42"/>
        </w:object>
      </w:r>
      <w:r w:rsidR="00C82998">
        <w:rPr>
          <w:rFonts w:hint="eastAsia"/>
          <w:szCs w:val="24"/>
        </w:rPr>
        <w:t>，插入新节点</w:t>
      </w:r>
      <w:r w:rsidR="00C82998" w:rsidRPr="00C82998">
        <w:rPr>
          <w:position w:val="-12"/>
          <w:szCs w:val="24"/>
        </w:rPr>
        <w:object w:dxaOrig="1219" w:dyaOrig="400" w14:anchorId="23797D7E">
          <v:shape id="_x0000_i1041" type="#_x0000_t75" style="width:59.85pt;height:19.65pt" o:ole="">
            <v:imagedata r:id="rId43" o:title=""/>
          </v:shape>
          <o:OLEObject Type="Embed" ProgID="Equation.DSMT4" ShapeID="_x0000_i1041" DrawAspect="Content" ObjectID="_1745411241" r:id="rId44"/>
        </w:object>
      </w:r>
      <w:r w:rsidR="00C82998">
        <w:rPr>
          <w:rFonts w:hint="eastAsia"/>
          <w:szCs w:val="24"/>
        </w:rPr>
        <w:t>，得到新的节点向量</w:t>
      </w:r>
      <w:r w:rsidR="00C82998" w:rsidRPr="00D81DE8">
        <w:rPr>
          <w:position w:val="-14"/>
          <w:szCs w:val="24"/>
        </w:rPr>
        <w:object w:dxaOrig="3100" w:dyaOrig="420" w14:anchorId="38D76723">
          <v:shape id="_x0000_i1042" type="#_x0000_t75" style="width:154.3pt;height:20.55pt" o:ole="">
            <v:imagedata r:id="rId45" o:title=""/>
          </v:shape>
          <o:OLEObject Type="Embed" ProgID="Equation.DSMT4" ShapeID="_x0000_i1042" DrawAspect="Content" ObjectID="_1745411242" r:id="rId46"/>
        </w:object>
      </w:r>
      <w:r w:rsidR="00E05C91">
        <w:rPr>
          <w:rFonts w:hint="eastAsia"/>
          <w:szCs w:val="24"/>
        </w:rPr>
        <w:t>。设</w:t>
      </w:r>
      <w:r w:rsidR="00E05C91" w:rsidRPr="00E05C91">
        <w:rPr>
          <w:position w:val="-6"/>
          <w:szCs w:val="24"/>
        </w:rPr>
        <w:object w:dxaOrig="900" w:dyaOrig="279" w14:anchorId="60FF0158">
          <v:shape id="_x0000_i1043" type="#_x0000_t75" style="width:46.75pt;height:14.95pt" o:ole="">
            <v:imagedata r:id="rId47" o:title=""/>
          </v:shape>
          <o:OLEObject Type="Embed" ProgID="Equation.DSMT4" ShapeID="_x0000_i1043" DrawAspect="Content" ObjectID="_1745411243" r:id="rId48"/>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4" type="#_x0000_t75" style="width:31.8pt;height:19.65pt" o:ole="">
            <v:imagedata r:id="rId49" o:title=""/>
          </v:shape>
          <o:OLEObject Type="Embed" ProgID="Equation.DSMT4" ShapeID="_x0000_i1044" DrawAspect="Content" ObjectID="_1745411244" r:id="rId50"/>
        </w:object>
      </w:r>
      <w:r w:rsidR="00E05C91">
        <w:rPr>
          <w:rFonts w:hint="eastAsia"/>
          <w:szCs w:val="24"/>
        </w:rPr>
        <w:t>可由插入前的控制点</w:t>
      </w:r>
      <w:r w:rsidR="00D26B1B" w:rsidRPr="00E05C91">
        <w:rPr>
          <w:position w:val="-12"/>
          <w:szCs w:val="24"/>
        </w:rPr>
        <w:object w:dxaOrig="660" w:dyaOrig="400" w14:anchorId="7D1E3C51">
          <v:shape id="_x0000_i1045" type="#_x0000_t75" style="width:31.8pt;height:19.65pt" o:ole="">
            <v:imagedata r:id="rId51" o:title=""/>
          </v:shape>
          <o:OLEObject Type="Embed" ProgID="Equation.DSMT4" ShapeID="_x0000_i1045" DrawAspect="Content" ObjectID="_1745411245" r:id="rId52"/>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6" type="#_x0000_t75" style="width:166.45pt;height:56.1pt" o:ole="">
            <v:imagedata r:id="rId53" o:title=""/>
          </v:shape>
          <o:OLEObject Type="Embed" ProgID="Equation.DSMT4" ShapeID="_x0000_i1046" DrawAspect="Content" ObjectID="_1745411246" r:id="rId54"/>
        </w:object>
      </w:r>
    </w:p>
    <w:p w14:paraId="05601458" w14:textId="349AB2D9" w:rsidR="00D26B1B" w:rsidRDefault="00D26B1B" w:rsidP="00D26B1B">
      <w:r>
        <w:rPr>
          <w:rFonts w:hint="eastAsia"/>
        </w:rPr>
        <w:t>其中</w:t>
      </w:r>
    </w:p>
    <w:p w14:paraId="0E0B7B69" w14:textId="3CCE89D6" w:rsidR="00D26B1B" w:rsidRPr="00D10BA4" w:rsidRDefault="00DA01DA" w:rsidP="00D10BA4">
      <w:pPr>
        <w:pStyle w:val="MTDisplayEquation"/>
      </w:pPr>
      <w:r>
        <w:lastRenderedPageBreak/>
        <w:tab/>
      </w:r>
      <w:r w:rsidR="00CB227F" w:rsidRPr="00DA01DA">
        <w:rPr>
          <w:position w:val="-70"/>
        </w:rPr>
        <w:object w:dxaOrig="3180" w:dyaOrig="1520" w14:anchorId="05FFF105">
          <v:shape id="_x0000_i1047" type="#_x0000_t75" style="width:158.95pt;height:73.85pt" o:ole="">
            <v:imagedata r:id="rId55" o:title=""/>
          </v:shape>
          <o:OLEObject Type="Embed" ProgID="Equation.DSMT4" ShapeID="_x0000_i1047" DrawAspect="Content" ObjectID="_1745411247" r:id="rId56"/>
        </w:object>
      </w:r>
    </w:p>
    <w:p w14:paraId="05C39904" w14:textId="7AF84610" w:rsidR="000E1F64" w:rsidRDefault="000E1F64" w:rsidP="00D10BA4">
      <w:pPr>
        <w:pStyle w:val="3"/>
        <w:spacing w:before="326" w:after="326"/>
      </w:pPr>
      <w:bookmarkStart w:id="32" w:name="_Toc133971569"/>
      <w:bookmarkStart w:id="33" w:name="_Toc134370880"/>
      <w:r>
        <w:rPr>
          <w:rFonts w:hint="eastAsia"/>
        </w:rPr>
        <w:t>2.</w:t>
      </w:r>
      <w:r>
        <w:t>2</w:t>
      </w:r>
      <w:r>
        <w:rPr>
          <w:rFonts w:hint="eastAsia"/>
        </w:rPr>
        <w:t>.</w:t>
      </w:r>
      <w:r>
        <w:t>4 NURBS</w:t>
      </w:r>
      <w:bookmarkEnd w:id="32"/>
      <w:bookmarkEnd w:id="33"/>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8" type="#_x0000_t75" style="width:94.45pt;height:16.85pt" o:ole="">
            <v:imagedata r:id="rId34" o:title=""/>
          </v:shape>
          <o:OLEObject Type="Embed" ProgID="Equation.DSMT4" ShapeID="_x0000_i1048" DrawAspect="Content" ObjectID="_1745411248" r:id="rId57"/>
        </w:object>
      </w:r>
      <w:r w:rsidR="007743FC">
        <w:rPr>
          <w:rFonts w:hint="eastAsia"/>
          <w:szCs w:val="24"/>
        </w:rPr>
        <w:t>、一组有理基函数</w:t>
      </w:r>
      <w:r w:rsidR="00F473C1" w:rsidRPr="00F473C1">
        <w:rPr>
          <w:position w:val="-14"/>
          <w:szCs w:val="24"/>
        </w:rPr>
        <w:object w:dxaOrig="1200" w:dyaOrig="400" w14:anchorId="5CC61548">
          <v:shape id="_x0000_i1049" type="#_x0000_t75" style="width:60.8pt;height:19.65pt" o:ole="">
            <v:imagedata r:id="rId58" o:title=""/>
          </v:shape>
          <o:OLEObject Type="Embed" ProgID="Equation.DSMT4" ShapeID="_x0000_i1049" DrawAspect="Content" ObjectID="_1745411249" r:id="rId59"/>
        </w:object>
      </w:r>
      <w:r w:rsidR="00F473C1">
        <w:rPr>
          <w:rFonts w:hint="eastAsia"/>
          <w:szCs w:val="24"/>
        </w:rPr>
        <w:t>和一组控制点</w:t>
      </w:r>
      <w:r w:rsidR="00F473C1" w:rsidRPr="00F473C1">
        <w:rPr>
          <w:position w:val="-12"/>
          <w:szCs w:val="24"/>
        </w:rPr>
        <w:object w:dxaOrig="1020" w:dyaOrig="380" w14:anchorId="650FC8F1">
          <v:shape id="_x0000_i1050" type="#_x0000_t75" style="width:51.45pt;height:19.65pt" o:ole="">
            <v:imagedata r:id="rId60" o:title=""/>
          </v:shape>
          <o:OLEObject Type="Embed" ProgID="Equation.DSMT4" ShapeID="_x0000_i1050" DrawAspect="Content" ObjectID="_1745411250" r:id="rId61"/>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1" type="#_x0000_t75" style="width:92.55pt;height:32.75pt" o:ole="">
            <v:imagedata r:id="rId62" o:title=""/>
          </v:shape>
          <o:OLEObject Type="Embed" ProgID="Equation.DSMT4" ShapeID="_x0000_i1051" DrawAspect="Content" ObjectID="_1745411251" r:id="rId63"/>
        </w:object>
      </w:r>
    </w:p>
    <w:p w14:paraId="49DDB567" w14:textId="3D58E6CB" w:rsidR="00681574" w:rsidRDefault="00927015" w:rsidP="00927015">
      <w:r>
        <w:rPr>
          <w:rFonts w:hint="eastAsia"/>
        </w:rPr>
        <w:t>上式中所对应的</w:t>
      </w:r>
      <w:r w:rsidR="00681574">
        <w:rPr>
          <w:rFonts w:hint="eastAsia"/>
        </w:rPr>
        <w:t>N</w:t>
      </w:r>
      <w:r w:rsidR="00681574">
        <w:t>URBS</w:t>
      </w:r>
      <w:r w:rsidR="00681574">
        <w:rPr>
          <w:rFonts w:hint="eastAsia"/>
        </w:rPr>
        <w:t>基函数定义如下：</w:t>
      </w:r>
    </w:p>
    <w:p w14:paraId="2A6580D5" w14:textId="50D09EFE" w:rsidR="00681574" w:rsidRDefault="00681574" w:rsidP="00681574">
      <w:pPr>
        <w:pStyle w:val="MTDisplayEquation"/>
      </w:pPr>
      <w:r>
        <w:tab/>
      </w:r>
      <w:r w:rsidR="00927015" w:rsidRPr="00681574">
        <w:rPr>
          <w:position w:val="-28"/>
        </w:rPr>
        <w:object w:dxaOrig="1900" w:dyaOrig="700" w14:anchorId="15AE18AF">
          <v:shape id="_x0000_i1052" type="#_x0000_t75" style="width:94.45pt;height:34.6pt" o:ole="">
            <v:imagedata r:id="rId64" o:title=""/>
          </v:shape>
          <o:OLEObject Type="Embed" ProgID="Equation.DSMT4" ShapeID="_x0000_i1052" DrawAspect="Content" ObjectID="_1745411252" r:id="rId65"/>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3" type="#_x0000_t75" style="width:104.75pt;height:34.6pt" o:ole="">
            <v:imagedata r:id="rId66" o:title=""/>
          </v:shape>
          <o:OLEObject Type="Embed" ProgID="Equation.DSMT4" ShapeID="_x0000_i1053" DrawAspect="Content" ObjectID="_1745411253" r:id="rId67"/>
        </w:object>
      </w:r>
    </w:p>
    <w:p w14:paraId="61E2A636" w14:textId="1D10FB9C" w:rsidR="00F473C1" w:rsidRDefault="009B2253" w:rsidP="009B2253">
      <w:pPr>
        <w:rPr>
          <w:szCs w:val="24"/>
        </w:rPr>
      </w:pPr>
      <w:r w:rsidRPr="009B2253">
        <w:rPr>
          <w:position w:val="-14"/>
          <w:szCs w:val="24"/>
        </w:rPr>
        <w:object w:dxaOrig="300" w:dyaOrig="380" w14:anchorId="0DB1B6DB">
          <v:shape id="_x0000_i1054" type="#_x0000_t75" style="width:15.9pt;height:19.65pt" o:ole="">
            <v:imagedata r:id="rId68" o:title=""/>
          </v:shape>
          <o:OLEObject Type="Embed" ProgID="Equation.DSMT4" ShapeID="_x0000_i1054" DrawAspect="Content" ObjectID="_1745411254" r:id="rId69"/>
        </w:object>
      </w:r>
      <w:r w:rsidR="004801CE">
        <w:rPr>
          <w:rFonts w:hint="eastAsia"/>
          <w:szCs w:val="24"/>
        </w:rPr>
        <w:t>为</w:t>
      </w:r>
      <w:r>
        <w:rPr>
          <w:rFonts w:hint="eastAsia"/>
          <w:szCs w:val="24"/>
        </w:rPr>
        <w:t>第</w:t>
      </w:r>
      <w:r w:rsidRPr="009B2253">
        <w:rPr>
          <w:position w:val="-10"/>
          <w:szCs w:val="24"/>
        </w:rPr>
        <w:object w:dxaOrig="200" w:dyaOrig="300" w14:anchorId="74DEE3FF">
          <v:shape id="_x0000_i1055" type="#_x0000_t75" style="width:10.3pt;height:15.9pt" o:ole="">
            <v:imagedata r:id="rId70" o:title=""/>
          </v:shape>
          <o:OLEObject Type="Embed" ProgID="Equation.DSMT4" ShapeID="_x0000_i1055" DrawAspect="Content" ObjectID="_1745411255" r:id="rId71"/>
        </w:object>
      </w:r>
      <w:r>
        <w:rPr>
          <w:rFonts w:hint="eastAsia"/>
          <w:szCs w:val="24"/>
        </w:rPr>
        <w:t>个基函数对应的权重。</w:t>
      </w:r>
    </w:p>
    <w:p w14:paraId="20A918EE" w14:textId="53954472" w:rsidR="004D13E3" w:rsidRDefault="004D13E3" w:rsidP="00CE1151">
      <w:pPr>
        <w:ind w:firstLineChars="200" w:firstLine="480"/>
        <w:rPr>
          <w:szCs w:val="24"/>
        </w:rPr>
      </w:pPr>
      <w:r>
        <w:rPr>
          <w:rFonts w:hint="eastAsia"/>
          <w:szCs w:val="24"/>
        </w:rPr>
        <w:t>为了便于计算，</w:t>
      </w:r>
      <w:r w:rsidRPr="004D13E3">
        <w:rPr>
          <w:position w:val="-4"/>
          <w:szCs w:val="24"/>
        </w:rPr>
        <w:object w:dxaOrig="340" w:dyaOrig="300" w14:anchorId="346C9D87">
          <v:shape id="_x0000_i1056" type="#_x0000_t75" style="width:16.85pt;height:15.9pt" o:ole="">
            <v:imagedata r:id="rId72" o:title=""/>
          </v:shape>
          <o:OLEObject Type="Embed" ProgID="Equation.DSMT4" ShapeID="_x0000_i1056" DrawAspect="Content" ObjectID="_1745411256" r:id="rId73"/>
        </w:object>
      </w:r>
      <w:r>
        <w:rPr>
          <w:rFonts w:hint="eastAsia"/>
          <w:szCs w:val="24"/>
        </w:rPr>
        <w:t>空间中的有理曲线可由</w:t>
      </w:r>
      <w:r w:rsidRPr="004D13E3">
        <w:rPr>
          <w:position w:val="-4"/>
          <w:szCs w:val="24"/>
        </w:rPr>
        <w:object w:dxaOrig="480" w:dyaOrig="300" w14:anchorId="723DF93E">
          <v:shape id="_x0000_i1057" type="#_x0000_t75" style="width:25.25pt;height:15.9pt" o:ole="">
            <v:imagedata r:id="rId74" o:title=""/>
          </v:shape>
          <o:OLEObject Type="Embed" ProgID="Equation.DSMT4" ShapeID="_x0000_i1057" DrawAspect="Content" ObjectID="_1745411257" r:id="rId75"/>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8" type="#_x0000_t75" style="width:16.85pt;height:15.9pt" o:ole="">
            <v:imagedata r:id="rId72" o:title=""/>
          </v:shape>
          <o:OLEObject Type="Embed" ProgID="Equation.DSMT4" ShapeID="_x0000_i1058" DrawAspect="Content" ObjectID="_1745411258" r:id="rId76"/>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9" type="#_x0000_t75" style="width:25.25pt;height:15.9pt" o:ole="">
            <v:imagedata r:id="rId74" o:title=""/>
          </v:shape>
          <o:OLEObject Type="Embed" ProgID="Equation.DSMT4" ShapeID="_x0000_i1059" DrawAspect="Content" ObjectID="_1745411259" r:id="rId77"/>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60" type="#_x0000_t75" style="width:97.25pt;height:32.75pt" o:ole="">
            <v:imagedata r:id="rId78" o:title=""/>
          </v:shape>
          <o:OLEObject Type="Embed" ProgID="Equation.DSMT4" ShapeID="_x0000_i1060" DrawAspect="Content" ObjectID="_1745411260" r:id="rId79"/>
        </w:object>
      </w:r>
    </w:p>
    <w:p w14:paraId="57C77D48" w14:textId="539E3EE2" w:rsidR="000A4549"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00D043CB" w:rsidRPr="00D043CB">
        <w:rPr>
          <w:highlight w:val="yellow"/>
          <w:vertAlign w:val="superscript"/>
        </w:rPr>
        <w:fldChar w:fldCharType="begin"/>
      </w:r>
      <w:r w:rsidR="00D043CB" w:rsidRPr="00D043CB">
        <w:rPr>
          <w:vertAlign w:val="superscript"/>
        </w:rPr>
        <w:instrText xml:space="preserve"> </w:instrText>
      </w:r>
      <w:r w:rsidR="00D043CB" w:rsidRPr="00D043CB">
        <w:rPr>
          <w:rFonts w:hint="eastAsia"/>
          <w:vertAlign w:val="superscript"/>
        </w:rPr>
        <w:instrText>REF _Ref134697047 \r \h</w:instrText>
      </w:r>
      <w:r w:rsidR="00D043CB" w:rsidRPr="00D043CB">
        <w:rPr>
          <w:vertAlign w:val="superscript"/>
        </w:rPr>
        <w:instrText xml:space="preserve"> </w:instrText>
      </w:r>
      <w:r w:rsidR="00D043CB">
        <w:rPr>
          <w:highlight w:val="yellow"/>
          <w:vertAlign w:val="superscript"/>
        </w:rPr>
        <w:instrText xml:space="preserve"> \* MERGEFORMAT </w:instrText>
      </w:r>
      <w:r w:rsidR="00D043CB" w:rsidRPr="00D043CB">
        <w:rPr>
          <w:highlight w:val="yellow"/>
          <w:vertAlign w:val="superscript"/>
        </w:rPr>
      </w:r>
      <w:r w:rsidR="00D043CB" w:rsidRPr="00D043CB">
        <w:rPr>
          <w:highlight w:val="yellow"/>
          <w:vertAlign w:val="superscript"/>
        </w:rPr>
        <w:fldChar w:fldCharType="separate"/>
      </w:r>
      <w:r w:rsidR="00D043CB" w:rsidRPr="00D043CB">
        <w:rPr>
          <w:vertAlign w:val="superscript"/>
        </w:rPr>
        <w:t>[11]</w:t>
      </w:r>
      <w:r w:rsidR="00D043CB" w:rsidRPr="00D043CB">
        <w:rPr>
          <w:highlight w:val="yellow"/>
          <w:vertAlign w:val="superscript"/>
        </w:rPr>
        <w:fldChar w:fldCharType="end"/>
      </w:r>
      <w:r w:rsidRPr="00EB5595">
        <w:rPr>
          <w:rFonts w:hint="eastAsia"/>
        </w:rPr>
        <w:t>。</w:t>
      </w:r>
    </w:p>
    <w:p w14:paraId="4ACCA37E" w14:textId="77777777" w:rsidR="00755C3F" w:rsidRDefault="00EE11BB" w:rsidP="00727E85">
      <w:pPr>
        <w:pStyle w:val="2"/>
        <w:spacing w:before="163" w:after="163"/>
      </w:pPr>
      <w:bookmarkStart w:id="34" w:name="_Toc133971570"/>
      <w:bookmarkStart w:id="35" w:name="_Toc134370881"/>
      <w:r>
        <w:rPr>
          <w:rFonts w:hint="eastAsia"/>
        </w:rPr>
        <w:lastRenderedPageBreak/>
        <w:t>2.</w:t>
      </w:r>
      <w:r>
        <w:t>3</w:t>
      </w:r>
      <w:r w:rsidR="00755C3F">
        <w:t xml:space="preserve"> </w:t>
      </w:r>
      <w:r w:rsidR="00755C3F">
        <w:rPr>
          <w:rFonts w:hint="eastAsia"/>
        </w:rPr>
        <w:t>变密度法的等几何拓扑优化理论</w:t>
      </w:r>
      <w:bookmarkEnd w:id="34"/>
      <w:bookmarkEnd w:id="35"/>
    </w:p>
    <w:p w14:paraId="374C55C3" w14:textId="4F062642" w:rsidR="00C674BF" w:rsidRDefault="00C674BF" w:rsidP="007F11B6">
      <w:pPr>
        <w:ind w:firstLineChars="200" w:firstLine="480"/>
      </w:pPr>
      <w:r w:rsidRPr="00712FFD">
        <w:rPr>
          <w:rFonts w:hint="eastAsia"/>
        </w:rPr>
        <w:t>变密度法</w:t>
      </w:r>
      <w:r w:rsidR="00845FE8" w:rsidRPr="00712FFD">
        <w:rPr>
          <w:rFonts w:hint="eastAsia"/>
        </w:rPr>
        <w:t>是</w:t>
      </w:r>
      <w:r w:rsidRPr="00712FFD">
        <w:rPr>
          <w:rFonts w:hint="eastAsia"/>
        </w:rPr>
        <w:t>以单元的相对密度作为设计变量，人为假定相对密度和材料弹性模量</w:t>
      </w:r>
      <w:r w:rsidR="00845FE8" w:rsidRPr="00712FFD">
        <w:rPr>
          <w:rFonts w:hint="eastAsia"/>
        </w:rPr>
        <w:t>之间的</w:t>
      </w:r>
      <w:r w:rsidR="005F1781" w:rsidRPr="00712FFD">
        <w:rPr>
          <w:rFonts w:hint="eastAsia"/>
        </w:rPr>
        <w:t>一种方法。</w:t>
      </w:r>
      <w:r w:rsidR="001D0CA0" w:rsidRPr="00712FFD">
        <w:t>M P Bendsøe</w:t>
      </w:r>
      <w:r w:rsidR="00B94246" w:rsidRPr="00712FFD">
        <w:rPr>
          <w:rFonts w:hint="eastAsia"/>
        </w:rPr>
        <w:t>等人采用固体各向同性惩罚微结构模型（</w:t>
      </w:r>
      <w:r w:rsidR="00B94246" w:rsidRPr="00712FFD">
        <w:rPr>
          <w:rFonts w:hint="eastAsia"/>
        </w:rPr>
        <w:t>solid</w:t>
      </w:r>
      <w:r w:rsidR="00B94246" w:rsidRPr="00712FFD">
        <w:t xml:space="preserve"> isotropic microstructures with penalization, SIMP</w:t>
      </w:r>
      <w:r w:rsidR="00B94246" w:rsidRPr="00712FFD">
        <w:rPr>
          <w:rFonts w:hint="eastAsia"/>
        </w:rPr>
        <w:t>）</w:t>
      </w:r>
      <w:r w:rsidR="00F243AA">
        <w:rPr>
          <w:rFonts w:hint="eastAsia"/>
        </w:rPr>
        <w:t>，建立了单元弹性模量与密度之间的关系</w:t>
      </w:r>
      <w:r w:rsidR="00EF5BFE" w:rsidRPr="00EF5BFE">
        <w:rPr>
          <w:vertAlign w:val="superscript"/>
        </w:rPr>
        <w:fldChar w:fldCharType="begin"/>
      </w:r>
      <w:r w:rsidR="00EF5BFE" w:rsidRPr="00EF5BFE">
        <w:rPr>
          <w:vertAlign w:val="superscript"/>
        </w:rPr>
        <w:instrText xml:space="preserve"> </w:instrText>
      </w:r>
      <w:r w:rsidR="00EF5BFE" w:rsidRPr="00EF5BFE">
        <w:rPr>
          <w:rFonts w:hint="eastAsia"/>
          <w:vertAlign w:val="superscript"/>
        </w:rPr>
        <w:instrText>REF _Ref134697066 \r \h</w:instrText>
      </w:r>
      <w:r w:rsidR="00EF5BFE" w:rsidRPr="00EF5BFE">
        <w:rPr>
          <w:vertAlign w:val="superscript"/>
        </w:rPr>
        <w:instrText xml:space="preserve"> </w:instrText>
      </w:r>
      <w:r w:rsidR="00EF5BFE">
        <w:rPr>
          <w:vertAlign w:val="superscript"/>
        </w:rPr>
        <w:instrText xml:space="preserve"> \* MERGEFORMAT </w:instrText>
      </w:r>
      <w:r w:rsidR="00EF5BFE" w:rsidRPr="00EF5BFE">
        <w:rPr>
          <w:vertAlign w:val="superscript"/>
        </w:rPr>
      </w:r>
      <w:r w:rsidR="00EF5BFE" w:rsidRPr="00EF5BFE">
        <w:rPr>
          <w:vertAlign w:val="superscript"/>
        </w:rPr>
        <w:fldChar w:fldCharType="separate"/>
      </w:r>
      <w:r w:rsidR="00EF5BFE" w:rsidRPr="00EF5BFE">
        <w:rPr>
          <w:vertAlign w:val="superscript"/>
        </w:rPr>
        <w:t>[12]</w:t>
      </w:r>
      <w:r w:rsidR="00EF5BFE" w:rsidRPr="00EF5BFE">
        <w:rPr>
          <w:vertAlign w:val="superscript"/>
        </w:rPr>
        <w:fldChar w:fldCharType="end"/>
      </w:r>
      <w:r w:rsidR="00EF5BFE" w:rsidRPr="00EF5BFE">
        <w:rPr>
          <w:vertAlign w:val="superscript"/>
        </w:rPr>
        <w:fldChar w:fldCharType="begin"/>
      </w:r>
      <w:r w:rsidR="00EF5BFE" w:rsidRPr="00EF5BFE">
        <w:rPr>
          <w:vertAlign w:val="superscript"/>
        </w:rPr>
        <w:instrText xml:space="preserve"> REF _Ref134697088 \r \h </w:instrText>
      </w:r>
      <w:r w:rsidR="00EF5BFE">
        <w:rPr>
          <w:vertAlign w:val="superscript"/>
        </w:rPr>
        <w:instrText xml:space="preserve"> \* MERGEFORMAT </w:instrText>
      </w:r>
      <w:r w:rsidR="00EF5BFE" w:rsidRPr="00EF5BFE">
        <w:rPr>
          <w:vertAlign w:val="superscript"/>
        </w:rPr>
      </w:r>
      <w:r w:rsidR="00EF5BFE" w:rsidRPr="00EF5BFE">
        <w:rPr>
          <w:vertAlign w:val="superscript"/>
        </w:rPr>
        <w:fldChar w:fldCharType="separate"/>
      </w:r>
      <w:r w:rsidR="00EF5BFE" w:rsidRPr="00EF5BFE">
        <w:rPr>
          <w:vertAlign w:val="superscript"/>
        </w:rPr>
        <w:t>[13]</w:t>
      </w:r>
      <w:r w:rsidR="00EF5BFE" w:rsidRPr="00EF5BFE">
        <w:rPr>
          <w:vertAlign w:val="superscript"/>
        </w:rPr>
        <w:fldChar w:fldCharType="end"/>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1061" type="#_x0000_t75" style="width:132.8pt;height:16.85pt" o:ole="">
            <v:imagedata r:id="rId80" o:title=""/>
          </v:shape>
          <o:OLEObject Type="Embed" ProgID="Equation.DSMT4" ShapeID="_x0000_i1061" DrawAspect="Content" ObjectID="_1745411261" r:id="rId81"/>
        </w:object>
      </w:r>
    </w:p>
    <w:p w14:paraId="6D04BE55" w14:textId="330E0991" w:rsidR="00A63896" w:rsidRDefault="00A63896" w:rsidP="00A63896">
      <w:pPr>
        <w:pStyle w:val="MTDisplayEquation"/>
        <w:ind w:firstLineChars="0" w:firstLine="0"/>
        <w:rPr>
          <w:i w:val="0"/>
          <w:iCs/>
        </w:rPr>
      </w:pPr>
      <w:r w:rsidRPr="00A63896">
        <w:rPr>
          <w:rFonts w:hint="eastAsia"/>
          <w:i w:val="0"/>
          <w:iCs/>
        </w:rPr>
        <w:t>式中</w:t>
      </w:r>
      <w:r w:rsidRPr="00A63896">
        <w:rPr>
          <w:position w:val="-10"/>
        </w:rPr>
        <w:object w:dxaOrig="240" w:dyaOrig="260" w14:anchorId="24259FC4">
          <v:shape id="_x0000_i1062" type="#_x0000_t75" style="width:13.1pt;height:14.05pt" o:ole="">
            <v:imagedata r:id="rId82" o:title=""/>
          </v:shape>
          <o:OLEObject Type="Embed" ProgID="Equation.DSMT4" ShapeID="_x0000_i1062" DrawAspect="Content" ObjectID="_1745411262" r:id="rId83"/>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3" type="#_x0000_t75" style="width:14.95pt;height:17.75pt" o:ole="">
            <v:imagedata r:id="rId84" o:title=""/>
          </v:shape>
          <o:OLEObject Type="Embed" ProgID="Equation.DSMT4" ShapeID="_x0000_i1063" DrawAspect="Content" ObjectID="_1745411263" r:id="rId85"/>
        </w:object>
      </w:r>
      <w:r w:rsidR="004801CE">
        <w:rPr>
          <w:rFonts w:hint="eastAsia"/>
          <w:i w:val="0"/>
          <w:iCs/>
        </w:rPr>
        <w:t>为</w:t>
      </w:r>
      <w:r w:rsidR="003C65FF">
        <w:rPr>
          <w:rFonts w:hint="eastAsia"/>
          <w:i w:val="0"/>
          <w:iCs/>
        </w:rPr>
        <w:t>实体材料的弹性模量。</w:t>
      </w:r>
    </w:p>
    <w:p w14:paraId="25F9FB65" w14:textId="56667A6A"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F50FB3" w:rsidRPr="00F50FB3">
        <w:rPr>
          <w:vertAlign w:val="superscript"/>
        </w:rPr>
        <w:fldChar w:fldCharType="begin"/>
      </w:r>
      <w:r w:rsidR="00F50FB3" w:rsidRPr="00F50FB3">
        <w:rPr>
          <w:vertAlign w:val="superscript"/>
        </w:rPr>
        <w:instrText xml:space="preserve"> </w:instrText>
      </w:r>
      <w:r w:rsidR="00F50FB3" w:rsidRPr="00F50FB3">
        <w:rPr>
          <w:rFonts w:hint="eastAsia"/>
          <w:vertAlign w:val="superscript"/>
        </w:rPr>
        <w:instrText>REF _Ref134697122 \r \h</w:instrText>
      </w:r>
      <w:r w:rsidR="00F50FB3" w:rsidRPr="00F50FB3">
        <w:rPr>
          <w:vertAlign w:val="superscript"/>
        </w:rPr>
        <w:instrText xml:space="preserve"> </w:instrText>
      </w:r>
      <w:r w:rsidR="00F50FB3">
        <w:rPr>
          <w:vertAlign w:val="superscript"/>
        </w:rPr>
        <w:instrText xml:space="preserve"> \* MERGEFORMAT </w:instrText>
      </w:r>
      <w:r w:rsidR="00F50FB3" w:rsidRPr="00F50FB3">
        <w:rPr>
          <w:vertAlign w:val="superscript"/>
        </w:rPr>
      </w:r>
      <w:r w:rsidR="00F50FB3" w:rsidRPr="00F50FB3">
        <w:rPr>
          <w:vertAlign w:val="superscript"/>
        </w:rPr>
        <w:fldChar w:fldCharType="separate"/>
      </w:r>
      <w:r w:rsidR="00F50FB3" w:rsidRPr="00F50FB3">
        <w:rPr>
          <w:vertAlign w:val="superscript"/>
        </w:rPr>
        <w:t>[14]</w:t>
      </w:r>
      <w:r w:rsidR="00F50FB3" w:rsidRPr="00F50FB3">
        <w:rPr>
          <w:vertAlign w:val="superscript"/>
        </w:rPr>
        <w:fldChar w:fldCharType="end"/>
      </w:r>
      <w:r w:rsidR="00432CAA">
        <w:rPr>
          <w:rFonts w:hint="eastAsia"/>
        </w:rPr>
        <w:t>。</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tab/>
      </w:r>
      <w:r w:rsidR="00AE7BA3" w:rsidRPr="00AE7BA3">
        <w:rPr>
          <w:position w:val="-234"/>
        </w:rPr>
        <w:object w:dxaOrig="3820" w:dyaOrig="2600" w14:anchorId="63B91135">
          <v:shape id="_x0000_i1064" type="#_x0000_t75" style="width:190.75pt;height:129.95pt" o:ole="">
            <v:imagedata r:id="rId86" o:title=""/>
          </v:shape>
          <o:OLEObject Type="Embed" ProgID="Equation.DSMT4" ShapeID="_x0000_i1064" DrawAspect="Content" ObjectID="_1745411264" r:id="rId87"/>
        </w:object>
      </w:r>
    </w:p>
    <w:p w14:paraId="0F4ED26E" w14:textId="4B63896C" w:rsidR="00D57EA6" w:rsidRDefault="008A216D" w:rsidP="00EB5595">
      <w:r>
        <w:rPr>
          <w:rFonts w:hint="eastAsia"/>
        </w:rPr>
        <w:t>式中</w:t>
      </w:r>
      <w:r w:rsidRPr="008A216D">
        <w:rPr>
          <w:position w:val="-6"/>
        </w:rPr>
        <w:object w:dxaOrig="279" w:dyaOrig="279" w14:anchorId="1A0BB364">
          <v:shape id="_x0000_i1065" type="#_x0000_t75" style="width:14.05pt;height:14.05pt" o:ole="">
            <v:imagedata r:id="rId88" o:title=""/>
          </v:shape>
          <o:OLEObject Type="Embed" ProgID="Equation.DSMT4" ShapeID="_x0000_i1065" DrawAspect="Content" ObjectID="_1745411265" r:id="rId89"/>
        </w:object>
      </w:r>
      <w:r>
        <w:rPr>
          <w:rFonts w:hint="eastAsia"/>
        </w:rPr>
        <w:t>为单元总数目，</w:t>
      </w:r>
      <w:r w:rsidRPr="008A216D">
        <w:rPr>
          <w:position w:val="-10"/>
        </w:rPr>
        <w:object w:dxaOrig="200" w:dyaOrig="260" w14:anchorId="7EE47BEE">
          <v:shape id="_x0000_i1066" type="#_x0000_t75" style="width:10.3pt;height:14.05pt" o:ole="">
            <v:imagedata r:id="rId90" o:title=""/>
          </v:shape>
          <o:OLEObject Type="Embed" ProgID="Equation.DSMT4" ShapeID="_x0000_i1066" DrawAspect="Content" ObjectID="_1745411266" r:id="rId91"/>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7" type="#_x0000_t75" style="width:13.1pt;height:14.05pt" o:ole="">
            <v:imagedata r:id="rId92" o:title=""/>
          </v:shape>
          <o:OLEObject Type="Embed" ProgID="Equation.DSMT4" ShapeID="_x0000_i1067" DrawAspect="Content" ObjectID="_1745411267" r:id="rId93"/>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8" type="#_x0000_t75" style="width:13.1pt;height:14.05pt" o:ole="">
            <v:imagedata r:id="rId94" o:title=""/>
          </v:shape>
          <o:OLEObject Type="Embed" ProgID="Equation.DSMT4" ShapeID="_x0000_i1068" DrawAspect="Content" ObjectID="_1745411268" r:id="rId95"/>
        </w:object>
      </w:r>
      <w:r>
        <w:rPr>
          <w:rFonts w:hint="eastAsia"/>
        </w:rPr>
        <w:t>为结构柔度值，</w:t>
      </w:r>
      <w:r w:rsidRPr="008A216D">
        <w:rPr>
          <w:position w:val="-4"/>
        </w:rPr>
        <w:object w:dxaOrig="220" w:dyaOrig="260" w14:anchorId="5E3E6812">
          <v:shape id="_x0000_i1069" type="#_x0000_t75" style="width:10.3pt;height:14.05pt" o:ole="">
            <v:imagedata r:id="rId96" o:title=""/>
          </v:shape>
          <o:OLEObject Type="Embed" ProgID="Equation.DSMT4" ShapeID="_x0000_i1069" DrawAspect="Content" ObjectID="_1745411269" r:id="rId97"/>
        </w:object>
      </w:r>
      <w:r>
        <w:rPr>
          <w:rFonts w:hint="eastAsia"/>
        </w:rPr>
        <w:t>为载荷向量</w:t>
      </w:r>
      <w:r w:rsidR="00704367">
        <w:rPr>
          <w:rFonts w:hint="eastAsia"/>
        </w:rPr>
        <w:t>，</w:t>
      </w:r>
      <w:r w:rsidR="00704367" w:rsidRPr="00704367">
        <w:rPr>
          <w:position w:val="-6"/>
        </w:rPr>
        <w:object w:dxaOrig="260" w:dyaOrig="279" w14:anchorId="0E63024E">
          <v:shape id="_x0000_i1070" type="#_x0000_t75" style="width:14.05pt;height:14.05pt" o:ole="">
            <v:imagedata r:id="rId98" o:title=""/>
          </v:shape>
          <o:OLEObject Type="Embed" ProgID="Equation.DSMT4" ShapeID="_x0000_i1070" DrawAspect="Content" ObjectID="_1745411270" r:id="rId99"/>
        </w:object>
      </w:r>
      <w:r w:rsidR="00704367">
        <w:rPr>
          <w:rFonts w:hint="eastAsia"/>
        </w:rPr>
        <w:t>为位移向量</w:t>
      </w:r>
      <w:r w:rsidR="007136CC">
        <w:rPr>
          <w:rFonts w:hint="eastAsia"/>
        </w:rPr>
        <w:t>，</w:t>
      </w:r>
      <w:r w:rsidR="007136CC" w:rsidRPr="007136CC">
        <w:rPr>
          <w:position w:val="-4"/>
        </w:rPr>
        <w:object w:dxaOrig="279" w:dyaOrig="260" w14:anchorId="0E500B7F">
          <v:shape id="_x0000_i1071" type="#_x0000_t75" style="width:14.05pt;height:14.05pt" o:ole="">
            <v:imagedata r:id="rId100" o:title=""/>
          </v:shape>
          <o:OLEObject Type="Embed" ProgID="Equation.DSMT4" ShapeID="_x0000_i1071" DrawAspect="Content" ObjectID="_1745411271" r:id="rId101"/>
        </w:object>
      </w:r>
      <w:r w:rsidR="007136CC">
        <w:rPr>
          <w:rFonts w:hint="eastAsia"/>
        </w:rPr>
        <w:t>为总体刚度矩阵，</w:t>
      </w:r>
      <w:r w:rsidR="007136CC" w:rsidRPr="007136CC">
        <w:rPr>
          <w:position w:val="-10"/>
        </w:rPr>
        <w:object w:dxaOrig="520" w:dyaOrig="320" w14:anchorId="1B89C080">
          <v:shape id="_x0000_i1072" type="#_x0000_t75" style="width:25.25pt;height:15.9pt" o:ole="">
            <v:imagedata r:id="rId102" o:title=""/>
          </v:shape>
          <o:OLEObject Type="Embed" ProgID="Equation.DSMT4" ShapeID="_x0000_i1072" DrawAspect="Content" ObjectID="_1745411272" r:id="rId103"/>
        </w:object>
      </w:r>
      <w:r w:rsidR="007136CC">
        <w:rPr>
          <w:rFonts w:hint="eastAsia"/>
        </w:rPr>
        <w:t>为材料体积，</w:t>
      </w:r>
      <w:r w:rsidR="007136CC" w:rsidRPr="007136CC">
        <w:rPr>
          <w:position w:val="-12"/>
        </w:rPr>
        <w:object w:dxaOrig="260" w:dyaOrig="360" w14:anchorId="0888D937">
          <v:shape id="_x0000_i1073" type="#_x0000_t75" style="width:14.05pt;height:17.75pt" o:ole="">
            <v:imagedata r:id="rId104" o:title=""/>
          </v:shape>
          <o:OLEObject Type="Embed" ProgID="Equation.DSMT4" ShapeID="_x0000_i1073" DrawAspect="Content" ObjectID="_1745411273" r:id="rId105"/>
        </w:object>
      </w:r>
      <w:r w:rsidR="007136CC">
        <w:rPr>
          <w:rFonts w:hint="eastAsia"/>
        </w:rPr>
        <w:t>为设计域体积，</w:t>
      </w:r>
      <w:r w:rsidR="007136CC" w:rsidRPr="007136CC">
        <w:rPr>
          <w:position w:val="-10"/>
        </w:rPr>
        <w:object w:dxaOrig="240" w:dyaOrig="320" w14:anchorId="14BDD9FE">
          <v:shape id="_x0000_i1074" type="#_x0000_t75" style="width:13.1pt;height:15.9pt" o:ole="">
            <v:imagedata r:id="rId106" o:title=""/>
          </v:shape>
          <o:OLEObject Type="Embed" ProgID="Equation.DSMT4" ShapeID="_x0000_i1074" DrawAspect="Content" ObjectID="_1745411274" r:id="rId107"/>
        </w:object>
      </w:r>
      <w:r w:rsidR="007136CC">
        <w:rPr>
          <w:rFonts w:hint="eastAsia"/>
        </w:rPr>
        <w:t>为结构体积约束，</w:t>
      </w:r>
      <w:r w:rsidR="00CD3CA9" w:rsidRPr="007136CC">
        <w:rPr>
          <w:position w:val="-12"/>
        </w:rPr>
        <w:object w:dxaOrig="420" w:dyaOrig="360" w14:anchorId="5E20AECE">
          <v:shape id="_x0000_i1075" type="#_x0000_t75" style="width:20.55pt;height:17.75pt" o:ole="">
            <v:imagedata r:id="rId108" o:title=""/>
          </v:shape>
          <o:OLEObject Type="Embed" ProgID="Equation.DSMT4" ShapeID="_x0000_i1075" DrawAspect="Content" ObjectID="_1745411275" r:id="rId109"/>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6" type="#_x0000_t75" style="width:14.05pt;height:17.75pt" o:ole="">
            <v:imagedata r:id="rId110" o:title=""/>
          </v:shape>
          <o:OLEObject Type="Embed" ProgID="Equation.DSMT4" ShapeID="_x0000_i1076" DrawAspect="Content" ObjectID="_1745411276" r:id="rId111"/>
        </w:object>
      </w:r>
      <w:r w:rsidR="0057370E">
        <w:rPr>
          <w:rFonts w:hint="eastAsia"/>
        </w:rPr>
        <w:t>，在具有预期结构柔度</w:t>
      </w:r>
      <w:r w:rsidR="0057370E" w:rsidRPr="0057370E">
        <w:rPr>
          <w:position w:val="-6"/>
        </w:rPr>
        <w:object w:dxaOrig="240" w:dyaOrig="279" w14:anchorId="4D9C00E4">
          <v:shape id="_x0000_i1077" type="#_x0000_t75" style="width:13.1pt;height:14.05pt" o:ole="">
            <v:imagedata r:id="rId112" o:title=""/>
          </v:shape>
          <o:OLEObject Type="Embed" ProgID="Equation.DSMT4" ShapeID="_x0000_i1077" DrawAspect="Content" ObjectID="_1745411277" r:id="rId113"/>
        </w:object>
      </w:r>
      <w:r w:rsidR="0057370E">
        <w:rPr>
          <w:rFonts w:hint="eastAsia"/>
        </w:rPr>
        <w:t>的设计域中计算出</w:t>
      </w:r>
      <w:r w:rsidR="0057370E" w:rsidRPr="0057370E">
        <w:rPr>
          <w:position w:val="-10"/>
        </w:rPr>
        <w:object w:dxaOrig="200" w:dyaOrig="260" w14:anchorId="6DE46B00">
          <v:shape id="_x0000_i1078" type="#_x0000_t75" style="width:10.3pt;height:14.05pt" o:ole="">
            <v:imagedata r:id="rId114" o:title=""/>
          </v:shape>
          <o:OLEObject Type="Embed" ProgID="Equation.DSMT4" ShapeID="_x0000_i1078" DrawAspect="Content" ObjectID="_1745411278" r:id="rId115"/>
        </w:object>
      </w:r>
      <w:r w:rsidR="0057370E">
        <w:rPr>
          <w:rFonts w:hint="eastAsia"/>
        </w:rPr>
        <w:t>的合理布局。</w:t>
      </w:r>
    </w:p>
    <w:p w14:paraId="526D2383" w14:textId="1B8E4B84" w:rsidR="00F439F0" w:rsidRDefault="0097517A" w:rsidP="00727E85">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1382C5C9" w14:textId="0B0E1ECD" w:rsidR="007B6459" w:rsidRDefault="00D57EA6" w:rsidP="00727E85">
      <w:pPr>
        <w:pStyle w:val="2"/>
        <w:spacing w:before="163" w:after="163"/>
      </w:pPr>
      <w:bookmarkStart w:id="36" w:name="_Toc133971571"/>
      <w:bookmarkStart w:id="37" w:name="_Toc134370882"/>
      <w:r>
        <w:t>2</w:t>
      </w:r>
      <w:r>
        <w:rPr>
          <w:rFonts w:hint="eastAsia"/>
        </w:rPr>
        <w:t>.</w:t>
      </w:r>
      <w:r>
        <w:t>4</w:t>
      </w:r>
      <w:r w:rsidR="00A6112B">
        <w:t xml:space="preserve"> </w:t>
      </w:r>
      <w:r w:rsidR="00A6112B">
        <w:rPr>
          <w:rFonts w:hint="eastAsia"/>
        </w:rPr>
        <w:t>本章小结</w:t>
      </w:r>
      <w:bookmarkEnd w:id="36"/>
      <w:bookmarkEnd w:id="37"/>
    </w:p>
    <w:p w14:paraId="614BD422" w14:textId="1A9A82F0" w:rsidR="00730EB3" w:rsidRDefault="00410824" w:rsidP="00AB5C11">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w:t>
      </w:r>
      <w:r>
        <w:rPr>
          <w:rFonts w:hint="eastAsia"/>
        </w:rPr>
        <w:lastRenderedPageBreak/>
        <w:t>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36659">
        <w:rPr>
          <w:rFonts w:hint="eastAsia"/>
        </w:rPr>
        <w:t>可视化</w:t>
      </w:r>
      <w:r w:rsidR="001C44A2">
        <w:rPr>
          <w:rFonts w:hint="eastAsia"/>
        </w:rPr>
        <w:t>提供了理论支撑</w:t>
      </w:r>
      <w:r w:rsidR="006F4294">
        <w:rPr>
          <w:rFonts w:hint="eastAsia"/>
        </w:rPr>
        <w:t>，也为单元密度矩阵提供了数据依据</w:t>
      </w:r>
      <w:r w:rsidR="00A1617C">
        <w:rPr>
          <w:rFonts w:hint="eastAsia"/>
        </w:rPr>
        <w:t>。</w:t>
      </w:r>
    </w:p>
    <w:p w14:paraId="05BDE5F6" w14:textId="77777777" w:rsidR="0071716E" w:rsidRDefault="0071716E" w:rsidP="00A05D05"/>
    <w:p w14:paraId="77E751A9" w14:textId="381ACA06" w:rsidR="009721B1" w:rsidRDefault="009721B1">
      <w:pPr>
        <w:widowControl/>
        <w:spacing w:line="240" w:lineRule="auto"/>
        <w:jc w:val="left"/>
      </w:pPr>
      <w:r>
        <w:br w:type="page"/>
      </w:r>
    </w:p>
    <w:p w14:paraId="14AD28F2" w14:textId="5C02AE7C" w:rsidR="00902D79" w:rsidRDefault="00430918" w:rsidP="009721B1">
      <w:pPr>
        <w:pStyle w:val="1"/>
      </w:pPr>
      <w:bookmarkStart w:id="38" w:name="_Toc133971572"/>
      <w:bookmarkStart w:id="39" w:name="_Toc134370883"/>
      <w:r>
        <w:rPr>
          <w:rFonts w:hint="eastAsia"/>
        </w:rPr>
        <w:lastRenderedPageBreak/>
        <w:t>3</w:t>
      </w:r>
      <w:r>
        <w:t xml:space="preserve"> </w:t>
      </w:r>
      <w:r w:rsidR="00902D79">
        <w:rPr>
          <w:rFonts w:hint="eastAsia"/>
        </w:rPr>
        <w:t>三维情形下的等几何拓扑优化可视化研究</w:t>
      </w:r>
      <w:bookmarkEnd w:id="38"/>
      <w:bookmarkEnd w:id="39"/>
    </w:p>
    <w:p w14:paraId="0ACA9DA4" w14:textId="15C06255" w:rsidR="00B66CAA" w:rsidRDefault="00AB0BED" w:rsidP="00D63652">
      <w:pPr>
        <w:pStyle w:val="2"/>
        <w:spacing w:before="163" w:after="163"/>
      </w:pPr>
      <w:bookmarkStart w:id="40" w:name="_Toc133971573"/>
      <w:bookmarkStart w:id="41" w:name="_Toc134370884"/>
      <w:r>
        <w:t>3</w:t>
      </w:r>
      <w:r>
        <w:rPr>
          <w:rFonts w:hint="eastAsia"/>
        </w:rPr>
        <w:t>.</w:t>
      </w:r>
      <w:r>
        <w:t>1</w:t>
      </w:r>
      <w:r w:rsidR="00B66CAA">
        <w:t xml:space="preserve"> </w:t>
      </w:r>
      <w:r w:rsidR="00B66CAA">
        <w:rPr>
          <w:rFonts w:hint="eastAsia"/>
        </w:rPr>
        <w:t>引言</w:t>
      </w:r>
      <w:bookmarkEnd w:id="40"/>
      <w:bookmarkEnd w:id="41"/>
    </w:p>
    <w:p w14:paraId="059F6B96" w14:textId="6CB5DD1C" w:rsidR="00B66CAA" w:rsidRDefault="00C9350E" w:rsidP="00CD167F">
      <w:pPr>
        <w:ind w:firstLineChars="200" w:firstLine="480"/>
      </w:pPr>
      <w:r>
        <w:rPr>
          <w:rFonts w:hint="eastAsia"/>
        </w:rPr>
        <w:t>在现有的</w:t>
      </w:r>
      <w:bookmarkStart w:id="42" w:name="_Hlk134386453"/>
      <w:r>
        <w:rPr>
          <w:rFonts w:hint="eastAsia"/>
        </w:rPr>
        <w:t>等几何拓扑优化</w:t>
      </w:r>
      <w:r w:rsidR="003E5A4B">
        <w:rPr>
          <w:rFonts w:hint="eastAsia"/>
        </w:rPr>
        <w:t>实现</w:t>
      </w:r>
      <w:bookmarkEnd w:id="42"/>
      <w:r>
        <w:rPr>
          <w:rFonts w:hint="eastAsia"/>
        </w:rPr>
        <w:t>中，可视化部分仍使用了与有限元拓扑优化可视化</w:t>
      </w:r>
      <w:r w:rsidR="00CF67C5">
        <w:rPr>
          <w:rFonts w:hint="eastAsia"/>
        </w:rPr>
        <w:t>相同的方法，即直接指定控制点为顶点，生成相应的多边形区域</w:t>
      </w:r>
      <w:r w:rsidR="003E5A4B">
        <w:rPr>
          <w:rFonts w:hint="eastAsia"/>
        </w:rPr>
        <w:t>，</w:t>
      </w:r>
      <w:r w:rsidR="0097284F">
        <w:rPr>
          <w:rFonts w:hint="eastAsia"/>
        </w:rPr>
        <w:t>每个等几何单元的顶点</w:t>
      </w:r>
      <w:r w:rsidR="00F015D8">
        <w:rPr>
          <w:rFonts w:hint="eastAsia"/>
        </w:rPr>
        <w:t>均</w:t>
      </w:r>
      <w:r w:rsidR="0097284F">
        <w:rPr>
          <w:rFonts w:hint="eastAsia"/>
        </w:rPr>
        <w:t>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，故等几何单元的顶点与大部分控制点</w:t>
      </w:r>
      <w:r w:rsidR="000565FE">
        <w:rPr>
          <w:rFonts w:hint="eastAsia"/>
        </w:rPr>
        <w:t>并非重合。</w:t>
      </w:r>
    </w:p>
    <w:p w14:paraId="18F6F0EA" w14:textId="3E0C0AF9" w:rsidR="00061416" w:rsidRDefault="003E5A4B" w:rsidP="00E57F36">
      <w:pPr>
        <w:ind w:firstLineChars="200" w:firstLine="480"/>
        <w:rPr>
          <w:rFonts w:ascii="宋体" w:hAnsi="宋体"/>
          <w:szCs w:val="24"/>
        </w:rPr>
      </w:pPr>
      <w:r>
        <w:rPr>
          <w:rFonts w:hint="eastAsia"/>
        </w:rPr>
        <w:t>为了优化等几何拓扑优化</w:t>
      </w:r>
      <w:r w:rsidR="00324EEC">
        <w:rPr>
          <w:rFonts w:hint="eastAsia"/>
        </w:rPr>
        <w:t>可视化</w:t>
      </w:r>
      <w:r>
        <w:rPr>
          <w:rFonts w:hint="eastAsia"/>
        </w:rPr>
        <w:t>实现</w:t>
      </w:r>
      <w:r w:rsidR="00CC2308">
        <w:rPr>
          <w:rFonts w:hint="eastAsia"/>
        </w:rPr>
        <w:t>，</w:t>
      </w:r>
      <w:r w:rsidR="00B66FDF">
        <w:rPr>
          <w:rFonts w:hint="eastAsia"/>
        </w:rPr>
        <w:t>本文讨论</w:t>
      </w:r>
      <w:r w:rsidR="00CC2308">
        <w:rPr>
          <w:rFonts w:hint="eastAsia"/>
        </w:rPr>
        <w:t>利用</w:t>
      </w:r>
      <w:r w:rsidR="00CC2308">
        <w:t>NURBS</w:t>
      </w:r>
      <w:r w:rsidR="00CC2308">
        <w:rPr>
          <w:rFonts w:hint="eastAsia"/>
        </w:rPr>
        <w:t>基函数来进行等几何单元的绘制</w:t>
      </w:r>
      <w:r w:rsidR="00B66FDF">
        <w:rPr>
          <w:rFonts w:hint="eastAsia"/>
        </w:rPr>
        <w:t>的方法</w:t>
      </w:r>
      <w:r w:rsidR="00CC2308">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FA2A88">
      <w:pPr>
        <w:pStyle w:val="2"/>
        <w:spacing w:before="163" w:after="163"/>
      </w:pPr>
      <w:bookmarkStart w:id="43" w:name="_Toc133971574"/>
      <w:bookmarkStart w:id="44" w:name="_Toc134370885"/>
      <w:r>
        <w:rPr>
          <w:rFonts w:hint="eastAsia"/>
        </w:rPr>
        <w:t>3.</w:t>
      </w:r>
      <w:r>
        <w:t>2</w:t>
      </w:r>
      <w:r w:rsidR="00CD6AC9">
        <w:t xml:space="preserve"> </w:t>
      </w:r>
      <w:r w:rsidR="00CD6AC9">
        <w:rPr>
          <w:rFonts w:hint="eastAsia"/>
        </w:rPr>
        <w:t>等几何模型表达</w:t>
      </w:r>
      <w:bookmarkEnd w:id="43"/>
      <w:bookmarkEnd w:id="44"/>
    </w:p>
    <w:p w14:paraId="53B53431" w14:textId="05B9B4E2" w:rsidR="00710D89" w:rsidRDefault="00710D89" w:rsidP="00FA2A88">
      <w:pPr>
        <w:pStyle w:val="3"/>
        <w:spacing w:before="326" w:after="326"/>
      </w:pPr>
      <w:bookmarkStart w:id="45" w:name="_Toc133971575"/>
      <w:bookmarkStart w:id="46" w:name="_Toc134370886"/>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bookmarkEnd w:id="45"/>
      <w:bookmarkEnd w:id="46"/>
    </w:p>
    <w:p w14:paraId="599DE8E4" w14:textId="05968B4D"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47" w:name="_Hlk132896769"/>
      <w:r w:rsidR="004126FD" w:rsidRPr="00BB620C">
        <w:rPr>
          <w:rFonts w:eastAsia="微软雅黑"/>
          <w:shd w:val="clear" w:color="auto" w:fill="FFFFFF"/>
        </w:rPr>
        <w:t>×</w:t>
      </w:r>
      <w:bookmarkEnd w:id="47"/>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r>
              <w:rPr>
                <w:rFonts w:cs="Times New Roman"/>
              </w:rPr>
              <w:t>IsoElement</w:t>
            </w:r>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r w:rsidR="00486EA1">
              <w:rPr>
                <w:rFonts w:cs="Times New Roman"/>
                <w:b w:val="0"/>
                <w:bCs w:val="0"/>
              </w:rPr>
              <w:t>Control</w:t>
            </w:r>
            <w:r w:rsidR="00EF4F82">
              <w:rPr>
                <w:rFonts w:cs="Times New Roman"/>
                <w:b w:val="0"/>
                <w:bCs w:val="0"/>
              </w:rPr>
              <w:t>PtsIndex</w:t>
            </w:r>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float Weights[3][3][3]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r w:rsidR="0079142D">
              <w:rPr>
                <w:rFonts w:cs="Times New Roman"/>
                <w:b w:val="0"/>
                <w:bCs w:val="0"/>
              </w:rPr>
              <w:t>E</w:t>
            </w:r>
            <w:r>
              <w:rPr>
                <w:rFonts w:cs="Times New Roman"/>
                <w:b w:val="0"/>
                <w:bCs w:val="0"/>
              </w:rPr>
              <w:t>lementIndex</w:t>
            </w:r>
            <w:r w:rsidR="003362DA">
              <w:rPr>
                <w:rFonts w:cs="Times New Roman"/>
                <w:b w:val="0"/>
                <w:bCs w:val="0"/>
              </w:rPr>
              <w:t>[3]</w:t>
            </w:r>
            <w:r w:rsidR="00DB30E4">
              <w:rPr>
                <w:rFonts w:cs="Times New Roman"/>
                <w:b w:val="0"/>
                <w:bCs w:val="0"/>
              </w:rPr>
              <w:t>;</w:t>
            </w:r>
          </w:p>
        </w:tc>
      </w:tr>
    </w:tbl>
    <w:p w14:paraId="0A4F6813" w14:textId="0E8D503C" w:rsidR="00686DE1" w:rsidRDefault="00F45471" w:rsidP="0068177F">
      <w:pPr>
        <w:ind w:firstLineChars="200" w:firstLine="480"/>
        <w:rPr>
          <w:rFonts w:cs="Times New Roman"/>
        </w:rPr>
      </w:pPr>
      <w:r>
        <w:rPr>
          <w:rFonts w:cs="Times New Roman" w:hint="eastAsia"/>
        </w:rPr>
        <w:t>等几何单元结构体</w:t>
      </w:r>
      <w:r>
        <w:rPr>
          <w:rFonts w:cs="Times New Roman" w:hint="eastAsia"/>
        </w:rPr>
        <w:t>Is</w:t>
      </w:r>
      <w:r>
        <w:rPr>
          <w:rFonts w:cs="Times New Roman"/>
        </w:rPr>
        <w:t>oElement</w:t>
      </w:r>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B836BE">
        <w:rPr>
          <w:rFonts w:cs="Times New Roman" w:hint="eastAsia"/>
        </w:rPr>
        <w:t>所有</w:t>
      </w:r>
      <w:r w:rsidR="00CB5150">
        <w:rPr>
          <w:rFonts w:cs="Times New Roman" w:hint="eastAsia"/>
        </w:rPr>
        <w:t>控制点的</w:t>
      </w:r>
      <w:r w:rsidR="00A52884">
        <w:rPr>
          <w:rFonts w:cs="Times New Roman" w:hint="eastAsia"/>
        </w:rPr>
        <w:t>索引、</w:t>
      </w:r>
      <w:r w:rsidR="00246B80">
        <w:rPr>
          <w:rFonts w:cs="Times New Roman" w:hint="eastAsia"/>
        </w:rPr>
        <w:t>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lastRenderedPageBreak/>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048D9">
      <w:pPr>
        <w:pStyle w:val="3"/>
        <w:spacing w:before="326" w:after="326"/>
      </w:pPr>
      <w:bookmarkStart w:id="48" w:name="_Toc133971576"/>
      <w:bookmarkStart w:id="49" w:name="_Toc134370887"/>
      <w:r>
        <w:rPr>
          <w:rFonts w:hint="eastAsia"/>
        </w:rPr>
        <w:t>3.</w:t>
      </w:r>
      <w:r>
        <w:t>2</w:t>
      </w:r>
      <w:r>
        <w:rPr>
          <w:rFonts w:hint="eastAsia"/>
        </w:rPr>
        <w:t>.</w:t>
      </w:r>
      <w:r>
        <w:t xml:space="preserve">2 </w:t>
      </w:r>
      <w:r>
        <w:rPr>
          <w:rFonts w:hint="eastAsia"/>
        </w:rPr>
        <w:t>可视化算法实现</w:t>
      </w:r>
      <w:bookmarkEnd w:id="48"/>
      <w:bookmarkEnd w:id="49"/>
    </w:p>
    <w:p w14:paraId="44C1C615" w14:textId="77BD539F" w:rsidR="00C25130" w:rsidRDefault="000A4695" w:rsidP="009841E0">
      <w:pPr>
        <w:pStyle w:val="4"/>
        <w:spacing w:before="244" w:after="244"/>
      </w:pPr>
      <w:r>
        <w:t>3</w:t>
      </w:r>
      <w:r>
        <w:rPr>
          <w:rFonts w:hint="eastAsia"/>
        </w:rPr>
        <w:t>.</w:t>
      </w:r>
      <w:r>
        <w:t xml:space="preserve">2.2.1 </w:t>
      </w:r>
      <w:r w:rsidR="00C25130">
        <w:rPr>
          <w:rFonts w:hint="eastAsia"/>
        </w:rPr>
        <w:t>拓扑优化结果绘制</w:t>
      </w:r>
      <w:r w:rsidR="0091555D">
        <w:rPr>
          <w:rFonts w:hint="eastAsia"/>
        </w:rPr>
        <w:t>方法</w:t>
      </w:r>
    </w:p>
    <w:p w14:paraId="7325C1C1" w14:textId="19FF5A6D" w:rsidR="00134149" w:rsidRPr="00134149" w:rsidRDefault="00134149" w:rsidP="00FC3277">
      <w:pPr>
        <w:ind w:firstLineChars="200" w:firstLine="480"/>
      </w:pPr>
      <w:r>
        <w:rPr>
          <w:rFonts w:hint="eastAsia"/>
        </w:rPr>
        <w:t>根据前文中等几何单元数据结构的设计，</w:t>
      </w:r>
      <w:r w:rsidR="007F4F86">
        <w:rPr>
          <w:rFonts w:hint="eastAsia"/>
        </w:rPr>
        <w:t>在拓扑优化结果绘制中分别使用结构体中的变量</w:t>
      </w:r>
      <w:r w:rsidR="00F5438F">
        <w:rPr>
          <w:rFonts w:hint="eastAsia"/>
        </w:rPr>
        <w:t>对等几何模型进行计算</w:t>
      </w:r>
      <w:r w:rsidR="00515343">
        <w:rPr>
          <w:rFonts w:hint="eastAsia"/>
        </w:rPr>
        <w:t>，并介绍优化结果的绘制方法</w:t>
      </w:r>
      <w:r w:rsidR="0090231B">
        <w:rPr>
          <w:rFonts w:hint="eastAsia"/>
        </w:rPr>
        <w:t>。</w:t>
      </w:r>
    </w:p>
    <w:p w14:paraId="3ACC143B" w14:textId="31D2D60C" w:rsidR="0042621C" w:rsidRDefault="0042621C" w:rsidP="004668C7">
      <w:pPr>
        <w:ind w:firstLineChars="200" w:firstLine="480"/>
        <w:rPr>
          <w:rFonts w:cs="Times New Roman"/>
        </w:rPr>
      </w:pPr>
      <w:r w:rsidRPr="0042621C">
        <w:rPr>
          <w:rFonts w:cs="Times New Roman" w:hint="eastAsia"/>
        </w:rPr>
        <w:t>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w:t>
      </w:r>
      <w:r w:rsidR="003E5A4B">
        <w:rPr>
          <w:rFonts w:cs="Times New Roman" w:hint="eastAsia"/>
        </w:rPr>
        <w:t>，</w:t>
      </w:r>
      <w:r w:rsidRPr="0042621C">
        <w:rPr>
          <w:rFonts w:cs="Times New Roman" w:hint="eastAsia"/>
        </w:rPr>
        <w:t>根据各个等几何单元控制点的索引</w:t>
      </w:r>
      <w:r w:rsidR="00A7293E">
        <w:rPr>
          <w:rFonts w:cs="Times New Roman"/>
        </w:rPr>
        <w:t>ControlPtsIndex</w:t>
      </w:r>
      <w:r w:rsidRPr="0042621C">
        <w:rPr>
          <w:rFonts w:cs="Times New Roman" w:hint="eastAsia"/>
        </w:rPr>
        <w:t>即可定位到各单元所对应的</w:t>
      </w:r>
      <w:r w:rsidRPr="0042621C">
        <w:rPr>
          <w:rFonts w:cs="Times New Roman" w:hint="eastAsia"/>
        </w:rPr>
        <w:t>27</w:t>
      </w:r>
      <w:r w:rsidRPr="0042621C">
        <w:rPr>
          <w:rFonts w:cs="Times New Roman" w:hint="eastAsia"/>
        </w:rPr>
        <w:t>个控制点</w:t>
      </w:r>
      <w:r w:rsidR="003E5A4B">
        <w:rPr>
          <w:rFonts w:cs="Times New Roman" w:hint="eastAsia"/>
        </w:rPr>
        <w:t>。最终</w:t>
      </w:r>
      <w:r w:rsidRPr="0042621C">
        <w:rPr>
          <w:rFonts w:cs="Times New Roman" w:hint="eastAsia"/>
        </w:rPr>
        <w:t>将这些控制点对应乘以相应的</w:t>
      </w:r>
      <w:r w:rsidRPr="0042621C">
        <w:rPr>
          <w:rFonts w:cs="Times New Roman" w:hint="eastAsia"/>
        </w:rPr>
        <w:t>NURBS</w:t>
      </w:r>
      <w:r w:rsidRPr="0042621C">
        <w:rPr>
          <w:rFonts w:cs="Times New Roman" w:hint="eastAsia"/>
        </w:rPr>
        <w:t>基函数值，即可得到等几何单元几何位置顶点。</w:t>
      </w:r>
      <w:r w:rsidR="004A7E93">
        <w:rPr>
          <w:rFonts w:cs="Times New Roman" w:hint="eastAsia"/>
        </w:rPr>
        <w:t>等几何单元结构体中的</w:t>
      </w:r>
      <w:r w:rsidR="004A7E93">
        <w:rPr>
          <w:rFonts w:cs="Times New Roman" w:hint="eastAsia"/>
        </w:rPr>
        <w:t>Rho</w:t>
      </w:r>
      <w:r w:rsidR="004A7E93">
        <w:rPr>
          <w:rFonts w:cs="Times New Roman" w:hint="eastAsia"/>
        </w:rPr>
        <w:t>参数为</w:t>
      </w:r>
      <w:r w:rsidR="00445597">
        <w:rPr>
          <w:rFonts w:cs="Times New Roman" w:hint="eastAsia"/>
        </w:rPr>
        <w:t>该单元所对应的单元密度</w:t>
      </w:r>
      <w:r w:rsidR="00514BD8">
        <w:rPr>
          <w:rFonts w:cs="Times New Roman" w:hint="eastAsia"/>
        </w:rPr>
        <w:t>，在数据加载阶段通过索引的方式从单元密度矩阵中得到。</w:t>
      </w:r>
    </w:p>
    <w:p w14:paraId="57AA86FA" w14:textId="2E3A35D7"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9" type="#_x0000_t75" style="width:88.85pt;height:31.8pt" o:ole="">
            <v:imagedata r:id="rId116" o:title=""/>
          </v:shape>
          <o:OLEObject Type="Embed" ProgID="Equation.DSMT4" ShapeID="_x0000_i1079" DrawAspect="Content" ObjectID="_1745411279" r:id="rId117"/>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80" type="#_x0000_t75" style="width:29pt;height:31.8pt" o:ole="">
            <v:imagedata r:id="rId118" o:title=""/>
          </v:shape>
          <o:OLEObject Type="Embed" ProgID="Equation.DSMT4" ShapeID="_x0000_i1080" DrawAspect="Content" ObjectID="_1745411280" r:id="rId119"/>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1" type="#_x0000_t75" style="width:29pt;height:31.8pt" o:ole="">
            <v:imagedata r:id="rId120" o:title=""/>
          </v:shape>
          <o:OLEObject Type="Embed" ProgID="Equation.DSMT4" ShapeID="_x0000_i1081" DrawAspect="Content" ObjectID="_1745411281" r:id="rId121"/>
        </w:object>
      </w:r>
      <w:r w:rsidR="00537E1B">
        <w:rPr>
          <w:rFonts w:cs="Times New Roman" w:hint="eastAsia"/>
        </w:rPr>
        <w:t>，</w:t>
      </w:r>
      <w:r w:rsidR="003A20C3">
        <w:rPr>
          <w:rFonts w:cs="Times New Roman" w:hint="eastAsia"/>
        </w:rPr>
        <w:t>即可计算出如</w:t>
      </w:r>
      <w:r w:rsidR="008B5598">
        <w:rPr>
          <w:rFonts w:cs="Times New Roman"/>
        </w:rPr>
        <w:fldChar w:fldCharType="begin"/>
      </w:r>
      <w:r w:rsidR="008B5598">
        <w:rPr>
          <w:rFonts w:cs="Times New Roman"/>
        </w:rPr>
        <w:instrText xml:space="preserve"> REF _Ref134456675 \h </w:instrText>
      </w:r>
      <w:r w:rsidR="008B5598">
        <w:rPr>
          <w:rFonts w:cs="Times New Roman"/>
        </w:rPr>
      </w:r>
      <w:r w:rsidR="008B5598">
        <w:rPr>
          <w:rFonts w:cs="Times New Roman"/>
        </w:rPr>
        <w:fldChar w:fldCharType="separate"/>
      </w:r>
      <w:r w:rsidR="008B5598">
        <w:rPr>
          <w:rFonts w:hint="eastAsia"/>
        </w:rPr>
        <w:t>图</w:t>
      </w:r>
      <w:r w:rsidR="008B5598">
        <w:rPr>
          <w:rFonts w:hint="eastAsia"/>
        </w:rPr>
        <w:t>3-</w:t>
      </w:r>
      <w:r w:rsidR="008B5598">
        <w:rPr>
          <w:noProof/>
        </w:rPr>
        <w:t>1</w:t>
      </w:r>
      <w:r w:rsidR="008B5598">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72C06176">
            <wp:extent cx="3019581"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10188"/>
                    <a:stretch/>
                  </pic:blipFill>
                  <pic:spPr bwMode="auto">
                    <a:xfrm>
                      <a:off x="0" y="0"/>
                      <a:ext cx="3078528" cy="1932478"/>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517E5FD9" w:rsidR="00E26A2D" w:rsidRPr="0044006F" w:rsidRDefault="00691418" w:rsidP="00691418">
      <w:pPr>
        <w:jc w:val="center"/>
        <w:rPr>
          <w:rFonts w:ascii="宋体" w:hAnsi="宋体" w:cs="Times New Roman"/>
        </w:rPr>
      </w:pPr>
      <w:bookmarkStart w:id="50" w:name="_Ref134456675"/>
      <w:bookmarkStart w:id="51" w:name="_Ref13445666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1</w:t>
      </w:r>
      <w:r>
        <w:fldChar w:fldCharType="end"/>
      </w:r>
      <w:bookmarkEnd w:id="50"/>
      <w:r w:rsidR="00447D35">
        <w:t xml:space="preserve"> </w:t>
      </w:r>
      <w:r w:rsidR="0012392E">
        <w:t xml:space="preserve"> </w:t>
      </w:r>
      <w:r w:rsidR="00E367C9" w:rsidRPr="00B43418">
        <w:rPr>
          <w:rFonts w:hint="eastAsia"/>
        </w:rPr>
        <w:t>3</w:t>
      </w:r>
      <w:r w:rsidR="00E367C9" w:rsidRPr="00B43418">
        <w:t>×3×3</w:t>
      </w:r>
      <w:r w:rsidR="00E367C9" w:rsidRPr="00B43418">
        <w:t>网格的设计域</w:t>
      </w:r>
      <w:bookmarkEnd w:id="51"/>
    </w:p>
    <w:p w14:paraId="6C60D94F" w14:textId="59D7B9B1"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两个维度上的设计域如</w:t>
      </w:r>
      <w:r w:rsidR="00B05B03">
        <w:rPr>
          <w:rFonts w:cs="Times New Roman"/>
        </w:rPr>
        <w:fldChar w:fldCharType="begin"/>
      </w:r>
      <w:r w:rsidR="00B05B03">
        <w:rPr>
          <w:rFonts w:cs="Times New Roman"/>
        </w:rPr>
        <w:instrText xml:space="preserve"> </w:instrText>
      </w:r>
      <w:r w:rsidR="00B05B03">
        <w:rPr>
          <w:rFonts w:cs="Times New Roman" w:hint="eastAsia"/>
        </w:rPr>
        <w:instrText>REF _Ref134456689 \h</w:instrText>
      </w:r>
      <w:r w:rsidR="00B05B03">
        <w:rPr>
          <w:rFonts w:cs="Times New Roman"/>
        </w:rPr>
        <w:instrText xml:space="preserve"> </w:instrText>
      </w:r>
      <w:r w:rsidR="00B05B03">
        <w:rPr>
          <w:rFonts w:cs="Times New Roman"/>
        </w:rPr>
      </w:r>
      <w:r w:rsidR="00B05B03">
        <w:rPr>
          <w:rFonts w:cs="Times New Roman"/>
        </w:rPr>
        <w:fldChar w:fldCharType="separate"/>
      </w:r>
      <w:r w:rsidR="00B05B03">
        <w:rPr>
          <w:rFonts w:hint="eastAsia"/>
        </w:rPr>
        <w:t>图</w:t>
      </w:r>
      <w:r w:rsidR="00B05B03">
        <w:rPr>
          <w:rFonts w:hint="eastAsia"/>
        </w:rPr>
        <w:t>3-</w:t>
      </w:r>
      <w:r w:rsidR="00B05B03">
        <w:rPr>
          <w:noProof/>
        </w:rPr>
        <w:t>2</w:t>
      </w:r>
      <w:r w:rsidR="00B05B03">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155181">
        <w:rPr>
          <w:rFonts w:cs="Times New Roman"/>
        </w:rPr>
        <w:fldChar w:fldCharType="begin"/>
      </w:r>
      <w:r w:rsidR="00155181">
        <w:rPr>
          <w:rFonts w:cs="Times New Roman"/>
        </w:rPr>
        <w:instrText xml:space="preserve"> </w:instrText>
      </w:r>
      <w:r w:rsidR="00155181">
        <w:rPr>
          <w:rFonts w:cs="Times New Roman" w:hint="eastAsia"/>
        </w:rPr>
        <w:instrText>REF _Ref134456689 \h</w:instrText>
      </w:r>
      <w:r w:rsidR="00155181">
        <w:rPr>
          <w:rFonts w:cs="Times New Roman"/>
        </w:rPr>
        <w:instrText xml:space="preserve"> </w:instrText>
      </w:r>
      <w:r w:rsidR="00155181">
        <w:rPr>
          <w:rFonts w:cs="Times New Roman"/>
        </w:rPr>
      </w:r>
      <w:r w:rsidR="00155181">
        <w:rPr>
          <w:rFonts w:cs="Times New Roman"/>
        </w:rPr>
        <w:fldChar w:fldCharType="separate"/>
      </w:r>
      <w:r w:rsidR="00155181">
        <w:rPr>
          <w:rFonts w:hint="eastAsia"/>
        </w:rPr>
        <w:t>图</w:t>
      </w:r>
      <w:r w:rsidR="00155181">
        <w:rPr>
          <w:rFonts w:hint="eastAsia"/>
        </w:rPr>
        <w:t>3-</w:t>
      </w:r>
      <w:r w:rsidR="00155181">
        <w:rPr>
          <w:noProof/>
        </w:rPr>
        <w:t>2</w:t>
      </w:r>
      <w:r w:rsidR="00155181">
        <w:rPr>
          <w:rFonts w:cs="Times New Roman"/>
        </w:rPr>
        <w:fldChar w:fldCharType="end"/>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lastRenderedPageBreak/>
        <w:drawing>
          <wp:inline distT="0" distB="0" distL="0" distR="0" wp14:anchorId="2F5C8FC6" wp14:editId="1EFFE592">
            <wp:extent cx="2695233" cy="24819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2740584" cy="2523705"/>
                    </a:xfrm>
                    <a:prstGeom prst="rect">
                      <a:avLst/>
                    </a:prstGeom>
                    <a:noFill/>
                    <a:ln>
                      <a:noFill/>
                    </a:ln>
                  </pic:spPr>
                </pic:pic>
              </a:graphicData>
            </a:graphic>
          </wp:inline>
        </w:drawing>
      </w:r>
    </w:p>
    <w:p w14:paraId="0B71DAC8" w14:textId="7A7A803C" w:rsidR="00CB694A" w:rsidRDefault="00010BB4" w:rsidP="00536019">
      <w:pPr>
        <w:jc w:val="center"/>
        <w:rPr>
          <w:rFonts w:ascii="宋体" w:hAnsi="宋体"/>
          <w:shd w:val="clear" w:color="auto" w:fill="FFFFFF"/>
        </w:rPr>
      </w:pPr>
      <w:bookmarkStart w:id="52" w:name="_Ref1344566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2</w:t>
      </w:r>
      <w:r>
        <w:fldChar w:fldCharType="end"/>
      </w:r>
      <w:bookmarkEnd w:id="52"/>
      <w:r w:rsidR="00625450">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5E12679D" w:rsidR="007F5BB9" w:rsidRDefault="000C6B08" w:rsidP="00844C58">
      <w:pPr>
        <w:ind w:firstLineChars="200" w:firstLine="480"/>
        <w:rPr>
          <w:shd w:val="clear" w:color="auto" w:fill="FFFFFF"/>
        </w:rPr>
      </w:pPr>
      <w:r>
        <w:rPr>
          <w:rFonts w:hint="eastAsia"/>
          <w:shd w:val="clear" w:color="auto" w:fill="FFFFFF"/>
        </w:rPr>
        <w:t>除了需要计算节点向量中每一个节点所对应的实际坐标，还需要对</w:t>
      </w:r>
      <w:r>
        <w:rPr>
          <w:rFonts w:hint="eastAsia"/>
          <w:shd w:val="clear" w:color="auto" w:fill="FFFFFF"/>
        </w:rPr>
        <w:t>N</w:t>
      </w:r>
      <w:r>
        <w:rPr>
          <w:shd w:val="clear" w:color="auto" w:fill="FFFFFF"/>
        </w:rPr>
        <w:t>URBS</w:t>
      </w:r>
      <w:r>
        <w:rPr>
          <w:rFonts w:hint="eastAsia"/>
          <w:shd w:val="clear" w:color="auto" w:fill="FFFFFF"/>
        </w:rPr>
        <w:t>进行节点插入</w:t>
      </w:r>
      <w:r w:rsidR="00272033">
        <w:rPr>
          <w:rFonts w:hint="eastAsia"/>
          <w:shd w:val="clear" w:color="auto" w:fill="FFFFFF"/>
        </w:rPr>
        <w:t>。</w:t>
      </w:r>
      <w:r w:rsidR="00272033" w:rsidRPr="00272033">
        <w:rPr>
          <w:rFonts w:hint="eastAsia"/>
          <w:shd w:val="clear" w:color="auto" w:fill="FFFFFF"/>
        </w:rPr>
        <w:t>NURBS</w:t>
      </w:r>
      <w:r w:rsidR="00272033" w:rsidRPr="00272033">
        <w:rPr>
          <w:rFonts w:hint="eastAsia"/>
          <w:shd w:val="clear" w:color="auto" w:fill="FFFFFF"/>
        </w:rPr>
        <w:t>节点插入</w:t>
      </w:r>
      <w:r w:rsidR="009E3EBF">
        <w:rPr>
          <w:rFonts w:hint="eastAsia"/>
          <w:shd w:val="clear" w:color="auto" w:fill="FFFFFF"/>
        </w:rPr>
        <w:t>指的</w:t>
      </w:r>
      <w:r w:rsidR="00272033" w:rsidRPr="00272033">
        <w:rPr>
          <w:rFonts w:hint="eastAsia"/>
          <w:shd w:val="clear" w:color="auto" w:fill="FFFFFF"/>
        </w:rPr>
        <w:t>是在</w:t>
      </w:r>
      <w:r w:rsidR="00272033" w:rsidRPr="00272033">
        <w:rPr>
          <w:rFonts w:hint="eastAsia"/>
          <w:shd w:val="clear" w:color="auto" w:fill="FFFFFF"/>
        </w:rPr>
        <w:t>NURBS</w:t>
      </w:r>
      <w:r w:rsidR="00272033" w:rsidRPr="00272033">
        <w:rPr>
          <w:rFonts w:hint="eastAsia"/>
          <w:shd w:val="clear" w:color="auto" w:fill="FFFFFF"/>
        </w:rPr>
        <w:t>的节点矢量中插入</w:t>
      </w:r>
      <w:r w:rsidR="008F023E">
        <w:rPr>
          <w:rFonts w:hint="eastAsia"/>
          <w:shd w:val="clear" w:color="auto" w:fill="FFFFFF"/>
        </w:rPr>
        <w:t>一个或多个</w:t>
      </w:r>
      <w:r w:rsidR="00272033" w:rsidRPr="00272033">
        <w:rPr>
          <w:rFonts w:hint="eastAsia"/>
          <w:shd w:val="clear" w:color="auto" w:fill="FFFFFF"/>
        </w:rPr>
        <w:t>节点，插入节点后重新对节点矢量进行排序，重新计算控制顶点和权因子的数值，然后再将其绘制出来，绘制出来的曲线曲面和原来的形状不变，</w:t>
      </w:r>
      <w:r w:rsidR="00272033" w:rsidRPr="00272033">
        <w:rPr>
          <w:rFonts w:hint="eastAsia"/>
          <w:shd w:val="clear" w:color="auto" w:fill="FFFFFF"/>
        </w:rPr>
        <w:t>NURBS</w:t>
      </w:r>
      <w:r w:rsidR="00272033" w:rsidRPr="00272033">
        <w:rPr>
          <w:rFonts w:hint="eastAsia"/>
          <w:shd w:val="clear" w:color="auto" w:fill="FFFFFF"/>
        </w:rPr>
        <w:t>的控制多边形趋近于曲线曲面。利用</w:t>
      </w:r>
      <w:r w:rsidR="00272033" w:rsidRPr="00272033">
        <w:rPr>
          <w:rFonts w:hint="eastAsia"/>
          <w:shd w:val="clear" w:color="auto" w:fill="FFFFFF"/>
        </w:rPr>
        <w:t>NURBS</w:t>
      </w:r>
      <w:r w:rsidR="00272033" w:rsidRPr="00272033">
        <w:rPr>
          <w:rFonts w:hint="eastAsia"/>
          <w:shd w:val="clear" w:color="auto" w:fill="FFFFFF"/>
        </w:rPr>
        <w:t>节点插入技术，可以实现</w:t>
      </w:r>
      <w:r w:rsidR="00272033" w:rsidRPr="00272033">
        <w:rPr>
          <w:rFonts w:hint="eastAsia"/>
          <w:shd w:val="clear" w:color="auto" w:fill="FFFFFF"/>
        </w:rPr>
        <w:t>NURBS</w:t>
      </w:r>
      <w:r w:rsidR="00272033" w:rsidRPr="00272033">
        <w:rPr>
          <w:rFonts w:hint="eastAsia"/>
          <w:shd w:val="clear" w:color="auto" w:fill="FFFFFF"/>
        </w:rPr>
        <w:t>的细分技术。</w:t>
      </w:r>
      <w:r w:rsidR="00696A9B" w:rsidRPr="00696A9B">
        <w:rPr>
          <w:rFonts w:hint="eastAsia"/>
          <w:shd w:val="clear" w:color="auto" w:fill="FFFFFF"/>
        </w:rPr>
        <w:t>细分次数越多，效果越好，但计算量越大</w:t>
      </w:r>
      <w:r w:rsidR="00AE1AF8">
        <w:rPr>
          <w:rFonts w:hint="eastAsia"/>
          <w:shd w:val="clear" w:color="auto" w:fill="FFFFFF"/>
        </w:rPr>
        <w:t>，因此，需要在不同的细分程度之间做出权衡</w:t>
      </w:r>
      <w:r w:rsidR="009E0169" w:rsidRPr="009E0169">
        <w:rPr>
          <w:shd w:val="clear" w:color="auto" w:fill="FFFFFF"/>
          <w:vertAlign w:val="superscript"/>
        </w:rPr>
        <w:fldChar w:fldCharType="begin"/>
      </w:r>
      <w:r w:rsidR="009E0169" w:rsidRPr="009E0169">
        <w:rPr>
          <w:shd w:val="clear" w:color="auto" w:fill="FFFFFF"/>
          <w:vertAlign w:val="superscript"/>
        </w:rPr>
        <w:instrText xml:space="preserve"> </w:instrText>
      </w:r>
      <w:r w:rsidR="009E0169" w:rsidRPr="009E0169">
        <w:rPr>
          <w:rFonts w:hint="eastAsia"/>
          <w:shd w:val="clear" w:color="auto" w:fill="FFFFFF"/>
          <w:vertAlign w:val="superscript"/>
        </w:rPr>
        <w:instrText>REF _Ref134697153 \r \h</w:instrText>
      </w:r>
      <w:r w:rsidR="009E0169" w:rsidRPr="009E0169">
        <w:rPr>
          <w:shd w:val="clear" w:color="auto" w:fill="FFFFFF"/>
          <w:vertAlign w:val="superscript"/>
        </w:rPr>
        <w:instrText xml:space="preserve"> </w:instrText>
      </w:r>
      <w:r w:rsidR="009E0169">
        <w:rPr>
          <w:shd w:val="clear" w:color="auto" w:fill="FFFFFF"/>
          <w:vertAlign w:val="superscript"/>
        </w:rPr>
        <w:instrText xml:space="preserve"> \* MERGEFORMAT </w:instrText>
      </w:r>
      <w:r w:rsidR="009E0169" w:rsidRPr="009E0169">
        <w:rPr>
          <w:shd w:val="clear" w:color="auto" w:fill="FFFFFF"/>
          <w:vertAlign w:val="superscript"/>
        </w:rPr>
      </w:r>
      <w:r w:rsidR="009E0169" w:rsidRPr="009E0169">
        <w:rPr>
          <w:shd w:val="clear" w:color="auto" w:fill="FFFFFF"/>
          <w:vertAlign w:val="superscript"/>
        </w:rPr>
        <w:fldChar w:fldCharType="separate"/>
      </w:r>
      <w:r w:rsidR="009E0169" w:rsidRPr="009E0169">
        <w:rPr>
          <w:shd w:val="clear" w:color="auto" w:fill="FFFFFF"/>
          <w:vertAlign w:val="superscript"/>
        </w:rPr>
        <w:t>[15]</w:t>
      </w:r>
      <w:r w:rsidR="009E0169" w:rsidRPr="009E0169">
        <w:rPr>
          <w:shd w:val="clear" w:color="auto" w:fill="FFFFFF"/>
          <w:vertAlign w:val="superscript"/>
        </w:rPr>
        <w:fldChar w:fldCharType="end"/>
      </w:r>
      <w:r w:rsidR="00696A9B" w:rsidRPr="00696A9B">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4B975F79" w:rsidR="007F5BB9" w:rsidRDefault="00704A99" w:rsidP="00704A99">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3</w:t>
      </w:r>
      <w:r>
        <w:fldChar w:fldCharType="end"/>
      </w:r>
      <w:r w:rsidR="00DC4F9D">
        <w:t xml:space="preserve">  </w:t>
      </w:r>
      <w:r w:rsidR="00DC4F9D">
        <w:rPr>
          <w:rFonts w:hint="eastAsia"/>
        </w:rPr>
        <w:t>细分程度低和细分程度高的</w:t>
      </w:r>
      <w:r w:rsidR="00DC4F9D">
        <w:rPr>
          <w:rFonts w:hint="eastAsia"/>
        </w:rPr>
        <w:t>N</w:t>
      </w:r>
      <w:r w:rsidR="00DC4F9D">
        <w:t>URBS</w:t>
      </w:r>
      <w:r w:rsidR="00DC4F9D">
        <w:rPr>
          <w:rFonts w:hint="eastAsia"/>
        </w:rPr>
        <w:t>曲面</w:t>
      </w:r>
    </w:p>
    <w:p w14:paraId="7A458A1D" w14:textId="488F48F3"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w:t>
      </w:r>
      <w:r w:rsidR="00B836BE">
        <w:rPr>
          <w:rFonts w:hint="eastAsia"/>
        </w:rPr>
        <w:t>反之则</w:t>
      </w:r>
      <w:r w:rsidR="0001730E">
        <w:rPr>
          <w:rFonts w:hint="eastAsia"/>
        </w:rPr>
        <w:t>颜色浅，转化为公式可</w:t>
      </w:r>
      <w:r w:rsidR="008413AD">
        <w:rPr>
          <w:rFonts w:hint="eastAsia"/>
        </w:rPr>
        <w:t>表示</w:t>
      </w:r>
      <w:r w:rsidR="0001730E">
        <w:rPr>
          <w:rFonts w:hint="eastAsia"/>
        </w:rPr>
        <w:t>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2" type="#_x0000_t75" style="width:89.75pt;height:15.9pt" o:ole="">
            <v:imagedata r:id="rId126" o:title=""/>
          </v:shape>
          <o:OLEObject Type="Embed" ProgID="Equation.DSMT4" ShapeID="_x0000_i1082" DrawAspect="Content" ObjectID="_1745411282" r:id="rId127"/>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3" type="#_x0000_t75" style="width:31.8pt;height:14.05pt" o:ole="">
            <v:imagedata r:id="rId128" o:title=""/>
          </v:shape>
          <o:OLEObject Type="Embed" ProgID="Equation.DSMT4" ShapeID="_x0000_i1083" DrawAspect="Content" ObjectID="_1745411283" r:id="rId129"/>
        </w:object>
      </w:r>
      <w:r>
        <w:rPr>
          <w:rFonts w:hint="eastAsia"/>
        </w:rPr>
        <w:t>表示区间为</w:t>
      </w:r>
      <w:r w:rsidRPr="0001730E">
        <w:rPr>
          <w:position w:val="-10"/>
        </w:rPr>
        <w:object w:dxaOrig="499" w:dyaOrig="320" w14:anchorId="72A8C1A7">
          <v:shape id="_x0000_i1084" type="#_x0000_t75" style="width:25.25pt;height:15.9pt" o:ole="">
            <v:imagedata r:id="rId130" o:title=""/>
          </v:shape>
          <o:OLEObject Type="Embed" ProgID="Equation.DSMT4" ShapeID="_x0000_i1084" DrawAspect="Content" ObjectID="_1745411284" r:id="rId131"/>
        </w:object>
      </w:r>
      <w:r>
        <w:rPr>
          <w:rFonts w:hint="eastAsia"/>
        </w:rPr>
        <w:t>的值，对应</w:t>
      </w:r>
      <w:r>
        <w:rPr>
          <w:rFonts w:hint="eastAsia"/>
        </w:rPr>
        <w:t>OpenGL</w:t>
      </w:r>
      <w:r>
        <w:rPr>
          <w:rFonts w:hint="eastAsia"/>
        </w:rPr>
        <w:t>中片元着色器的输出结果。</w:t>
      </w:r>
    </w:p>
    <w:p w14:paraId="76190B25" w14:textId="631DE3E2" w:rsidR="008D2558" w:rsidRDefault="005922FD" w:rsidP="003E748E">
      <w:pPr>
        <w:ind w:firstLineChars="200" w:firstLine="480"/>
      </w:pPr>
      <w:r>
        <w:rPr>
          <w:rFonts w:ascii="宋体" w:hAnsi="宋体" w:hint="eastAsia"/>
          <w:shd w:val="clear" w:color="auto" w:fill="FFFFFF"/>
        </w:rPr>
        <w:lastRenderedPageBreak/>
        <w:t>为了提升性能</w:t>
      </w:r>
      <w:r w:rsidR="00CD3D06">
        <w:rPr>
          <w:rFonts w:ascii="宋体" w:hAnsi="宋体" w:hint="eastAsia"/>
          <w:shd w:val="clear" w:color="auto" w:fill="FFFFFF"/>
        </w:rPr>
        <w:t>，</w:t>
      </w:r>
      <w:r w:rsidR="00382D24">
        <w:rPr>
          <w:rFonts w:ascii="宋体" w:hAnsi="宋体" w:hint="eastAsia"/>
          <w:shd w:val="clear" w:color="auto" w:fill="FFFFFF"/>
        </w:rPr>
        <w:t>可视化系统</w:t>
      </w:r>
      <w:r w:rsidR="004A44A8">
        <w:rPr>
          <w:rFonts w:ascii="宋体" w:hAnsi="宋体" w:hint="eastAsia"/>
          <w:shd w:val="clear" w:color="auto" w:fill="FFFFFF"/>
        </w:rPr>
        <w:t>中加入</w:t>
      </w:r>
      <w:r w:rsidR="00037D46">
        <w:rPr>
          <w:rFonts w:ascii="宋体" w:hAnsi="宋体" w:hint="eastAsia"/>
          <w:shd w:val="clear" w:color="auto" w:fill="FFFFFF"/>
        </w:rPr>
        <w:t>了</w:t>
      </w:r>
      <w:r w:rsidR="00037D46" w:rsidRPr="00037D46">
        <w:rPr>
          <w:rFonts w:hint="eastAsia"/>
        </w:rPr>
        <w:t>OpenGL</w:t>
      </w:r>
      <w:r w:rsidR="007C7B82">
        <w:t xml:space="preserve"> 4</w:t>
      </w:r>
      <w:r w:rsidR="007C7B82">
        <w:rPr>
          <w:rFonts w:hint="eastAsia"/>
        </w:rPr>
        <w:t>.</w:t>
      </w:r>
      <w:r w:rsidR="007C7B82">
        <w:t>3</w:t>
      </w:r>
      <w:r w:rsidR="0074711A">
        <w:rPr>
          <w:rFonts w:hint="eastAsia"/>
        </w:rPr>
        <w:t>中</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14130E">
        <w:rPr>
          <w:rFonts w:hint="eastAsia"/>
        </w:rPr>
        <w:t>。</w:t>
      </w:r>
      <w:r w:rsidR="00536B98">
        <w:rPr>
          <w:rFonts w:hint="eastAsia"/>
        </w:rPr>
        <w:t>计</w:t>
      </w:r>
      <w:r w:rsidR="008D2558">
        <w:rPr>
          <w:rFonts w:hint="eastAsia"/>
        </w:rPr>
        <w:t>算着色器</w:t>
      </w:r>
      <w:r w:rsidR="00440D15">
        <w:rPr>
          <w:rFonts w:hint="eastAsia"/>
        </w:rPr>
        <w:t>（</w:t>
      </w:r>
      <w:r w:rsidR="008D2558">
        <w:rPr>
          <w:rFonts w:hint="eastAsia"/>
        </w:rPr>
        <w:t>Compute Shader</w:t>
      </w:r>
      <w:r w:rsidR="00440D15">
        <w:rPr>
          <w:rFonts w:hint="eastAsia"/>
        </w:rPr>
        <w:t>）</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A67269">
        <w:rPr>
          <w:rFonts w:hint="eastAsia"/>
        </w:rPr>
        <w:t>存放在显存中的</w:t>
      </w:r>
      <w:r w:rsidR="00B03C2B" w:rsidRPr="0034508A">
        <w:rPr>
          <w:rFonts w:hint="eastAsia"/>
        </w:rPr>
        <w:t>GPU</w:t>
      </w:r>
      <w:r w:rsidR="00B03C2B" w:rsidRPr="0034508A">
        <w:rPr>
          <w:rFonts w:hint="eastAsia"/>
        </w:rPr>
        <w:t>资源进行读取和写入操作。本质上来说，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BB451F" w:rsidRPr="00BB451F">
        <w:rPr>
          <w:vertAlign w:val="superscript"/>
        </w:rPr>
        <w:fldChar w:fldCharType="begin"/>
      </w:r>
      <w:r w:rsidR="00BB451F" w:rsidRPr="00BB451F">
        <w:rPr>
          <w:vertAlign w:val="superscript"/>
        </w:rPr>
        <w:instrText xml:space="preserve"> </w:instrText>
      </w:r>
      <w:r w:rsidR="00BB451F" w:rsidRPr="00BB451F">
        <w:rPr>
          <w:rFonts w:hint="eastAsia"/>
          <w:vertAlign w:val="superscript"/>
        </w:rPr>
        <w:instrText>REF _Ref134696969 \r \h</w:instrText>
      </w:r>
      <w:r w:rsidR="00BB451F" w:rsidRPr="00BB451F">
        <w:rPr>
          <w:vertAlign w:val="superscript"/>
        </w:rPr>
        <w:instrText xml:space="preserve"> </w:instrText>
      </w:r>
      <w:r w:rsidR="00BB451F">
        <w:rPr>
          <w:vertAlign w:val="superscript"/>
        </w:rPr>
        <w:instrText xml:space="preserve"> \* MERGEFORMAT </w:instrText>
      </w:r>
      <w:r w:rsidR="00BB451F" w:rsidRPr="00BB451F">
        <w:rPr>
          <w:vertAlign w:val="superscript"/>
        </w:rPr>
      </w:r>
      <w:r w:rsidR="00BB451F" w:rsidRPr="00BB451F">
        <w:rPr>
          <w:vertAlign w:val="superscript"/>
        </w:rPr>
        <w:fldChar w:fldCharType="separate"/>
      </w:r>
      <w:r w:rsidR="00BB451F" w:rsidRPr="00BB451F">
        <w:rPr>
          <w:vertAlign w:val="superscript"/>
        </w:rPr>
        <w:t>[8]</w:t>
      </w:r>
      <w:r w:rsidR="00BB451F" w:rsidRPr="00BB451F">
        <w:rPr>
          <w:vertAlign w:val="superscript"/>
        </w:rPr>
        <w:fldChar w:fldCharType="end"/>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5523DF9A" w:rsidR="004B7718" w:rsidRDefault="00D53AB1" w:rsidP="008D2558">
      <w:pPr>
        <w:ind w:firstLineChars="200" w:firstLine="480"/>
      </w:pPr>
      <w:r>
        <w:rPr>
          <w:rFonts w:hint="eastAsia"/>
        </w:rPr>
        <w:t>GPU</w:t>
      </w:r>
      <w:r>
        <w:rPr>
          <w:rFonts w:hint="eastAsia"/>
        </w:rPr>
        <w:t>端计算着色器中</w:t>
      </w:r>
      <w:r w:rsidR="00E52A8D">
        <w:rPr>
          <w:rFonts w:hint="eastAsia"/>
        </w:rPr>
        <w:t>计算等几何单元顶点</w:t>
      </w:r>
      <w:r w:rsidR="00982965">
        <w:rPr>
          <w:rFonts w:hint="eastAsia"/>
        </w:rPr>
        <w:t>世界坐标</w:t>
      </w:r>
      <w:r>
        <w:rPr>
          <w:rFonts w:hint="eastAsia"/>
        </w:rPr>
        <w:t>的</w:t>
      </w:r>
      <w:r w:rsidR="00274D8A">
        <w:rPr>
          <w:rFonts w:hint="eastAsia"/>
        </w:rPr>
        <w:t>具体算法描述如下：</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r w:rsidR="00854F1E">
        <w:rPr>
          <w:rFonts w:cs="Times New Roman"/>
        </w:rPr>
        <w:t>ElementIndex</w:t>
      </w:r>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5" type="#_x0000_t75" style="width:92.55pt;height:32.75pt" o:ole="">
            <v:imagedata r:id="rId62" o:title=""/>
          </v:shape>
          <o:OLEObject Type="Embed" ProgID="Equation.DSMT4" ShapeID="_x0000_i1085" DrawAspect="Content" ObjectID="_1745411285" r:id="rId132"/>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t>（</w:t>
      </w:r>
      <w:r>
        <w:rPr>
          <w:rFonts w:hint="eastAsia"/>
        </w:rPr>
        <w:t>3</w:t>
      </w:r>
      <w:r>
        <w:rPr>
          <w:rFonts w:hint="eastAsia"/>
        </w:rPr>
        <w:t>）</w:t>
      </w:r>
      <w:r w:rsidR="000F6FCF">
        <w:rPr>
          <w:rFonts w:hint="eastAsia"/>
        </w:rPr>
        <w:t>从等几何拓扑优化计算得到的密度值矩阵中，根据</w:t>
      </w:r>
      <w:r w:rsidR="000F6FCF">
        <w:rPr>
          <w:rFonts w:cs="Times New Roman"/>
        </w:rPr>
        <w:t>ElementIndex</w:t>
      </w:r>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6" type="#_x0000_t75" style="width:89.75pt;height:15.9pt" o:ole="">
            <v:imagedata r:id="rId133" o:title=""/>
          </v:shape>
          <o:OLEObject Type="Embed" ProgID="Equation.DSMT4" ShapeID="_x0000_i1086" DrawAspect="Content" ObjectID="_1745411286" r:id="rId134"/>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47907127" w:rsidR="003D0C47" w:rsidRDefault="00107831" w:rsidP="003D0C47">
      <w:pPr>
        <w:ind w:firstLineChars="200" w:firstLine="480"/>
      </w:pPr>
      <w:r>
        <w:rPr>
          <w:rFonts w:hint="eastAsia"/>
        </w:rPr>
        <w:t>如</w:t>
      </w:r>
      <w:r w:rsidR="000C2B4D">
        <w:fldChar w:fldCharType="begin"/>
      </w:r>
      <w:r w:rsidR="000C2B4D">
        <w:instrText xml:space="preserve"> </w:instrText>
      </w:r>
      <w:r w:rsidR="000C2B4D">
        <w:rPr>
          <w:rFonts w:hint="eastAsia"/>
        </w:rPr>
        <w:instrText>REF _Ref134456737 \h</w:instrText>
      </w:r>
      <w:r w:rsidR="000C2B4D">
        <w:instrText xml:space="preserve"> </w:instrText>
      </w:r>
      <w:r w:rsidR="000C2B4D">
        <w:fldChar w:fldCharType="separate"/>
      </w:r>
      <w:r w:rsidR="000C2B4D">
        <w:rPr>
          <w:rFonts w:hint="eastAsia"/>
        </w:rPr>
        <w:t>图</w:t>
      </w:r>
      <w:r w:rsidR="000C2B4D">
        <w:rPr>
          <w:rFonts w:hint="eastAsia"/>
        </w:rPr>
        <w:t>3-</w:t>
      </w:r>
      <w:r w:rsidR="000C2B4D">
        <w:rPr>
          <w:noProof/>
        </w:rPr>
        <w:t>4</w:t>
      </w:r>
      <w:r w:rsidR="000C2B4D">
        <w:fldChar w:fldCharType="end"/>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lastRenderedPageBreak/>
        <w:drawing>
          <wp:inline distT="0" distB="0" distL="0" distR="0" wp14:anchorId="18A82377" wp14:editId="08128115">
            <wp:extent cx="3669476" cy="1370092"/>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4612" t="10689" r="4361" b="10546"/>
                    <a:stretch/>
                  </pic:blipFill>
                  <pic:spPr bwMode="auto">
                    <a:xfrm>
                      <a:off x="0" y="0"/>
                      <a:ext cx="3785090" cy="1413260"/>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736BA286" w:rsidR="00150920" w:rsidRDefault="00E36F2D" w:rsidP="00E36F2D">
      <w:pPr>
        <w:jc w:val="center"/>
      </w:pPr>
      <w:bookmarkStart w:id="53" w:name="_Ref1344567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4</w:t>
      </w:r>
      <w:r>
        <w:fldChar w:fldCharType="end"/>
      </w:r>
      <w:bookmarkEnd w:id="53"/>
      <w:r w:rsidR="00973C5C">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96B595E" w:rsidR="00004D97" w:rsidRDefault="006C6258" w:rsidP="00DA1C63">
      <w:pPr>
        <w:pStyle w:val="4"/>
        <w:spacing w:before="244" w:after="244"/>
      </w:pPr>
      <w:r>
        <w:rPr>
          <w:rFonts w:hint="eastAsia"/>
        </w:rPr>
        <w:t>3.</w:t>
      </w:r>
      <w:r>
        <w:t>2</w:t>
      </w:r>
      <w:r>
        <w:rPr>
          <w:rFonts w:hint="eastAsia"/>
        </w:rPr>
        <w:t>.</w:t>
      </w:r>
      <w:r>
        <w:t>2</w:t>
      </w:r>
      <w:r>
        <w:rPr>
          <w:rFonts w:hint="eastAsia"/>
        </w:rPr>
        <w:t>.</w:t>
      </w:r>
      <w:r>
        <w:t xml:space="preserve">2 </w:t>
      </w:r>
      <w:r w:rsidR="000A203F">
        <w:rPr>
          <w:rFonts w:hint="eastAsia"/>
        </w:rPr>
        <w:t>内部冗余</w:t>
      </w:r>
      <w:r w:rsidR="00D0641E">
        <w:rPr>
          <w:rFonts w:hint="eastAsia"/>
        </w:rPr>
        <w:t>单元</w:t>
      </w:r>
      <w:r w:rsidR="000A203F">
        <w:rPr>
          <w:rFonts w:hint="eastAsia"/>
        </w:rPr>
        <w:t>消隐算法</w:t>
      </w:r>
    </w:p>
    <w:p w14:paraId="5135579F" w14:textId="311550FE"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0365D4" w:rsidRPr="000365D4">
        <w:rPr>
          <w:highlight w:val="yellow"/>
          <w:vertAlign w:val="superscript"/>
        </w:rPr>
        <w:fldChar w:fldCharType="begin"/>
      </w:r>
      <w:r w:rsidR="000365D4" w:rsidRPr="000365D4">
        <w:rPr>
          <w:vertAlign w:val="superscript"/>
        </w:rPr>
        <w:instrText xml:space="preserve"> </w:instrText>
      </w:r>
      <w:r w:rsidR="000365D4" w:rsidRPr="000365D4">
        <w:rPr>
          <w:rFonts w:hint="eastAsia"/>
          <w:vertAlign w:val="superscript"/>
        </w:rPr>
        <w:instrText>REF _Ref134697361 \r \h</w:instrText>
      </w:r>
      <w:r w:rsidR="000365D4" w:rsidRPr="000365D4">
        <w:rPr>
          <w:vertAlign w:val="superscript"/>
        </w:rPr>
        <w:instrText xml:space="preserve"> </w:instrText>
      </w:r>
      <w:r w:rsidR="000365D4">
        <w:rPr>
          <w:highlight w:val="yellow"/>
          <w:vertAlign w:val="superscript"/>
        </w:rPr>
        <w:instrText xml:space="preserve"> \* MERGEFORMAT </w:instrText>
      </w:r>
      <w:r w:rsidR="000365D4" w:rsidRPr="000365D4">
        <w:rPr>
          <w:highlight w:val="yellow"/>
          <w:vertAlign w:val="superscript"/>
        </w:rPr>
      </w:r>
      <w:r w:rsidR="000365D4" w:rsidRPr="000365D4">
        <w:rPr>
          <w:highlight w:val="yellow"/>
          <w:vertAlign w:val="superscript"/>
        </w:rPr>
        <w:fldChar w:fldCharType="separate"/>
      </w:r>
      <w:r w:rsidR="000365D4" w:rsidRPr="000365D4">
        <w:rPr>
          <w:vertAlign w:val="superscript"/>
        </w:rPr>
        <w:t>[16]</w:t>
      </w:r>
      <w:r w:rsidR="000365D4" w:rsidRPr="000365D4">
        <w:rPr>
          <w:highlight w:val="yellow"/>
          <w:vertAlign w:val="superscript"/>
        </w:rPr>
        <w:fldChar w:fldCharType="end"/>
      </w:r>
      <w:r w:rsidR="00AC1D41">
        <w:rPr>
          <w:rFonts w:hint="eastAsia"/>
        </w:rPr>
        <w:t>。但通用的消隐算法只能解决一些相对基础的问题，</w:t>
      </w:r>
      <w:r w:rsidR="00F071F0">
        <w:rPr>
          <w:rFonts w:hint="eastAsia"/>
        </w:rPr>
        <w:t>对本文中</w:t>
      </w:r>
      <w:r w:rsidR="00906E5E">
        <w:rPr>
          <w:rFonts w:hint="eastAsia"/>
        </w:rPr>
        <w:t>设计的等几何拓扑优化可视化</w:t>
      </w:r>
      <w:r w:rsidR="00405786">
        <w:rPr>
          <w:rFonts w:hint="eastAsia"/>
        </w:rPr>
        <w:t>系统难以实现</w:t>
      </w:r>
      <w:r w:rsidR="000B36AD">
        <w:rPr>
          <w:rFonts w:hint="eastAsia"/>
        </w:rPr>
        <w:t>实际的</w:t>
      </w:r>
      <w:r w:rsidR="00ED549D">
        <w:rPr>
          <w:rFonts w:hint="eastAsia"/>
        </w:rPr>
        <w:t>效率提升</w:t>
      </w:r>
      <w:r w:rsidR="00C229F5">
        <w:rPr>
          <w:rFonts w:hint="eastAsia"/>
        </w:rPr>
        <w:t>。本节根据等几何可视化的消隐和图形显示特点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01FC8FDE" w14:textId="5127F829" w:rsidR="00612446" w:rsidRDefault="00C25805" w:rsidP="00612446">
      <w:pPr>
        <w:ind w:firstLineChars="200" w:firstLine="480"/>
        <w:rPr>
          <w:noProof/>
        </w:rPr>
      </w:pPr>
      <w:r>
        <w:rPr>
          <w:rFonts w:hint="eastAsia"/>
          <w:noProof/>
        </w:rPr>
        <w:t>如</w:t>
      </w:r>
      <w:r w:rsidR="007B5032">
        <w:rPr>
          <w:noProof/>
        </w:rPr>
        <w:fldChar w:fldCharType="begin"/>
      </w:r>
      <w:r w:rsidR="007B5032">
        <w:rPr>
          <w:noProof/>
        </w:rPr>
        <w:instrText xml:space="preserve"> </w:instrText>
      </w:r>
      <w:r w:rsidR="007B5032">
        <w:rPr>
          <w:rFonts w:hint="eastAsia"/>
          <w:noProof/>
        </w:rPr>
        <w:instrText>REF _Ref134456794 \h</w:instrText>
      </w:r>
      <w:r w:rsidR="007B5032">
        <w:rPr>
          <w:noProof/>
        </w:rPr>
        <w:instrText xml:space="preserve"> </w:instrText>
      </w:r>
      <w:r w:rsidR="007B5032">
        <w:rPr>
          <w:noProof/>
        </w:rPr>
      </w:r>
      <w:r w:rsidR="007B5032">
        <w:rPr>
          <w:noProof/>
        </w:rPr>
        <w:fldChar w:fldCharType="separate"/>
      </w:r>
      <w:r w:rsidR="007B5032">
        <w:rPr>
          <w:rFonts w:hint="eastAsia"/>
        </w:rPr>
        <w:t>图</w:t>
      </w:r>
      <w:r w:rsidR="007B5032">
        <w:rPr>
          <w:rFonts w:hint="eastAsia"/>
        </w:rPr>
        <w:t>3-</w:t>
      </w:r>
      <w:r w:rsidR="007B5032">
        <w:rPr>
          <w:noProof/>
        </w:rPr>
        <w:t>5</w:t>
      </w:r>
      <w:r w:rsidR="007B5032">
        <w:rPr>
          <w:noProof/>
        </w:rPr>
        <w:fldChar w:fldCharType="end"/>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402FB9ED" w:rsidR="005927B5" w:rsidRDefault="004763E4" w:rsidP="00766EC6">
      <w:pPr>
        <w:jc w:val="center"/>
      </w:pPr>
      <w:r>
        <w:rPr>
          <w:noProof/>
        </w:rPr>
        <w:drawing>
          <wp:inline distT="0" distB="0" distL="0" distR="0" wp14:anchorId="41879460" wp14:editId="124D7289">
            <wp:extent cx="3276600" cy="1727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6">
                      <a:extLst>
                        <a:ext uri="{28A0092B-C50C-407E-A947-70E740481C1C}">
                          <a14:useLocalDpi xmlns:a14="http://schemas.microsoft.com/office/drawing/2010/main" val="0"/>
                        </a:ext>
                      </a:extLst>
                    </a:blip>
                    <a:srcRect t="4064" b="3819"/>
                    <a:stretch/>
                  </pic:blipFill>
                  <pic:spPr bwMode="auto">
                    <a:xfrm>
                      <a:off x="0" y="0"/>
                      <a:ext cx="3293306" cy="1736006"/>
                    </a:xfrm>
                    <a:prstGeom prst="rect">
                      <a:avLst/>
                    </a:prstGeom>
                    <a:noFill/>
                    <a:ln>
                      <a:noFill/>
                    </a:ln>
                    <a:extLst>
                      <a:ext uri="{53640926-AAD7-44D8-BBD7-CCE9431645EC}">
                        <a14:shadowObscured xmlns:a14="http://schemas.microsoft.com/office/drawing/2010/main"/>
                      </a:ext>
                    </a:extLst>
                  </pic:spPr>
                </pic:pic>
              </a:graphicData>
            </a:graphic>
          </wp:inline>
        </w:drawing>
      </w:r>
    </w:p>
    <w:p w14:paraId="6DE2E85E" w14:textId="5D0E8A43" w:rsidR="00FA6DC1" w:rsidRDefault="00712559" w:rsidP="00712559">
      <w:pPr>
        <w:jc w:val="center"/>
      </w:pPr>
      <w:bookmarkStart w:id="54" w:name="_Ref13445679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bookmarkEnd w:id="54"/>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lastRenderedPageBreak/>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r w:rsidR="00E6283B">
        <w:rPr>
          <w:rFonts w:hint="eastAsia"/>
        </w:rPr>
        <w:t>isBound</w:t>
      </w:r>
      <w:r w:rsidR="00E6283B">
        <w:rPr>
          <w:rFonts w:hint="eastAsia"/>
        </w:rPr>
        <w:t>用于</w:t>
      </w:r>
      <w:r w:rsidR="00A26B72">
        <w:rPr>
          <w:rFonts w:hint="eastAsia"/>
        </w:rPr>
        <w:t>存储每个单元是否为边界，其大小维度与设计域网格相同，若</w:t>
      </w:r>
      <w:r w:rsidR="008E2FBD">
        <w:rPr>
          <w:rFonts w:hint="eastAsia"/>
        </w:rPr>
        <w:t>isBound</w:t>
      </w:r>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r w:rsidR="00957BF9">
        <w:rPr>
          <w:rFonts w:hint="eastAsia"/>
        </w:rPr>
        <w:t>isBound</w:t>
      </w:r>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7" type="#_x0000_t75" style="width:14.95pt;height:13.1pt" o:ole="">
            <v:imagedata r:id="rId137" o:title=""/>
          </v:shape>
          <o:OLEObject Type="Embed" ProgID="Equation.DSMT4" ShapeID="_x0000_i1087" DrawAspect="Content" ObjectID="_1745411287" r:id="rId138"/>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分别从不同方向遍历每一列单元</w:t>
      </w:r>
      <w:r w:rsidR="00AA3753">
        <w:rPr>
          <w:rFonts w:hint="eastAsia"/>
        </w:rPr>
        <w:t>，通过左右指针的方式找到各边界单元</w:t>
      </w:r>
      <w:r w:rsidR="00CD782E">
        <w:rPr>
          <w:rFonts w:hint="eastAsia"/>
        </w:rPr>
        <w:t>，并通过一定条件改变</w:t>
      </w:r>
      <w:r w:rsidR="00CD782E">
        <w:rPr>
          <w:rFonts w:hint="eastAsia"/>
        </w:rPr>
        <w:t>isBound</w:t>
      </w:r>
      <w:r w:rsidR="00CD782E">
        <w:rPr>
          <w:rFonts w:hint="eastAsia"/>
        </w:rPr>
        <w:t>中的对应值。</w:t>
      </w:r>
    </w:p>
    <w:p w14:paraId="0D952487" w14:textId="1FEF3E74"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r w:rsidR="00347606">
        <w:rPr>
          <w:rFonts w:hint="eastAsia"/>
        </w:rPr>
        <w:t>isBound</w:t>
      </w:r>
      <w:r w:rsidR="004B3A68">
        <w:rPr>
          <w:rFonts w:hint="eastAsia"/>
        </w:rPr>
        <w:t>，并将所有的值均赋为</w:t>
      </w:r>
      <w:r w:rsidR="004B3A68">
        <w:rPr>
          <w:rFonts w:hint="eastAsia"/>
        </w:rPr>
        <w:t>false</w:t>
      </w:r>
      <w:r w:rsidR="00A1363F">
        <w:rPr>
          <w:rFonts w:hint="eastAsia"/>
        </w:rPr>
        <w:t>；</w:t>
      </w:r>
      <w:r w:rsidR="0076211A">
        <w:rPr>
          <w:rFonts w:hint="eastAsia"/>
        </w:rPr>
        <w:t>如</w:t>
      </w:r>
      <w:r w:rsidR="00FD6621">
        <w:fldChar w:fldCharType="begin"/>
      </w:r>
      <w:r w:rsidR="00FD6621">
        <w:instrText xml:space="preserve"> </w:instrText>
      </w:r>
      <w:r w:rsidR="00FD6621">
        <w:rPr>
          <w:rFonts w:hint="eastAsia"/>
        </w:rPr>
        <w:instrText>REF _Ref134457110 \h</w:instrText>
      </w:r>
      <w:r w:rsidR="00FD6621">
        <w:instrText xml:space="preserve"> </w:instrText>
      </w:r>
      <w:r w:rsidR="00FD6621">
        <w:fldChar w:fldCharType="separate"/>
      </w:r>
      <w:r w:rsidR="00FD6621">
        <w:rPr>
          <w:rFonts w:hint="eastAsia"/>
        </w:rPr>
        <w:t>图</w:t>
      </w:r>
      <w:r w:rsidR="00FD6621">
        <w:rPr>
          <w:rFonts w:hint="eastAsia"/>
        </w:rPr>
        <w:t>3-</w:t>
      </w:r>
      <w:r w:rsidR="00FD6621">
        <w:rPr>
          <w:noProof/>
        </w:rPr>
        <w:t>6</w:t>
      </w:r>
      <w:r w:rsidR="00FD6621">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r w:rsidR="00DB757A">
        <w:rPr>
          <w:rFonts w:hint="eastAsia"/>
        </w:rPr>
        <w:t>isBound</w:t>
      </w:r>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41">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664E4A2D" w:rsidR="00990F91" w:rsidRDefault="00712559" w:rsidP="00F86937">
      <w:pPr>
        <w:jc w:val="center"/>
      </w:pPr>
      <w:bookmarkStart w:id="55" w:name="_Ref13445711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bookmarkEnd w:id="55"/>
      <w:r w:rsidR="00170BA6">
        <w:t xml:space="preserve">  </w:t>
      </w:r>
      <w:r w:rsidR="00170BA6">
        <w:rPr>
          <w:rFonts w:hint="eastAsia"/>
        </w:rPr>
        <w:t>与</w:t>
      </w:r>
      <w:r w:rsidR="00170BA6">
        <w:rPr>
          <w:rFonts w:hint="eastAsia"/>
        </w:rPr>
        <w:t>X</w:t>
      </w:r>
      <w:r w:rsidR="00170BA6">
        <w:rPr>
          <w:rFonts w:hint="eastAsia"/>
        </w:rPr>
        <w:t>、</w:t>
      </w:r>
      <w:r w:rsidR="00170BA6">
        <w:rPr>
          <w:rFonts w:hint="eastAsia"/>
        </w:rPr>
        <w:t>Y</w:t>
      </w:r>
      <w:r w:rsidR="00170BA6">
        <w:rPr>
          <w:rFonts w:hint="eastAsia"/>
        </w:rPr>
        <w:t>、</w:t>
      </w:r>
      <w:r w:rsidR="00170BA6">
        <w:rPr>
          <w:rFonts w:hint="eastAsia"/>
        </w:rPr>
        <w:t>Z</w:t>
      </w:r>
      <w:r w:rsidR="00170BA6">
        <w:rPr>
          <w:rFonts w:hint="eastAsia"/>
        </w:rPr>
        <w:t>轴平行的单元列</w:t>
      </w:r>
    </w:p>
    <w:p w14:paraId="3EA28B1A" w14:textId="5A16C3CA" w:rsidR="00610CE9" w:rsidRDefault="002D6F2A" w:rsidP="00610CE9">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r w:rsidR="00522F70">
        <w:rPr>
          <w:rFonts w:hint="eastAsia"/>
        </w:rPr>
        <w:t>isBound</w:t>
      </w:r>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的每一列单元上均应用</w:t>
      </w:r>
      <w:r w:rsidR="009469B5">
        <w:rPr>
          <w:rFonts w:hint="eastAsia"/>
        </w:rPr>
        <w:t>该</w:t>
      </w:r>
      <w:r w:rsidR="00250EF8">
        <w:rPr>
          <w:rFonts w:hint="eastAsia"/>
        </w:rPr>
        <w:t>算法，</w:t>
      </w:r>
      <w:r w:rsidR="00794260">
        <w:rPr>
          <w:rFonts w:hint="eastAsia"/>
        </w:rPr>
        <w:t>最终</w:t>
      </w:r>
      <w:r w:rsidR="00C66A7C">
        <w:rPr>
          <w:rFonts w:hint="eastAsia"/>
        </w:rPr>
        <w:t>即可通过</w:t>
      </w:r>
      <w:r w:rsidR="00C66A7C">
        <w:rPr>
          <w:rFonts w:hint="eastAsia"/>
        </w:rPr>
        <w:t>isBound</w:t>
      </w:r>
      <w:r w:rsidR="00C66A7C">
        <w:rPr>
          <w:rFonts w:hint="eastAsia"/>
        </w:rPr>
        <w:t>数组</w:t>
      </w:r>
      <w:r w:rsidR="00563688">
        <w:rPr>
          <w:rFonts w:hint="eastAsia"/>
        </w:rPr>
        <w:t>得到所有边界单元的索引位置。</w:t>
      </w:r>
    </w:p>
    <w:p w14:paraId="077ED8FB" w14:textId="77777777" w:rsidR="00612446" w:rsidRDefault="00612446" w:rsidP="00610CE9">
      <w:pPr>
        <w:ind w:firstLineChars="200" w:firstLine="480"/>
      </w:pPr>
    </w:p>
    <w:p w14:paraId="25488277" w14:textId="77777777" w:rsidR="00612446" w:rsidRDefault="00612446" w:rsidP="00610CE9">
      <w:pPr>
        <w:ind w:firstLineChars="200" w:firstLine="480"/>
      </w:pPr>
    </w:p>
    <w:p w14:paraId="172CB6A1" w14:textId="49E171F3" w:rsidR="00C4490F" w:rsidRPr="00910F9A" w:rsidRDefault="00F867B0" w:rsidP="00C4490F">
      <w:pPr>
        <w:ind w:firstLineChars="200" w:firstLine="480"/>
      </w:pPr>
      <w:r>
        <w:rPr>
          <w:rFonts w:hint="eastAsia"/>
        </w:rPr>
        <w:lastRenderedPageBreak/>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764DBF">
        <w:trPr>
          <w:trHeight w:val="10196"/>
        </w:trPr>
        <w:tc>
          <w:tcPr>
            <w:tcW w:w="8296" w:type="dxa"/>
          </w:tcPr>
          <w:p w14:paraId="4F696299" w14:textId="0FE5C261" w:rsidR="00A85474" w:rsidRPr="00983BC4" w:rsidRDefault="00761A5D" w:rsidP="00C249A0">
            <w:pPr>
              <w:spacing w:line="440" w:lineRule="exact"/>
              <w:rPr>
                <w:szCs w:val="24"/>
              </w:rPr>
            </w:pPr>
            <w:r w:rsidRPr="00983BC4">
              <w:rPr>
                <w:rFonts w:eastAsia="黑体"/>
                <w:szCs w:val="24"/>
              </w:rPr>
              <w:t>输入：</w:t>
            </w:r>
            <w:r w:rsidR="007B025A" w:rsidRPr="00983BC4">
              <w:rPr>
                <w:szCs w:val="24"/>
              </w:rPr>
              <w:t>密度值阵列</w:t>
            </w:r>
            <w:r w:rsidR="005B7EFF" w:rsidRPr="005B7EFF">
              <w:rPr>
                <w:position w:val="-14"/>
                <w:szCs w:val="24"/>
              </w:rPr>
              <w:object w:dxaOrig="580" w:dyaOrig="380" w14:anchorId="73F4A456">
                <v:shape id="_x0000_i1088" type="#_x0000_t75" style="width:29pt;height:19.65pt" o:ole="">
                  <v:imagedata r:id="rId142" o:title=""/>
                </v:shape>
                <o:OLEObject Type="Embed" ProgID="Equation.DSMT4" ShapeID="_x0000_i1088" DrawAspect="Content" ObjectID="_1745411288" r:id="rId143"/>
              </w:object>
            </w:r>
            <w:r w:rsidR="005956E8" w:rsidRPr="00983BC4">
              <w:rPr>
                <w:szCs w:val="24"/>
              </w:rPr>
              <w:t>，</w:t>
            </w:r>
            <w:r w:rsidR="00B51D9B" w:rsidRPr="00983BC4">
              <w:rPr>
                <w:szCs w:val="24"/>
              </w:rPr>
              <w:t>各方向单元数量</w:t>
            </w:r>
            <w:r w:rsidR="0016396F" w:rsidRPr="00FE7CBD">
              <w:rPr>
                <w:rFonts w:cs="Times New Roman"/>
                <w:i/>
                <w:iCs/>
                <w:szCs w:val="24"/>
              </w:rPr>
              <w:t>N</w:t>
            </w:r>
            <w:r w:rsidR="006A6054">
              <w:rPr>
                <w:rFonts w:cs="Times New Roman"/>
                <w:i/>
                <w:iCs/>
                <w:szCs w:val="24"/>
                <w:vertAlign w:val="subscript"/>
              </w:rPr>
              <w:t>y</w:t>
            </w:r>
            <w:r w:rsidR="00CC1092">
              <w:rPr>
                <w:rFonts w:hint="eastAsia"/>
                <w:szCs w:val="24"/>
              </w:rPr>
              <w:t>,</w:t>
            </w:r>
            <w:r w:rsidR="00CC1092">
              <w:rPr>
                <w:szCs w:val="24"/>
              </w:rPr>
              <w:t xml:space="preserve"> </w:t>
            </w:r>
            <w:r w:rsidR="0016396F" w:rsidRPr="00FE7CBD">
              <w:rPr>
                <w:rFonts w:cs="Times New Roman"/>
                <w:i/>
                <w:iCs/>
                <w:szCs w:val="24"/>
              </w:rPr>
              <w:t>N</w:t>
            </w:r>
            <w:r w:rsidR="006A6054">
              <w:rPr>
                <w:rFonts w:cs="Times New Roman"/>
                <w:i/>
                <w:iCs/>
                <w:szCs w:val="24"/>
                <w:vertAlign w:val="subscript"/>
              </w:rPr>
              <w:t>y</w:t>
            </w:r>
            <w:r w:rsidR="00305A21">
              <w:rPr>
                <w:szCs w:val="24"/>
              </w:rPr>
              <w:t>,</w:t>
            </w:r>
            <w:r w:rsidR="0016396F" w:rsidRPr="00FE7CBD">
              <w:rPr>
                <w:rFonts w:cs="Times New Roman"/>
                <w:i/>
                <w:iCs/>
                <w:szCs w:val="24"/>
              </w:rPr>
              <w:t xml:space="preserve"> N</w:t>
            </w:r>
            <w:r w:rsidR="00375B26">
              <w:rPr>
                <w:rFonts w:cs="Times New Roman"/>
                <w:i/>
                <w:iCs/>
                <w:szCs w:val="24"/>
                <w:vertAlign w:val="subscript"/>
              </w:rPr>
              <w:t>z</w:t>
            </w:r>
            <w:r w:rsidR="001758FA">
              <w:rPr>
                <w:rFonts w:hint="eastAsia"/>
                <w:szCs w:val="24"/>
              </w:rPr>
              <w:t>，密度值显示阈值</w:t>
            </w:r>
            <w:r w:rsidR="008A0B5E" w:rsidRPr="008A0B5E">
              <w:rPr>
                <w:position w:val="-12"/>
                <w:szCs w:val="24"/>
              </w:rPr>
              <w:object w:dxaOrig="320" w:dyaOrig="360" w14:anchorId="587DD781">
                <v:shape id="_x0000_i1089" type="#_x0000_t75" style="width:16.85pt;height:17.75pt" o:ole="">
                  <v:imagedata r:id="rId144" o:title=""/>
                </v:shape>
                <o:OLEObject Type="Embed" ProgID="Equation.DSMT4" ShapeID="_x0000_i1089" DrawAspect="Content" ObjectID="_1745411289" r:id="rId145"/>
              </w:object>
            </w:r>
          </w:p>
          <w:p w14:paraId="7FC778A2" w14:textId="71C7BDDB" w:rsidR="00866B53" w:rsidRPr="008C37FA" w:rsidRDefault="00866B53" w:rsidP="00C249A0">
            <w:pPr>
              <w:spacing w:line="440" w:lineRule="exact"/>
              <w:rPr>
                <w:szCs w:val="24"/>
                <w:vertAlign w:val="subscript"/>
              </w:rPr>
            </w:pPr>
            <w:r w:rsidRPr="00983BC4">
              <w:rPr>
                <w:rFonts w:eastAsia="黑体"/>
                <w:szCs w:val="24"/>
              </w:rPr>
              <w:t>输出</w:t>
            </w:r>
            <w:r w:rsidR="00AD3F02" w:rsidRPr="00983BC4">
              <w:rPr>
                <w:rFonts w:eastAsia="黑体"/>
                <w:szCs w:val="24"/>
              </w:rPr>
              <w:t>：</w:t>
            </w:r>
            <w:r w:rsidR="00763B1D" w:rsidRPr="00983BC4">
              <w:rPr>
                <w:szCs w:val="24"/>
              </w:rPr>
              <w:t>边界判定阵列</w:t>
            </w:r>
            <w:r w:rsidR="008C37FA" w:rsidRPr="008C37FA">
              <w:rPr>
                <w:rFonts w:hint="eastAsia"/>
                <w:b/>
                <w:bCs/>
                <w:i/>
                <w:iCs/>
                <w:szCs w:val="24"/>
              </w:rPr>
              <w:t>B</w:t>
            </w:r>
            <w:r w:rsidR="008C37FA" w:rsidRPr="008C37FA">
              <w:rPr>
                <w:rFonts w:hint="eastAsia"/>
                <w:i/>
                <w:iCs/>
                <w:szCs w:val="24"/>
                <w:vertAlign w:val="subscript"/>
              </w:rPr>
              <w:t>global</w:t>
            </w:r>
          </w:p>
          <w:p w14:paraId="6F6E6540" w14:textId="709225B5" w:rsidR="00041F17" w:rsidRPr="00983BC4" w:rsidRDefault="00A90478" w:rsidP="00C249A0">
            <w:pPr>
              <w:spacing w:line="440" w:lineRule="exact"/>
              <w:rPr>
                <w:rFonts w:cs="Times New Roman"/>
                <w:b/>
                <w:bCs/>
                <w:szCs w:val="24"/>
              </w:rPr>
            </w:pPr>
            <w:r w:rsidRPr="00A90478">
              <w:rPr>
                <w:rFonts w:cs="Times New Roman"/>
                <w:szCs w:val="24"/>
              </w:rPr>
              <w:t>1.</w:t>
            </w:r>
            <w:r w:rsidR="008160A8">
              <w:rPr>
                <w:rFonts w:cs="Times New Roman"/>
                <w:szCs w:val="24"/>
              </w:rPr>
              <w:t xml:space="preserve"> </w:t>
            </w:r>
            <w:r w:rsidR="00A00755">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r w:rsidR="001B1F5A" w:rsidRPr="0042018A">
              <w:rPr>
                <w:rFonts w:cs="Times New Roman"/>
                <w:i/>
                <w:iCs/>
                <w:szCs w:val="24"/>
              </w:rPr>
              <w:t>i</w:t>
            </w:r>
            <w:r w:rsidR="00BF4129" w:rsidRPr="0042018A">
              <w:rPr>
                <w:rFonts w:cs="Times New Roman"/>
                <w:i/>
                <w:iCs/>
                <w:position w:val="-4"/>
                <w:szCs w:val="24"/>
              </w:rPr>
              <w:object w:dxaOrig="200" w:dyaOrig="180" w14:anchorId="29639862">
                <v:shape id="_x0000_i1090" type="#_x0000_t75" style="width:10.3pt;height:10.3pt" o:ole="">
                  <v:imagedata r:id="rId146" o:title=""/>
                </v:shape>
                <o:OLEObject Type="Embed" ProgID="Equation.DSMT4" ShapeID="_x0000_i1090" DrawAspect="Content" ObjectID="_1745411290" r:id="rId147"/>
              </w:object>
            </w:r>
            <w:r w:rsidR="00BF4129">
              <w:rPr>
                <w:rFonts w:cs="Times New Roman"/>
                <w:i/>
                <w:iCs/>
                <w:szCs w:val="24"/>
              </w:rPr>
              <w:t>1</w:t>
            </w:r>
            <w:r w:rsidR="001B1F5A" w:rsidRPr="0042018A">
              <w:rPr>
                <w:rFonts w:cs="Times New Roman"/>
                <w:i/>
                <w:iCs/>
                <w:szCs w:val="24"/>
              </w:rPr>
              <w:t xml:space="preserve"> </w:t>
            </w:r>
            <w:r w:rsidR="001B1F5A" w:rsidRPr="00031A2E">
              <w:rPr>
                <w:rFonts w:cs="Times New Roman"/>
                <w:szCs w:val="24"/>
              </w:rPr>
              <w:t>to</w:t>
            </w:r>
            <w:r w:rsidR="001B1F5A" w:rsidRPr="0042018A">
              <w:rPr>
                <w:rFonts w:cs="Times New Roman"/>
                <w:i/>
                <w:iCs/>
                <w:szCs w:val="24"/>
              </w:rPr>
              <w:t xml:space="preserve"> </w:t>
            </w:r>
            <w:r w:rsidR="00006CAB" w:rsidRPr="00FE7CBD">
              <w:rPr>
                <w:rFonts w:cs="Times New Roman"/>
                <w:i/>
                <w:iCs/>
                <w:szCs w:val="24"/>
              </w:rPr>
              <w:t>N</w:t>
            </w:r>
            <w:r w:rsidR="00006CAB" w:rsidRPr="00FE7CBD">
              <w:rPr>
                <w:rFonts w:cs="Times New Roman"/>
                <w:i/>
                <w:iCs/>
                <w:szCs w:val="24"/>
                <w:vertAlign w:val="subscript"/>
              </w:rPr>
              <w:t>x</w:t>
            </w:r>
            <w:r w:rsidR="001E0FB3" w:rsidRPr="00983BC4">
              <w:rPr>
                <w:rFonts w:cs="Times New Roman"/>
                <w:szCs w:val="24"/>
              </w:rPr>
              <w:t xml:space="preserve"> </w:t>
            </w:r>
            <w:r w:rsidR="001E0FB3" w:rsidRPr="00983BC4">
              <w:rPr>
                <w:rFonts w:cs="Times New Roman"/>
                <w:b/>
                <w:bCs/>
                <w:szCs w:val="24"/>
              </w:rPr>
              <w:t>do</w:t>
            </w:r>
          </w:p>
          <w:p w14:paraId="3725F638" w14:textId="31BD8EDC" w:rsidR="001E0FB3" w:rsidRPr="00FE7CBD" w:rsidRDefault="00B771A2" w:rsidP="00B771A2">
            <w:pPr>
              <w:spacing w:line="440" w:lineRule="exact"/>
              <w:rPr>
                <w:rFonts w:cs="Times New Roman"/>
                <w:szCs w:val="24"/>
                <w:vertAlign w:val="subscript"/>
              </w:rPr>
            </w:pPr>
            <w:r w:rsidRPr="00B771A2">
              <w:rPr>
                <w:rFonts w:cs="Times New Roman"/>
                <w:szCs w:val="24"/>
              </w:rPr>
              <w:t>2.</w:t>
            </w:r>
            <w:r>
              <w:rPr>
                <w:rFonts w:cs="Times New Roman"/>
                <w:b/>
                <w:bCs/>
                <w:szCs w:val="24"/>
              </w:rPr>
              <w:t xml:space="preserve"> </w:t>
            </w:r>
            <w:r w:rsidR="00A00755">
              <w:rPr>
                <w:rFonts w:cs="Times New Roman"/>
                <w:b/>
                <w:bCs/>
                <w:szCs w:val="24"/>
              </w:rPr>
              <w:t xml:space="preserve"> </w:t>
            </w:r>
            <w:r w:rsidR="0013433D" w:rsidRPr="00983BC4">
              <w:rPr>
                <w:rFonts w:cs="Times New Roman"/>
                <w:b/>
                <w:bCs/>
                <w:szCs w:val="24"/>
              </w:rPr>
              <w:t xml:space="preserve">for </w:t>
            </w:r>
            <w:r w:rsidR="0013433D" w:rsidRPr="00E12842">
              <w:rPr>
                <w:rFonts w:cs="Times New Roman"/>
                <w:i/>
                <w:iCs/>
                <w:szCs w:val="24"/>
              </w:rPr>
              <w:t>j</w:t>
            </w:r>
            <w:r w:rsidR="007D0A70" w:rsidRPr="00E12842">
              <w:rPr>
                <w:rFonts w:cs="Times New Roman"/>
                <w:i/>
                <w:iCs/>
                <w:position w:val="-4"/>
                <w:szCs w:val="24"/>
              </w:rPr>
              <w:object w:dxaOrig="200" w:dyaOrig="180" w14:anchorId="16D967B3">
                <v:shape id="_x0000_i1091" type="#_x0000_t75" style="width:10.3pt;height:9.35pt" o:ole="">
                  <v:imagedata r:id="rId146" o:title=""/>
                </v:shape>
                <o:OLEObject Type="Embed" ProgID="Equation.DSMT4" ShapeID="_x0000_i1091" DrawAspect="Content" ObjectID="_1745411291" r:id="rId148"/>
              </w:object>
            </w:r>
            <w:r w:rsidR="00BF4129">
              <w:rPr>
                <w:rFonts w:cs="Times New Roman"/>
                <w:i/>
                <w:iCs/>
                <w:szCs w:val="24"/>
              </w:rPr>
              <w:t>1</w:t>
            </w:r>
            <w:r w:rsidR="0013433D" w:rsidRPr="00983BC4">
              <w:rPr>
                <w:rFonts w:cs="Times New Roman"/>
                <w:szCs w:val="24"/>
              </w:rPr>
              <w:t xml:space="preserve"> to </w:t>
            </w:r>
            <w:r w:rsidR="00234BA4" w:rsidRPr="00FE7CBD">
              <w:rPr>
                <w:rFonts w:cs="Times New Roman"/>
                <w:i/>
                <w:iCs/>
                <w:szCs w:val="24"/>
              </w:rPr>
              <w:t>N</w:t>
            </w:r>
            <w:r w:rsidR="00234BA4">
              <w:rPr>
                <w:rFonts w:cs="Times New Roman"/>
                <w:i/>
                <w:iCs/>
                <w:szCs w:val="24"/>
                <w:vertAlign w:val="subscript"/>
              </w:rPr>
              <w:t>y</w:t>
            </w:r>
            <w:r w:rsidR="00BF4129">
              <w:rPr>
                <w:rFonts w:cs="Times New Roman"/>
                <w:i/>
                <w:iCs/>
                <w:szCs w:val="24"/>
              </w:rPr>
              <w:t xml:space="preserve"> </w:t>
            </w:r>
            <w:r w:rsidR="0013433D" w:rsidRPr="00983BC4">
              <w:rPr>
                <w:rFonts w:cs="Times New Roman"/>
                <w:b/>
                <w:bCs/>
                <w:szCs w:val="24"/>
              </w:rPr>
              <w:t>do</w:t>
            </w:r>
          </w:p>
          <w:p w14:paraId="7EFE033E" w14:textId="45FA136C" w:rsidR="005B1516" w:rsidRDefault="00153BDB" w:rsidP="00153BDB">
            <w:pPr>
              <w:spacing w:line="440" w:lineRule="exact"/>
              <w:rPr>
                <w:rFonts w:cs="Times New Roman"/>
                <w:szCs w:val="24"/>
              </w:rPr>
            </w:pPr>
            <w:r>
              <w:rPr>
                <w:szCs w:val="24"/>
              </w:rPr>
              <w:t xml:space="preserve">3. </w:t>
            </w:r>
            <w:r w:rsidR="00A00755">
              <w:rPr>
                <w:szCs w:val="24"/>
              </w:rPr>
              <w:t xml:space="preserve"> </w:t>
            </w:r>
            <w:r>
              <w:rPr>
                <w:szCs w:val="24"/>
              </w:rPr>
              <w:t xml:space="preserve">  </w:t>
            </w:r>
            <w:r w:rsidR="00BF4129" w:rsidRPr="00BF4129">
              <w:rPr>
                <w:position w:val="-10"/>
                <w:szCs w:val="24"/>
              </w:rPr>
              <w:object w:dxaOrig="220" w:dyaOrig="260" w14:anchorId="644178CC">
                <v:shape id="_x0000_i1092" type="#_x0000_t75" style="width:11.2pt;height:13.1pt" o:ole="">
                  <v:imagedata r:id="rId149" o:title=""/>
                </v:shape>
                <o:OLEObject Type="Embed" ProgID="Equation.DSMT4" ShapeID="_x0000_i1092" DrawAspect="Content" ObjectID="_1745411292" r:id="rId150"/>
              </w:object>
            </w:r>
            <w:r w:rsidR="00FE49BA" w:rsidRPr="002869BE">
              <w:rPr>
                <w:rFonts w:cs="Times New Roman"/>
                <w:position w:val="-4"/>
                <w:szCs w:val="24"/>
              </w:rPr>
              <w:object w:dxaOrig="200" w:dyaOrig="180" w14:anchorId="67FB3DF4">
                <v:shape id="_x0000_i1093" type="#_x0000_t75" style="width:10.3pt;height:9.35pt" o:ole="">
                  <v:imagedata r:id="rId151" o:title=""/>
                </v:shape>
                <o:OLEObject Type="Embed" ProgID="Equation.DSMT4" ShapeID="_x0000_i1093" DrawAspect="Content" ObjectID="_1745411293" r:id="rId152"/>
              </w:object>
            </w:r>
            <w:r w:rsidR="00A20437" w:rsidRPr="002869BE">
              <w:rPr>
                <w:rFonts w:cs="Times New Roman" w:hint="eastAsia"/>
                <w:i/>
                <w:iCs/>
                <w:szCs w:val="24"/>
              </w:rPr>
              <w:t>getDe</w:t>
            </w:r>
            <w:r w:rsidR="00A20437" w:rsidRPr="002869BE">
              <w:rPr>
                <w:rFonts w:cs="Times New Roman"/>
                <w:i/>
                <w:iCs/>
                <w:szCs w:val="24"/>
              </w:rPr>
              <w:t>nsityRow(</w:t>
            </w:r>
            <w:r w:rsidR="00E731B5">
              <w:rPr>
                <w:rFonts w:cs="Times New Roman"/>
                <w:i/>
                <w:iCs/>
                <w:szCs w:val="24"/>
              </w:rPr>
              <w:t xml:space="preserve"> </w:t>
            </w:r>
            <w:r w:rsidR="00A20437" w:rsidRPr="00AD4A22">
              <w:rPr>
                <w:rFonts w:cs="Times New Roman"/>
                <w:i/>
                <w:iCs/>
                <w:szCs w:val="24"/>
              </w:rPr>
              <w:t>i, j</w:t>
            </w:r>
            <w:r w:rsidR="00E731B5">
              <w:rPr>
                <w:rFonts w:cs="Times New Roman"/>
                <w:i/>
                <w:iCs/>
                <w:szCs w:val="24"/>
              </w:rPr>
              <w:t xml:space="preserve"> </w:t>
            </w:r>
            <w:r w:rsidR="00A20437" w:rsidRPr="00AD4A22">
              <w:rPr>
                <w:rFonts w:cs="Times New Roman"/>
                <w:i/>
                <w:iCs/>
                <w:szCs w:val="24"/>
              </w:rPr>
              <w:t>)</w:t>
            </w:r>
            <w:r w:rsidR="00443BCF">
              <w:rPr>
                <w:rFonts w:cs="Times New Roman"/>
                <w:szCs w:val="24"/>
              </w:rPr>
              <w:t>;</w:t>
            </w:r>
          </w:p>
          <w:p w14:paraId="5B59C404" w14:textId="37CA892C" w:rsidR="00240BC9" w:rsidRDefault="00E747F3" w:rsidP="00E747F3">
            <w:pPr>
              <w:spacing w:line="440" w:lineRule="exact"/>
              <w:rPr>
                <w:rFonts w:eastAsia="黑体" w:cs="Times New Roman"/>
                <w:szCs w:val="24"/>
              </w:rPr>
            </w:pPr>
            <w:r>
              <w:rPr>
                <w:rFonts w:eastAsia="黑体" w:cs="Times New Roman"/>
                <w:szCs w:val="24"/>
              </w:rPr>
              <w:t xml:space="preserve">4. </w:t>
            </w:r>
            <w:r w:rsidR="00A00755">
              <w:rPr>
                <w:rFonts w:eastAsia="黑体" w:cs="Times New Roman"/>
                <w:szCs w:val="24"/>
              </w:rPr>
              <w:t xml:space="preserve"> </w:t>
            </w:r>
            <w:r>
              <w:rPr>
                <w:rFonts w:eastAsia="黑体" w:cs="Times New Roman"/>
                <w:szCs w:val="24"/>
              </w:rPr>
              <w:t xml:space="preserve">  </w:t>
            </w:r>
            <w:r w:rsidR="00240BC9" w:rsidRPr="00935A06">
              <w:rPr>
                <w:rFonts w:eastAsia="黑体" w:cs="Times New Roman"/>
                <w:position w:val="-14"/>
                <w:szCs w:val="24"/>
              </w:rPr>
              <w:object w:dxaOrig="300" w:dyaOrig="380" w14:anchorId="1DC1A619">
                <v:shape id="_x0000_i1094" type="#_x0000_t75" style="width:14.95pt;height:19.65pt" o:ole="">
                  <v:imagedata r:id="rId153" o:title=""/>
                </v:shape>
                <o:OLEObject Type="Embed" ProgID="Equation.DSMT4" ShapeID="_x0000_i1094" DrawAspect="Content" ObjectID="_1745411294" r:id="rId154"/>
              </w:object>
            </w:r>
            <w:r w:rsidR="00240BC9" w:rsidRPr="00A15297">
              <w:rPr>
                <w:rFonts w:cs="Times New Roman"/>
                <w:position w:val="-4"/>
                <w:szCs w:val="24"/>
              </w:rPr>
              <w:object w:dxaOrig="200" w:dyaOrig="180" w14:anchorId="290DBBFD">
                <v:shape id="_x0000_i1095" type="#_x0000_t75" style="width:10.3pt;height:9.35pt" o:ole="">
                  <v:imagedata r:id="rId146" o:title=""/>
                </v:shape>
                <o:OLEObject Type="Embed" ProgID="Equation.DSMT4" ShapeID="_x0000_i1095" DrawAspect="Content" ObjectID="_1745411295" r:id="rId155"/>
              </w:object>
            </w:r>
            <w:r w:rsidR="00240BC9" w:rsidRPr="000A7690">
              <w:rPr>
                <w:rFonts w:cs="Times New Roman"/>
                <w:i/>
                <w:iCs/>
                <w:szCs w:val="24"/>
              </w:rPr>
              <w:t>getArrayLength(</w:t>
            </w:r>
            <w:r w:rsidR="00240BC9" w:rsidRPr="00A90478">
              <w:rPr>
                <w:i/>
                <w:iCs/>
                <w:position w:val="-10"/>
                <w:szCs w:val="24"/>
              </w:rPr>
              <w:object w:dxaOrig="220" w:dyaOrig="260" w14:anchorId="0EF1A783">
                <v:shape id="_x0000_i1096" type="#_x0000_t75" style="width:11.2pt;height:13.1pt" o:ole="">
                  <v:imagedata r:id="rId156" o:title=""/>
                </v:shape>
                <o:OLEObject Type="Embed" ProgID="Equation.DSMT4" ShapeID="_x0000_i1096" DrawAspect="Content" ObjectID="_1745411296" r:id="rId157"/>
              </w:object>
            </w:r>
            <w:r w:rsidR="00240BC9" w:rsidRPr="000A7690">
              <w:rPr>
                <w:rFonts w:cs="Times New Roman"/>
                <w:i/>
                <w:iCs/>
                <w:szCs w:val="24"/>
              </w:rPr>
              <w:t>)</w:t>
            </w:r>
            <w:r w:rsidR="000A7690">
              <w:rPr>
                <w:rFonts w:cs="Times New Roman"/>
                <w:i/>
                <w:iCs/>
                <w:szCs w:val="24"/>
              </w:rPr>
              <w:t>;</w:t>
            </w:r>
          </w:p>
          <w:p w14:paraId="79C2A4CD" w14:textId="6FFD1C99" w:rsidR="00BD4AFD" w:rsidRDefault="00564DDB" w:rsidP="00564DDB">
            <w:pPr>
              <w:spacing w:line="440" w:lineRule="exact"/>
              <w:rPr>
                <w:rFonts w:eastAsia="黑体" w:cs="Times New Roman"/>
                <w:szCs w:val="24"/>
              </w:rPr>
            </w:pPr>
            <w:r>
              <w:rPr>
                <w:rFonts w:eastAsia="黑体" w:cs="Times New Roman"/>
                <w:szCs w:val="24"/>
              </w:rPr>
              <w:t xml:space="preserve">5. </w:t>
            </w:r>
            <w:r w:rsidR="00A00755">
              <w:rPr>
                <w:rFonts w:eastAsia="黑体" w:cs="Times New Roman"/>
                <w:szCs w:val="24"/>
              </w:rPr>
              <w:t xml:space="preserve"> </w:t>
            </w:r>
            <w:r>
              <w:rPr>
                <w:rFonts w:eastAsia="黑体" w:cs="Times New Roman"/>
                <w:szCs w:val="24"/>
              </w:rPr>
              <w:t xml:space="preserve">  </w:t>
            </w:r>
            <w:r w:rsidR="00BF4129" w:rsidRPr="00564DDB">
              <w:rPr>
                <w:rFonts w:eastAsia="黑体" w:cs="Times New Roman"/>
                <w:b/>
                <w:bCs/>
                <w:szCs w:val="24"/>
              </w:rPr>
              <w:t>for</w:t>
            </w:r>
            <w:r w:rsidR="00BF4129">
              <w:rPr>
                <w:rFonts w:eastAsia="黑体" w:cs="Times New Roman"/>
                <w:szCs w:val="24"/>
              </w:rPr>
              <w:t xml:space="preserve"> </w:t>
            </w:r>
            <w:r w:rsidR="00BF4129" w:rsidRPr="00FD2335">
              <w:rPr>
                <w:rFonts w:eastAsia="黑体" w:cs="Times New Roman"/>
                <w:i/>
                <w:iCs/>
                <w:szCs w:val="24"/>
              </w:rPr>
              <w:t>l</w:t>
            </w:r>
            <w:r w:rsidR="00BF4129" w:rsidRPr="00FD2335">
              <w:rPr>
                <w:rFonts w:cs="Times New Roman"/>
                <w:i/>
                <w:iCs/>
                <w:position w:val="-4"/>
                <w:szCs w:val="24"/>
              </w:rPr>
              <w:object w:dxaOrig="200" w:dyaOrig="180" w14:anchorId="6745232F">
                <v:shape id="_x0000_i1097" type="#_x0000_t75" style="width:10.3pt;height:10.3pt" o:ole="">
                  <v:imagedata r:id="rId146" o:title=""/>
                </v:shape>
                <o:OLEObject Type="Embed" ProgID="Equation.DSMT4" ShapeID="_x0000_i1097" DrawAspect="Content" ObjectID="_1745411297" r:id="rId158"/>
              </w:object>
            </w:r>
            <w:r w:rsidR="00BF4129" w:rsidRPr="00EF354C">
              <w:rPr>
                <w:rFonts w:cs="Times New Roman"/>
                <w:i/>
                <w:iCs/>
                <w:szCs w:val="24"/>
              </w:rPr>
              <w:t>1</w:t>
            </w:r>
            <w:r w:rsidR="00BF4129">
              <w:rPr>
                <w:rFonts w:cs="Times New Roman"/>
                <w:i/>
                <w:iCs/>
                <w:szCs w:val="24"/>
              </w:rPr>
              <w:t xml:space="preserve"> </w:t>
            </w:r>
            <w:r w:rsidR="00BF4129" w:rsidRPr="00FD2335">
              <w:rPr>
                <w:rFonts w:cs="Times New Roman"/>
                <w:szCs w:val="24"/>
              </w:rPr>
              <w:t>to</w:t>
            </w:r>
            <w:r w:rsidR="003C463B" w:rsidRPr="00935A06">
              <w:rPr>
                <w:rFonts w:eastAsia="黑体" w:cs="Times New Roman"/>
                <w:position w:val="-14"/>
                <w:szCs w:val="24"/>
              </w:rPr>
              <w:object w:dxaOrig="300" w:dyaOrig="380" w14:anchorId="0AD5F40E">
                <v:shape id="_x0000_i1098" type="#_x0000_t75" style="width:14.95pt;height:19.65pt" o:ole="">
                  <v:imagedata r:id="rId153" o:title=""/>
                </v:shape>
                <o:OLEObject Type="Embed" ProgID="Equation.DSMT4" ShapeID="_x0000_i1098" DrawAspect="Content" ObjectID="_1745411298" r:id="rId159"/>
              </w:object>
            </w:r>
            <w:r w:rsidR="001E0FB1">
              <w:rPr>
                <w:rFonts w:eastAsia="黑体" w:cs="Times New Roman"/>
                <w:szCs w:val="24"/>
              </w:rPr>
              <w:t xml:space="preserve"> </w:t>
            </w:r>
            <w:r w:rsidR="001E0FB1" w:rsidRPr="001E0FB1">
              <w:rPr>
                <w:rFonts w:eastAsia="黑体" w:cs="Times New Roman"/>
                <w:b/>
                <w:bCs/>
                <w:szCs w:val="24"/>
              </w:rPr>
              <w:t>do</w:t>
            </w:r>
          </w:p>
          <w:p w14:paraId="4F60D23D" w14:textId="5C3EFB96" w:rsidR="00166F3E" w:rsidRDefault="00F13ECB" w:rsidP="00F13ECB">
            <w:pPr>
              <w:spacing w:line="440" w:lineRule="exact"/>
              <w:rPr>
                <w:rFonts w:cs="Times New Roman"/>
                <w:i/>
                <w:iCs/>
                <w:szCs w:val="24"/>
              </w:rPr>
            </w:pPr>
            <w:r w:rsidRPr="00F13ECB">
              <w:rPr>
                <w:rFonts w:eastAsia="黑体" w:cs="Times New Roman"/>
                <w:szCs w:val="24"/>
              </w:rPr>
              <w:t>6.</w:t>
            </w:r>
            <w:r>
              <w:rPr>
                <w:rFonts w:eastAsia="黑体" w:cs="Times New Roman"/>
                <w:i/>
                <w:iCs/>
                <w:szCs w:val="24"/>
              </w:rPr>
              <w:t xml:space="preserve"> </w:t>
            </w:r>
            <w:r w:rsidR="00A00755">
              <w:rPr>
                <w:rFonts w:eastAsia="黑体" w:cs="Times New Roman"/>
                <w:i/>
                <w:iCs/>
                <w:szCs w:val="24"/>
              </w:rPr>
              <w:t xml:space="preserve"> </w:t>
            </w:r>
            <w:r>
              <w:rPr>
                <w:rFonts w:eastAsia="黑体" w:cs="Times New Roman"/>
                <w:i/>
                <w:iCs/>
                <w:szCs w:val="24"/>
              </w:rPr>
              <w:t xml:space="preserve">    </w:t>
            </w:r>
            <w:r w:rsidR="00166F3E" w:rsidRPr="00E109B6">
              <w:rPr>
                <w:rFonts w:eastAsia="黑体" w:cs="Times New Roman" w:hint="eastAsia"/>
                <w:i/>
                <w:iCs/>
                <w:szCs w:val="24"/>
              </w:rPr>
              <w:t>r</w:t>
            </w:r>
            <w:r w:rsidR="00166F3E" w:rsidRPr="00E109B6">
              <w:rPr>
                <w:rFonts w:cs="Times New Roman"/>
                <w:i/>
                <w:iCs/>
                <w:position w:val="-4"/>
                <w:szCs w:val="24"/>
              </w:rPr>
              <w:object w:dxaOrig="200" w:dyaOrig="180" w14:anchorId="7FA1B456">
                <v:shape id="_x0000_i1099" type="#_x0000_t75" style="width:10.3pt;height:10.3pt" o:ole="">
                  <v:imagedata r:id="rId146" o:title=""/>
                </v:shape>
                <o:OLEObject Type="Embed" ProgID="Equation.DSMT4" ShapeID="_x0000_i1099" DrawAspect="Content" ObjectID="_1745411299" r:id="rId160"/>
              </w:object>
            </w:r>
            <w:r w:rsidR="00166F3E" w:rsidRPr="00E109B6">
              <w:rPr>
                <w:rFonts w:cs="Times New Roman"/>
                <w:i/>
                <w:iCs/>
                <w:szCs w:val="24"/>
              </w:rPr>
              <w:t>l</w:t>
            </w:r>
            <w:r w:rsidR="00FB334F" w:rsidRPr="00E109B6">
              <w:rPr>
                <w:rFonts w:cs="Times New Roman"/>
                <w:i/>
                <w:iCs/>
                <w:szCs w:val="24"/>
              </w:rPr>
              <w:t>;</w:t>
            </w:r>
          </w:p>
          <w:p w14:paraId="78EA1E05" w14:textId="774699CF" w:rsidR="00D977B1" w:rsidRDefault="001E0FB1" w:rsidP="001E0FB1">
            <w:pPr>
              <w:spacing w:line="440" w:lineRule="exact"/>
              <w:rPr>
                <w:rFonts w:cs="Times New Roman"/>
                <w:szCs w:val="24"/>
              </w:rPr>
            </w:pPr>
            <w:r w:rsidRPr="001E0FB1">
              <w:rPr>
                <w:rFonts w:cs="Times New Roman"/>
                <w:szCs w:val="24"/>
              </w:rPr>
              <w:t xml:space="preserve">7.  </w:t>
            </w:r>
            <w:r w:rsidR="00A00755">
              <w:rPr>
                <w:rFonts w:cs="Times New Roman"/>
                <w:szCs w:val="24"/>
              </w:rPr>
              <w:t xml:space="preserve"> </w:t>
            </w:r>
            <w:r w:rsidRPr="001E0FB1">
              <w:rPr>
                <w:rFonts w:cs="Times New Roman"/>
                <w:szCs w:val="24"/>
              </w:rPr>
              <w:t xml:space="preserve">  </w:t>
            </w:r>
            <w:r w:rsidRPr="001E0FB1">
              <w:rPr>
                <w:rFonts w:cs="Times New Roman"/>
                <w:b/>
                <w:bCs/>
                <w:szCs w:val="24"/>
              </w:rPr>
              <w:t xml:space="preserve"> </w:t>
            </w:r>
            <w:r w:rsidR="00523C12" w:rsidRPr="00983BC4">
              <w:rPr>
                <w:rFonts w:cs="Times New Roman"/>
                <w:b/>
                <w:bCs/>
                <w:szCs w:val="24"/>
              </w:rPr>
              <w:t>if</w:t>
            </w:r>
            <w:r w:rsidR="00523C12" w:rsidRPr="00983BC4">
              <w:rPr>
                <w:rFonts w:cs="Times New Roman"/>
                <w:szCs w:val="24"/>
              </w:rPr>
              <w:t xml:space="preserve"> </w:t>
            </w:r>
            <w:r w:rsidR="00453E4D" w:rsidRPr="005B7EFF">
              <w:rPr>
                <w:position w:val="-12"/>
                <w:szCs w:val="24"/>
              </w:rPr>
              <w:object w:dxaOrig="260" w:dyaOrig="360" w14:anchorId="6B1056C1">
                <v:shape id="_x0000_i1100" type="#_x0000_t75" style="width:13.1pt;height:17.75pt" o:ole="">
                  <v:imagedata r:id="rId161" o:title=""/>
                </v:shape>
                <o:OLEObject Type="Embed" ProgID="Equation.DSMT4" ShapeID="_x0000_i1100" DrawAspect="Content" ObjectID="_1745411300" r:id="rId162"/>
              </w:object>
            </w:r>
            <w:r w:rsidR="00B84CD3" w:rsidRPr="002206CB">
              <w:rPr>
                <w:rFonts w:cs="Times New Roman"/>
                <w:position w:val="-4"/>
                <w:szCs w:val="24"/>
              </w:rPr>
              <w:object w:dxaOrig="200" w:dyaOrig="240" w14:anchorId="6CDD0F91">
                <v:shape id="_x0000_i1101" type="#_x0000_t75" style="width:10.3pt;height:13.1pt" o:ole="">
                  <v:imagedata r:id="rId163" o:title=""/>
                </v:shape>
                <o:OLEObject Type="Embed" ProgID="Equation.DSMT4" ShapeID="_x0000_i1101" DrawAspect="Content" ObjectID="_1745411301" r:id="rId164"/>
              </w:object>
            </w:r>
            <w:r w:rsidR="00523C12" w:rsidRPr="008A0B5E">
              <w:rPr>
                <w:position w:val="-12"/>
                <w:szCs w:val="24"/>
              </w:rPr>
              <w:object w:dxaOrig="320" w:dyaOrig="360" w14:anchorId="77AB10CE">
                <v:shape id="_x0000_i1102" type="#_x0000_t75" style="width:16.85pt;height:17.75pt" o:ole="">
                  <v:imagedata r:id="rId144" o:title=""/>
                </v:shape>
                <o:OLEObject Type="Embed" ProgID="Equation.DSMT4" ShapeID="_x0000_i1102" DrawAspect="Content" ObjectID="_1745411302" r:id="rId165"/>
              </w:object>
            </w:r>
            <w:r w:rsidR="00523C12" w:rsidRPr="00983BC4">
              <w:rPr>
                <w:rFonts w:cs="Times New Roman"/>
                <w:szCs w:val="24"/>
              </w:rPr>
              <w:t xml:space="preserve"> </w:t>
            </w:r>
            <w:r w:rsidR="0026060A">
              <w:rPr>
                <w:rFonts w:cs="Times New Roman"/>
                <w:b/>
                <w:bCs/>
                <w:szCs w:val="24"/>
              </w:rPr>
              <w:t>do</w:t>
            </w:r>
          </w:p>
          <w:p w14:paraId="7ACE49B6" w14:textId="6A877EC0" w:rsidR="0069154B" w:rsidRDefault="002661E3" w:rsidP="002661E3">
            <w:pPr>
              <w:spacing w:line="440" w:lineRule="exact"/>
              <w:rPr>
                <w:rFonts w:cs="Times New Roman"/>
                <w:i/>
                <w:iCs/>
                <w:szCs w:val="24"/>
              </w:rPr>
            </w:pPr>
            <w:r w:rsidRPr="008C31ED">
              <w:rPr>
                <w:rFonts w:cs="Times New Roman"/>
                <w:szCs w:val="24"/>
              </w:rPr>
              <w:t xml:space="preserve">8.  </w:t>
            </w:r>
            <w:r w:rsidR="00A00755" w:rsidRPr="008C31ED">
              <w:rPr>
                <w:rFonts w:cs="Times New Roman"/>
                <w:szCs w:val="24"/>
              </w:rPr>
              <w:t xml:space="preserve"> </w:t>
            </w:r>
            <w:r w:rsidRPr="008C31ED">
              <w:rPr>
                <w:rFonts w:cs="Times New Roman"/>
                <w:szCs w:val="24"/>
              </w:rPr>
              <w:t xml:space="preserve">     </w:t>
            </w:r>
            <w:r w:rsidR="0069154B" w:rsidRPr="00FA2848">
              <w:rPr>
                <w:rFonts w:cs="Times New Roman" w:hint="eastAsia"/>
                <w:i/>
                <w:iCs/>
                <w:szCs w:val="24"/>
              </w:rPr>
              <w:t>l</w:t>
            </w:r>
            <w:r w:rsidR="0069154B" w:rsidRPr="00FA2848">
              <w:rPr>
                <w:rFonts w:cs="Times New Roman"/>
                <w:i/>
                <w:iCs/>
                <w:position w:val="-4"/>
                <w:szCs w:val="24"/>
              </w:rPr>
              <w:object w:dxaOrig="200" w:dyaOrig="180" w14:anchorId="3350E1BB">
                <v:shape id="_x0000_i1103" type="#_x0000_t75" style="width:10.3pt;height:10.3pt" o:ole="">
                  <v:imagedata r:id="rId146" o:title=""/>
                </v:shape>
                <o:OLEObject Type="Embed" ProgID="Equation.DSMT4" ShapeID="_x0000_i1103" DrawAspect="Content" ObjectID="_1745411303" r:id="rId166"/>
              </w:object>
            </w:r>
            <w:r w:rsidR="0069154B" w:rsidRPr="00FA2848">
              <w:rPr>
                <w:rFonts w:cs="Times New Roman"/>
                <w:i/>
                <w:iCs/>
                <w:szCs w:val="24"/>
              </w:rPr>
              <w:t>l+1;</w:t>
            </w:r>
          </w:p>
          <w:p w14:paraId="0BEBE67E" w14:textId="6B1682F5" w:rsidR="00806EDA" w:rsidRPr="00983BC4" w:rsidRDefault="002661E3" w:rsidP="002661E3">
            <w:pPr>
              <w:spacing w:line="440" w:lineRule="exact"/>
              <w:rPr>
                <w:szCs w:val="24"/>
              </w:rPr>
            </w:pPr>
            <w:r w:rsidRPr="008C31ED">
              <w:rPr>
                <w:szCs w:val="24"/>
              </w:rPr>
              <w:t xml:space="preserve">9.  </w:t>
            </w:r>
            <w:r w:rsidR="00A00755" w:rsidRPr="008C31ED">
              <w:rPr>
                <w:szCs w:val="24"/>
              </w:rPr>
              <w:t xml:space="preserve"> </w:t>
            </w:r>
            <w:r w:rsidRPr="008C31ED">
              <w:rPr>
                <w:szCs w:val="24"/>
              </w:rPr>
              <w:t xml:space="preserve">     </w:t>
            </w:r>
            <w:r w:rsidR="00806EDA" w:rsidRPr="00983BC4">
              <w:rPr>
                <w:b/>
                <w:bCs/>
                <w:szCs w:val="24"/>
              </w:rPr>
              <w:t>continue</w:t>
            </w:r>
            <w:r w:rsidR="00806EDA" w:rsidRPr="00983BC4">
              <w:rPr>
                <w:szCs w:val="24"/>
              </w:rPr>
              <w:t>;</w:t>
            </w:r>
          </w:p>
          <w:p w14:paraId="7884A871" w14:textId="59AAF0D5" w:rsidR="001220B4" w:rsidRPr="00983BC4" w:rsidRDefault="00A77984" w:rsidP="00A77984">
            <w:pPr>
              <w:spacing w:line="440" w:lineRule="exact"/>
              <w:rPr>
                <w:b/>
                <w:bCs/>
                <w:szCs w:val="24"/>
              </w:rPr>
            </w:pPr>
            <w:r w:rsidRPr="008C31ED">
              <w:rPr>
                <w:szCs w:val="24"/>
              </w:rPr>
              <w:t xml:space="preserve">10. </w:t>
            </w:r>
            <w:r w:rsidR="00A00755" w:rsidRPr="008C31ED">
              <w:rPr>
                <w:szCs w:val="24"/>
              </w:rPr>
              <w:t xml:space="preserve"> </w:t>
            </w:r>
            <w:r w:rsidRPr="008C31ED">
              <w:rPr>
                <w:szCs w:val="24"/>
              </w:rPr>
              <w:t xml:space="preserve">   </w:t>
            </w:r>
            <w:r w:rsidR="001220B4" w:rsidRPr="00983BC4">
              <w:rPr>
                <w:b/>
                <w:bCs/>
                <w:szCs w:val="24"/>
              </w:rPr>
              <w:t>else</w:t>
            </w:r>
            <w:r w:rsidR="0026060A">
              <w:rPr>
                <w:b/>
                <w:bCs/>
                <w:szCs w:val="24"/>
              </w:rPr>
              <w:t xml:space="preserve"> do</w:t>
            </w:r>
          </w:p>
          <w:p w14:paraId="18BD1544" w14:textId="0DE5F0BA" w:rsidR="00F443C5" w:rsidRPr="00983BC4" w:rsidRDefault="00B47846" w:rsidP="00B47846">
            <w:pPr>
              <w:spacing w:line="440" w:lineRule="exact"/>
              <w:rPr>
                <w:rFonts w:cs="Times New Roman"/>
                <w:szCs w:val="24"/>
              </w:rPr>
            </w:pPr>
            <w:r w:rsidRPr="008C31ED">
              <w:rPr>
                <w:szCs w:val="24"/>
              </w:rPr>
              <w:t xml:space="preserve">11.   </w:t>
            </w:r>
            <w:r w:rsidR="00A00755" w:rsidRPr="008C31ED">
              <w:rPr>
                <w:szCs w:val="24"/>
              </w:rPr>
              <w:t xml:space="preserve"> </w:t>
            </w:r>
            <w:r w:rsidRPr="008C31ED">
              <w:rPr>
                <w:szCs w:val="24"/>
              </w:rPr>
              <w:t xml:space="preserve">   </w:t>
            </w:r>
            <w:r w:rsidR="00F443C5" w:rsidRPr="00983BC4">
              <w:rPr>
                <w:b/>
                <w:bCs/>
                <w:szCs w:val="24"/>
              </w:rPr>
              <w:t>while</w:t>
            </w:r>
            <w:r w:rsidR="005C7A10">
              <w:rPr>
                <w:b/>
                <w:bCs/>
                <w:szCs w:val="24"/>
              </w:rPr>
              <w:t xml:space="preserve"> </w:t>
            </w:r>
            <w:r w:rsidR="004B0D43" w:rsidRPr="004B0D43">
              <w:rPr>
                <w:position w:val="-12"/>
                <w:szCs w:val="24"/>
              </w:rPr>
              <w:object w:dxaOrig="279" w:dyaOrig="360" w14:anchorId="106029C6">
                <v:shape id="_x0000_i1104" type="#_x0000_t75" style="width:14.05pt;height:17.75pt" o:ole="">
                  <v:imagedata r:id="rId167" o:title=""/>
                </v:shape>
                <o:OLEObject Type="Embed" ProgID="Equation.DSMT4" ShapeID="_x0000_i1104" DrawAspect="Content" ObjectID="_1745411304" r:id="rId168"/>
              </w:object>
            </w:r>
            <w:r w:rsidR="00F443C5" w:rsidRPr="008B3358">
              <w:rPr>
                <w:position w:val="-4"/>
                <w:szCs w:val="24"/>
              </w:rPr>
              <w:object w:dxaOrig="200" w:dyaOrig="240" w14:anchorId="1BF8B834">
                <v:shape id="_x0000_i1105" type="#_x0000_t75" style="width:10.3pt;height:13.1pt" o:ole="">
                  <v:imagedata r:id="rId169" o:title=""/>
                </v:shape>
                <o:OLEObject Type="Embed" ProgID="Equation.DSMT4" ShapeID="_x0000_i1105" DrawAspect="Content" ObjectID="_1745411305" r:id="rId170"/>
              </w:object>
            </w:r>
            <w:r w:rsidR="00210B4D" w:rsidRPr="008A0B5E">
              <w:rPr>
                <w:position w:val="-12"/>
                <w:szCs w:val="24"/>
              </w:rPr>
              <w:object w:dxaOrig="320" w:dyaOrig="360" w14:anchorId="409414FB">
                <v:shape id="_x0000_i1106" type="#_x0000_t75" style="width:16.85pt;height:17.75pt" o:ole="">
                  <v:imagedata r:id="rId144" o:title=""/>
                </v:shape>
                <o:OLEObject Type="Embed" ProgID="Equation.DSMT4" ShapeID="_x0000_i1106" DrawAspect="Content" ObjectID="_1745411306" r:id="rId171"/>
              </w:object>
            </w:r>
            <w:r w:rsidR="00F443C5" w:rsidRPr="00983BC4">
              <w:rPr>
                <w:rFonts w:cs="Times New Roman"/>
                <w:szCs w:val="24"/>
              </w:rPr>
              <w:t xml:space="preserve"> </w:t>
            </w:r>
            <w:r w:rsidR="003425E6">
              <w:rPr>
                <w:rFonts w:cs="Times New Roman"/>
                <w:b/>
                <w:bCs/>
                <w:szCs w:val="24"/>
              </w:rPr>
              <w:t>do</w:t>
            </w:r>
          </w:p>
          <w:p w14:paraId="28E58807" w14:textId="4950BEC6" w:rsidR="00F443C5" w:rsidRPr="00B173E8" w:rsidRDefault="00357EA4" w:rsidP="00357EA4">
            <w:pPr>
              <w:spacing w:line="440" w:lineRule="exact"/>
              <w:rPr>
                <w:rFonts w:cs="Times New Roman"/>
                <w:i/>
                <w:iCs/>
                <w:szCs w:val="24"/>
              </w:rPr>
            </w:pPr>
            <w:r w:rsidRPr="007E784F">
              <w:rPr>
                <w:rFonts w:cs="Times New Roman"/>
                <w:szCs w:val="24"/>
              </w:rPr>
              <w:t xml:space="preserve">12.  </w:t>
            </w:r>
            <w:r w:rsidR="00A00755" w:rsidRPr="007E784F">
              <w:rPr>
                <w:rFonts w:cs="Times New Roman"/>
                <w:szCs w:val="24"/>
              </w:rPr>
              <w:t xml:space="preserve"> </w:t>
            </w:r>
            <w:r w:rsidRPr="007E784F">
              <w:rPr>
                <w:rFonts w:cs="Times New Roman"/>
                <w:szCs w:val="24"/>
              </w:rPr>
              <w:t xml:space="preserve">    </w:t>
            </w:r>
            <w:r w:rsidR="000B396A" w:rsidRPr="007E784F">
              <w:rPr>
                <w:rFonts w:cs="Times New Roman"/>
                <w:szCs w:val="24"/>
              </w:rPr>
              <w:t xml:space="preserve"> </w:t>
            </w:r>
            <w:r w:rsidR="000B396A">
              <w:rPr>
                <w:rFonts w:cs="Times New Roman"/>
                <w:i/>
                <w:iCs/>
                <w:szCs w:val="24"/>
              </w:rPr>
              <w:t xml:space="preserve"> </w:t>
            </w:r>
            <w:r w:rsidR="00DE0473" w:rsidRPr="00B173E8">
              <w:rPr>
                <w:rFonts w:cs="Times New Roman"/>
                <w:i/>
                <w:iCs/>
                <w:szCs w:val="24"/>
              </w:rPr>
              <w:t>r</w:t>
            </w:r>
            <w:r w:rsidR="00F443C5" w:rsidRPr="00B173E8">
              <w:rPr>
                <w:rFonts w:cs="Times New Roman"/>
                <w:i/>
                <w:iCs/>
                <w:position w:val="-4"/>
                <w:szCs w:val="24"/>
              </w:rPr>
              <w:object w:dxaOrig="200" w:dyaOrig="180" w14:anchorId="2FBF60EF">
                <v:shape id="_x0000_i1107" type="#_x0000_t75" style="width:10.3pt;height:9.35pt" o:ole="">
                  <v:imagedata r:id="rId146" o:title=""/>
                </v:shape>
                <o:OLEObject Type="Embed" ProgID="Equation.DSMT4" ShapeID="_x0000_i1107" DrawAspect="Content" ObjectID="_1745411307" r:id="rId172"/>
              </w:object>
            </w:r>
            <w:r w:rsidR="00DE0473" w:rsidRPr="00B173E8">
              <w:rPr>
                <w:rFonts w:cs="Times New Roman"/>
                <w:i/>
                <w:iCs/>
                <w:szCs w:val="24"/>
              </w:rPr>
              <w:t>r</w:t>
            </w:r>
            <w:r w:rsidR="00F443C5" w:rsidRPr="00B173E8">
              <w:rPr>
                <w:rFonts w:cs="Times New Roman"/>
                <w:i/>
                <w:iCs/>
                <w:szCs w:val="24"/>
              </w:rPr>
              <w:t>+1;</w:t>
            </w:r>
          </w:p>
          <w:p w14:paraId="08A04279" w14:textId="39B39C67" w:rsidR="00F443C5" w:rsidRDefault="000B396A" w:rsidP="000B396A">
            <w:pPr>
              <w:spacing w:line="440" w:lineRule="exact"/>
              <w:rPr>
                <w:rFonts w:cs="Times New Roman"/>
                <w:szCs w:val="24"/>
              </w:rPr>
            </w:pPr>
            <w:r w:rsidRPr="008C31ED">
              <w:rPr>
                <w:rFonts w:cs="Times New Roman"/>
                <w:szCs w:val="24"/>
              </w:rPr>
              <w:t xml:space="preserve">13.  </w:t>
            </w:r>
            <w:r w:rsidR="00A00755" w:rsidRPr="008C31ED">
              <w:rPr>
                <w:rFonts w:cs="Times New Roman"/>
                <w:szCs w:val="24"/>
              </w:rPr>
              <w:t xml:space="preserve"> </w:t>
            </w:r>
            <w:r w:rsidRPr="008C31ED">
              <w:rPr>
                <w:rFonts w:cs="Times New Roman"/>
                <w:szCs w:val="24"/>
              </w:rPr>
              <w:t xml:space="preserve">    </w:t>
            </w:r>
            <w:r w:rsidR="00F443C5" w:rsidRPr="00013830">
              <w:rPr>
                <w:rFonts w:cs="Times New Roman"/>
                <w:b/>
                <w:bCs/>
                <w:szCs w:val="24"/>
              </w:rPr>
              <w:t>if</w:t>
            </w:r>
            <w:r w:rsidR="00F443C5">
              <w:rPr>
                <w:rFonts w:cs="Times New Roman"/>
                <w:b/>
                <w:bCs/>
                <w:szCs w:val="24"/>
              </w:rPr>
              <w:t xml:space="preserve"> </w:t>
            </w:r>
            <w:r w:rsidR="00F440DB" w:rsidRPr="003262F6">
              <w:rPr>
                <w:rFonts w:cs="Times New Roman"/>
                <w:i/>
                <w:iCs/>
                <w:szCs w:val="24"/>
              </w:rPr>
              <w:t>r</w:t>
            </w:r>
            <w:r w:rsidR="00F440DB" w:rsidRPr="003262F6">
              <w:rPr>
                <w:rFonts w:cs="Times New Roman"/>
                <w:i/>
                <w:iCs/>
                <w:position w:val="-4"/>
                <w:szCs w:val="24"/>
              </w:rPr>
              <w:object w:dxaOrig="200" w:dyaOrig="180" w14:anchorId="5BF67395">
                <v:shape id="_x0000_i1108" type="#_x0000_t75" style="width:10.3pt;height:9.35pt" o:ole="">
                  <v:imagedata r:id="rId173" o:title=""/>
                </v:shape>
                <o:OLEObject Type="Embed" ProgID="Equation.DSMT4" ShapeID="_x0000_i1108" DrawAspect="Content" ObjectID="_1745411308" r:id="rId174"/>
              </w:object>
            </w:r>
            <w:r w:rsidR="00F440DB" w:rsidRPr="003262F6">
              <w:rPr>
                <w:rFonts w:eastAsia="黑体" w:cs="Times New Roman"/>
                <w:i/>
                <w:iCs/>
                <w:position w:val="-14"/>
                <w:szCs w:val="24"/>
              </w:rPr>
              <w:object w:dxaOrig="300" w:dyaOrig="380" w14:anchorId="38D1D652">
                <v:shape id="_x0000_i1109" type="#_x0000_t75" style="width:14.95pt;height:19.65pt" o:ole="">
                  <v:imagedata r:id="rId153" o:title=""/>
                </v:shape>
                <o:OLEObject Type="Embed" ProgID="Equation.DSMT4" ShapeID="_x0000_i1109" DrawAspect="Content" ObjectID="_1745411309" r:id="rId175"/>
              </w:object>
            </w:r>
            <w:r w:rsidR="00BC1BE7">
              <w:rPr>
                <w:rFonts w:cs="Times New Roman"/>
                <w:i/>
                <w:iCs/>
                <w:szCs w:val="24"/>
              </w:rPr>
              <w:t xml:space="preserve"> </w:t>
            </w:r>
            <w:r w:rsidR="00C873C6">
              <w:rPr>
                <w:rFonts w:cs="Times New Roman"/>
                <w:b/>
                <w:bCs/>
                <w:szCs w:val="24"/>
              </w:rPr>
              <w:t>do</w:t>
            </w:r>
          </w:p>
          <w:p w14:paraId="0722CBD7" w14:textId="3A83F987" w:rsidR="00F443C5" w:rsidRDefault="003F10BB" w:rsidP="003F10BB">
            <w:pPr>
              <w:spacing w:line="440" w:lineRule="exact"/>
              <w:rPr>
                <w:rFonts w:cs="Times New Roman"/>
                <w:szCs w:val="24"/>
              </w:rPr>
            </w:pPr>
            <w:r w:rsidRPr="008C31ED">
              <w:rPr>
                <w:rFonts w:cs="Times New Roman"/>
                <w:szCs w:val="24"/>
              </w:rPr>
              <w:t xml:space="preserve">14.   </w:t>
            </w:r>
            <w:r w:rsidR="00A00755" w:rsidRPr="008C31ED">
              <w:rPr>
                <w:rFonts w:cs="Times New Roman"/>
                <w:szCs w:val="24"/>
              </w:rPr>
              <w:t xml:space="preserve"> </w:t>
            </w:r>
            <w:r w:rsidRPr="008C31ED">
              <w:rPr>
                <w:rFonts w:cs="Times New Roman"/>
                <w:szCs w:val="24"/>
              </w:rPr>
              <w:t xml:space="preserve">     </w:t>
            </w:r>
            <w:r w:rsidR="00F443C5" w:rsidRPr="00C978BE">
              <w:rPr>
                <w:rFonts w:cs="Times New Roman"/>
                <w:b/>
                <w:bCs/>
                <w:szCs w:val="24"/>
              </w:rPr>
              <w:t>break</w:t>
            </w:r>
            <w:r w:rsidR="00F443C5">
              <w:rPr>
                <w:rFonts w:cs="Times New Roman"/>
                <w:szCs w:val="24"/>
              </w:rPr>
              <w:t>;</w:t>
            </w:r>
          </w:p>
          <w:p w14:paraId="37D98B88" w14:textId="74088F46" w:rsidR="00E64DE2" w:rsidRDefault="003F10BB" w:rsidP="006E4782">
            <w:pPr>
              <w:spacing w:line="440" w:lineRule="exact"/>
              <w:rPr>
                <w:rFonts w:cs="Times New Roman"/>
                <w:b/>
                <w:bCs/>
                <w:szCs w:val="24"/>
              </w:rPr>
            </w:pPr>
            <w:r w:rsidRPr="008C31ED">
              <w:rPr>
                <w:rFonts w:cs="Times New Roman"/>
                <w:szCs w:val="24"/>
              </w:rPr>
              <w:t xml:space="preserve">15.  </w:t>
            </w:r>
            <w:r w:rsidR="00A00755" w:rsidRPr="008C31ED">
              <w:rPr>
                <w:rFonts w:cs="Times New Roman"/>
                <w:szCs w:val="24"/>
              </w:rPr>
              <w:t xml:space="preserve"> </w:t>
            </w:r>
            <w:r w:rsidRPr="008C31ED">
              <w:rPr>
                <w:rFonts w:cs="Times New Roman"/>
                <w:szCs w:val="24"/>
              </w:rPr>
              <w:t xml:space="preserve">    </w:t>
            </w:r>
            <w:r w:rsidR="006E4782" w:rsidRPr="00B83F46">
              <w:rPr>
                <w:rFonts w:cs="Times New Roman"/>
                <w:b/>
                <w:bCs/>
                <w:szCs w:val="24"/>
              </w:rPr>
              <w:t>end</w:t>
            </w:r>
          </w:p>
          <w:p w14:paraId="0E5A72EF" w14:textId="076D6B77" w:rsidR="00E64DE2" w:rsidRPr="00B83F46" w:rsidRDefault="00C723E9" w:rsidP="006E4782">
            <w:pPr>
              <w:spacing w:line="440" w:lineRule="exact"/>
              <w:rPr>
                <w:rFonts w:cs="Times New Roman"/>
                <w:b/>
                <w:bCs/>
                <w:szCs w:val="24"/>
              </w:rPr>
            </w:pPr>
            <w:r w:rsidRPr="008C31ED">
              <w:rPr>
                <w:rFonts w:cs="Times New Roman"/>
                <w:szCs w:val="24"/>
              </w:rPr>
              <w:t xml:space="preserve">16.  </w:t>
            </w:r>
            <w:r w:rsidR="00A00755" w:rsidRPr="008C31ED">
              <w:rPr>
                <w:rFonts w:cs="Times New Roman"/>
                <w:szCs w:val="24"/>
              </w:rPr>
              <w:t xml:space="preserve"> </w:t>
            </w:r>
            <w:r w:rsidRPr="008C31ED">
              <w:rPr>
                <w:rFonts w:cs="Times New Roman"/>
                <w:szCs w:val="24"/>
              </w:rPr>
              <w:t xml:space="preserve">  </w:t>
            </w:r>
            <w:r w:rsidR="00E64DE2">
              <w:rPr>
                <w:rFonts w:cs="Times New Roman" w:hint="eastAsia"/>
                <w:b/>
                <w:bCs/>
                <w:szCs w:val="24"/>
              </w:rPr>
              <w:t>end</w:t>
            </w:r>
          </w:p>
          <w:p w14:paraId="574043BF" w14:textId="0BC0719A" w:rsidR="00020CA3" w:rsidRPr="00DE364A" w:rsidRDefault="0018796C" w:rsidP="0018796C">
            <w:pPr>
              <w:spacing w:line="440" w:lineRule="exact"/>
              <w:rPr>
                <w:rFonts w:cs="Times New Roman"/>
                <w:b/>
                <w:bCs/>
                <w:szCs w:val="24"/>
              </w:rPr>
            </w:pPr>
            <w:r w:rsidRPr="008C31ED">
              <w:rPr>
                <w:rFonts w:cs="Times New Roman"/>
                <w:szCs w:val="24"/>
              </w:rPr>
              <w:t xml:space="preserve">17.  </w:t>
            </w:r>
            <w:r w:rsidR="00A00755" w:rsidRPr="008C31ED">
              <w:rPr>
                <w:rFonts w:cs="Times New Roman"/>
                <w:szCs w:val="24"/>
              </w:rPr>
              <w:t xml:space="preserve"> </w:t>
            </w:r>
            <w:r w:rsidR="0062363D" w:rsidRPr="00DE364A">
              <w:rPr>
                <w:rFonts w:cs="Times New Roman" w:hint="eastAsia"/>
                <w:b/>
                <w:bCs/>
                <w:szCs w:val="24"/>
              </w:rPr>
              <w:t>e</w:t>
            </w:r>
            <w:r w:rsidR="0062363D" w:rsidRPr="00DE364A">
              <w:rPr>
                <w:rFonts w:cs="Times New Roman"/>
                <w:b/>
                <w:bCs/>
                <w:szCs w:val="24"/>
              </w:rPr>
              <w:t>nd</w:t>
            </w:r>
          </w:p>
          <w:p w14:paraId="601F10B0" w14:textId="70D2CB5A" w:rsidR="00D83B73" w:rsidRPr="000D0A64" w:rsidRDefault="0030276E" w:rsidP="0030276E">
            <w:pPr>
              <w:spacing w:line="440" w:lineRule="exact"/>
              <w:rPr>
                <w:rFonts w:cs="Times New Roman"/>
                <w:i/>
                <w:iCs/>
                <w:szCs w:val="24"/>
              </w:rPr>
            </w:pPr>
            <w:r w:rsidRPr="008E0C2C">
              <w:rPr>
                <w:szCs w:val="24"/>
              </w:rPr>
              <w:t xml:space="preserve">18. </w:t>
            </w:r>
            <w:r w:rsidR="00A00755" w:rsidRPr="008E0C2C">
              <w:rPr>
                <w:szCs w:val="24"/>
              </w:rPr>
              <w:t xml:space="preserve"> </w:t>
            </w:r>
            <w:r w:rsidRPr="008E0C2C">
              <w:rPr>
                <w:szCs w:val="24"/>
              </w:rPr>
              <w:t xml:space="preserve"> </w:t>
            </w:r>
            <w:r w:rsidR="00EB7950" w:rsidRPr="000D0A64">
              <w:rPr>
                <w:i/>
                <w:iCs/>
                <w:position w:val="-12"/>
                <w:szCs w:val="24"/>
              </w:rPr>
              <w:object w:dxaOrig="279" w:dyaOrig="360" w14:anchorId="3F07B975">
                <v:shape id="_x0000_i1110" type="#_x0000_t75" style="width:14.05pt;height:17.75pt" o:ole="">
                  <v:imagedata r:id="rId176" o:title=""/>
                </v:shape>
                <o:OLEObject Type="Embed" ProgID="Equation.DSMT4" ShapeID="_x0000_i1110" DrawAspect="Content" ObjectID="_1745411310" r:id="rId177"/>
              </w:object>
            </w:r>
            <w:r w:rsidR="00D83B73" w:rsidRPr="000D0A64">
              <w:rPr>
                <w:rFonts w:cs="Times New Roman"/>
                <w:i/>
                <w:iCs/>
                <w:position w:val="-4"/>
                <w:szCs w:val="24"/>
              </w:rPr>
              <w:object w:dxaOrig="200" w:dyaOrig="180" w14:anchorId="5ADE3B3B">
                <v:shape id="_x0000_i1111" type="#_x0000_t75" style="width:10.3pt;height:9.35pt" o:ole="">
                  <v:imagedata r:id="rId146" o:title=""/>
                </v:shape>
                <o:OLEObject Type="Embed" ProgID="Equation.DSMT4" ShapeID="_x0000_i1111" DrawAspect="Content" ObjectID="_1745411311" r:id="rId178"/>
              </w:object>
            </w:r>
            <w:r w:rsidR="00D83B73" w:rsidRPr="000D0A64">
              <w:rPr>
                <w:rFonts w:cs="Times New Roman"/>
                <w:i/>
                <w:iCs/>
                <w:szCs w:val="24"/>
              </w:rPr>
              <w:t>true;</w:t>
            </w:r>
          </w:p>
          <w:p w14:paraId="22D02C8C" w14:textId="61D0348E" w:rsidR="00D83B73" w:rsidRPr="00983BC4" w:rsidRDefault="00006B3E" w:rsidP="00006B3E">
            <w:pPr>
              <w:spacing w:line="440" w:lineRule="exact"/>
              <w:rPr>
                <w:rFonts w:cs="Times New Roman"/>
                <w:szCs w:val="24"/>
              </w:rPr>
            </w:pPr>
            <w:r>
              <w:rPr>
                <w:szCs w:val="24"/>
              </w:rPr>
              <w:t xml:space="preserve">19. </w:t>
            </w:r>
            <w:r w:rsidR="00A00755">
              <w:rPr>
                <w:szCs w:val="24"/>
              </w:rPr>
              <w:t xml:space="preserve"> </w:t>
            </w:r>
            <w:r>
              <w:rPr>
                <w:szCs w:val="24"/>
              </w:rPr>
              <w:t xml:space="preserve"> </w:t>
            </w:r>
            <w:r w:rsidR="00AA3CCC" w:rsidRPr="00AA3CCC">
              <w:rPr>
                <w:position w:val="-12"/>
                <w:szCs w:val="24"/>
              </w:rPr>
              <w:object w:dxaOrig="300" w:dyaOrig="360" w14:anchorId="48020E4C">
                <v:shape id="_x0000_i1112" type="#_x0000_t75" style="width:14.95pt;height:17.75pt" o:ole="">
                  <v:imagedata r:id="rId179" o:title=""/>
                </v:shape>
                <o:OLEObject Type="Embed" ProgID="Equation.DSMT4" ShapeID="_x0000_i1112" DrawAspect="Content" ObjectID="_1745411312" r:id="rId180"/>
              </w:object>
            </w:r>
            <w:r w:rsidR="00D83B73" w:rsidRPr="00A15297">
              <w:rPr>
                <w:rFonts w:cs="Times New Roman"/>
                <w:position w:val="-4"/>
                <w:szCs w:val="24"/>
              </w:rPr>
              <w:object w:dxaOrig="200" w:dyaOrig="180" w14:anchorId="1A931A35">
                <v:shape id="_x0000_i1113" type="#_x0000_t75" style="width:10.3pt;height:9.35pt" o:ole="">
                  <v:imagedata r:id="rId146" o:title=""/>
                </v:shape>
                <o:OLEObject Type="Embed" ProgID="Equation.DSMT4" ShapeID="_x0000_i1113" DrawAspect="Content" ObjectID="_1745411313" r:id="rId181"/>
              </w:object>
            </w:r>
            <w:r w:rsidR="00D83B73" w:rsidRPr="000D0A64">
              <w:rPr>
                <w:rFonts w:cs="Times New Roman"/>
                <w:i/>
                <w:iCs/>
                <w:szCs w:val="24"/>
              </w:rPr>
              <w:t>true;</w:t>
            </w:r>
          </w:p>
          <w:p w14:paraId="2749ACF6" w14:textId="0B7D04FB" w:rsidR="00D83B73" w:rsidRDefault="00006B3E" w:rsidP="00006B3E">
            <w:pPr>
              <w:spacing w:line="440" w:lineRule="exact"/>
              <w:rPr>
                <w:rFonts w:cs="Times New Roman"/>
                <w:i/>
                <w:iCs/>
                <w:szCs w:val="24"/>
              </w:rPr>
            </w:pPr>
            <w:r w:rsidRPr="008E0C2C">
              <w:rPr>
                <w:rFonts w:cs="Times New Roman"/>
                <w:szCs w:val="24"/>
              </w:rPr>
              <w:t>20.</w:t>
            </w:r>
            <w:r w:rsidR="00A00755" w:rsidRPr="008E0C2C">
              <w:rPr>
                <w:rFonts w:cs="Times New Roman"/>
                <w:szCs w:val="24"/>
              </w:rPr>
              <w:t xml:space="preserve"> </w:t>
            </w:r>
            <w:r w:rsidRPr="008E0C2C">
              <w:rPr>
                <w:rFonts w:cs="Times New Roman"/>
                <w:szCs w:val="24"/>
              </w:rPr>
              <w:t xml:space="preserve">  </w:t>
            </w:r>
            <w:r w:rsidR="00AA3CCC" w:rsidRPr="00830EB2">
              <w:rPr>
                <w:rFonts w:cs="Times New Roman"/>
                <w:i/>
                <w:iCs/>
                <w:szCs w:val="24"/>
              </w:rPr>
              <w:t>l</w:t>
            </w:r>
            <w:r w:rsidR="00D83B73" w:rsidRPr="00830EB2">
              <w:rPr>
                <w:rFonts w:cs="Times New Roman"/>
                <w:i/>
                <w:iCs/>
                <w:position w:val="-4"/>
                <w:szCs w:val="24"/>
              </w:rPr>
              <w:object w:dxaOrig="200" w:dyaOrig="180" w14:anchorId="18611994">
                <v:shape id="_x0000_i1114" type="#_x0000_t75" style="width:10.3pt;height:9.35pt" o:ole="">
                  <v:imagedata r:id="rId146" o:title=""/>
                </v:shape>
                <o:OLEObject Type="Embed" ProgID="Equation.DSMT4" ShapeID="_x0000_i1114" DrawAspect="Content" ObjectID="_1745411314" r:id="rId182"/>
              </w:object>
            </w:r>
            <w:r w:rsidR="00AA3CCC" w:rsidRPr="00830EB2">
              <w:rPr>
                <w:rFonts w:cs="Times New Roman"/>
                <w:i/>
                <w:iCs/>
                <w:szCs w:val="24"/>
              </w:rPr>
              <w:t>r</w:t>
            </w:r>
            <w:r w:rsidR="00D83B73" w:rsidRPr="00830EB2">
              <w:rPr>
                <w:rFonts w:cs="Times New Roman"/>
                <w:i/>
                <w:iCs/>
                <w:szCs w:val="24"/>
              </w:rPr>
              <w:t>;</w:t>
            </w:r>
          </w:p>
          <w:p w14:paraId="3191A91B" w14:textId="42D7C1AC" w:rsidR="00684811" w:rsidRPr="00F5174E" w:rsidRDefault="00684811" w:rsidP="00006B3E">
            <w:pPr>
              <w:spacing w:line="440" w:lineRule="exact"/>
              <w:rPr>
                <w:szCs w:val="24"/>
                <w:vertAlign w:val="subscript"/>
              </w:rPr>
            </w:pPr>
            <w:r w:rsidRPr="008E0C2C">
              <w:rPr>
                <w:rFonts w:cs="Times New Roman" w:hint="eastAsia"/>
                <w:szCs w:val="24"/>
              </w:rPr>
              <w:t>2</w:t>
            </w:r>
            <w:r w:rsidRPr="008E0C2C">
              <w:rPr>
                <w:rFonts w:cs="Times New Roman"/>
                <w:szCs w:val="24"/>
              </w:rPr>
              <w:t xml:space="preserve">1. </w:t>
            </w:r>
            <w:r w:rsidR="00A00755" w:rsidRPr="008E0C2C">
              <w:rPr>
                <w:rFonts w:cs="Times New Roman"/>
                <w:szCs w:val="24"/>
              </w:rPr>
              <w:t xml:space="preserve"> </w:t>
            </w:r>
            <w:r w:rsidRPr="008E0C2C">
              <w:rPr>
                <w:rFonts w:cs="Times New Roman"/>
                <w:szCs w:val="24"/>
              </w:rPr>
              <w:t xml:space="preserve"> </w:t>
            </w:r>
            <w:r w:rsidR="00567A55" w:rsidRPr="008C37FA">
              <w:rPr>
                <w:rFonts w:hint="eastAsia"/>
                <w:b/>
                <w:bCs/>
                <w:i/>
                <w:iCs/>
                <w:szCs w:val="24"/>
              </w:rPr>
              <w:t>B</w:t>
            </w:r>
            <w:r w:rsidR="00567A55" w:rsidRPr="008C37FA">
              <w:rPr>
                <w:rFonts w:hint="eastAsia"/>
                <w:i/>
                <w:iCs/>
                <w:szCs w:val="24"/>
                <w:vertAlign w:val="subscript"/>
              </w:rPr>
              <w:t>global</w:t>
            </w:r>
            <w:r w:rsidR="00BA6957" w:rsidRPr="00830EB2">
              <w:rPr>
                <w:rFonts w:cs="Times New Roman"/>
                <w:i/>
                <w:iCs/>
                <w:position w:val="-4"/>
                <w:szCs w:val="24"/>
              </w:rPr>
              <w:object w:dxaOrig="200" w:dyaOrig="180" w14:anchorId="2895C5FE">
                <v:shape id="_x0000_i1115" type="#_x0000_t75" style="width:10.3pt;height:9.35pt" o:ole="">
                  <v:imagedata r:id="rId146" o:title=""/>
                </v:shape>
                <o:OLEObject Type="Embed" ProgID="Equation.DSMT4" ShapeID="_x0000_i1115" DrawAspect="Content" ObjectID="_1745411315" r:id="rId183"/>
              </w:object>
            </w:r>
            <w:r w:rsidR="0090609A">
              <w:rPr>
                <w:rFonts w:cs="Times New Roman"/>
                <w:i/>
                <w:iCs/>
                <w:szCs w:val="24"/>
              </w:rPr>
              <w:t>boundUpdate(</w:t>
            </w:r>
            <w:r w:rsidR="00BA6957" w:rsidRPr="00BA6957">
              <w:rPr>
                <w:rFonts w:cs="Times New Roman"/>
                <w:i/>
                <w:iCs/>
                <w:position w:val="-4"/>
                <w:szCs w:val="24"/>
              </w:rPr>
              <w:object w:dxaOrig="260" w:dyaOrig="260" w14:anchorId="252A56F9">
                <v:shape id="_x0000_i1116" type="#_x0000_t75" style="width:13.1pt;height:13.1pt" o:ole="">
                  <v:imagedata r:id="rId184" o:title=""/>
                </v:shape>
                <o:OLEObject Type="Embed" ProgID="Equation.DSMT4" ShapeID="_x0000_i1116" DrawAspect="Content" ObjectID="_1745411316" r:id="rId185"/>
              </w:object>
            </w:r>
            <w:r w:rsidR="0090609A">
              <w:rPr>
                <w:rFonts w:cs="Times New Roman"/>
                <w:i/>
                <w:iCs/>
                <w:szCs w:val="24"/>
              </w:rPr>
              <w:t>)</w:t>
            </w:r>
            <w:r w:rsidR="00BB417A">
              <w:rPr>
                <w:rFonts w:cs="Times New Roman"/>
                <w:i/>
                <w:iCs/>
                <w:szCs w:val="24"/>
              </w:rPr>
              <w:t>;</w:t>
            </w:r>
          </w:p>
          <w:p w14:paraId="6FD6D6CD" w14:textId="31121F45" w:rsidR="00E5333D" w:rsidRPr="00830EB2" w:rsidRDefault="00E5333D" w:rsidP="00006B3E">
            <w:pPr>
              <w:spacing w:line="440" w:lineRule="exact"/>
              <w:rPr>
                <w:rFonts w:cs="Times New Roman"/>
                <w:i/>
                <w:iCs/>
                <w:szCs w:val="24"/>
              </w:rPr>
            </w:pPr>
            <w:r w:rsidRPr="008E0C2C">
              <w:rPr>
                <w:rFonts w:cs="Times New Roman" w:hint="eastAsia"/>
                <w:szCs w:val="24"/>
              </w:rPr>
              <w:t>2</w:t>
            </w:r>
            <w:r w:rsidRPr="008E0C2C">
              <w:rPr>
                <w:rFonts w:cs="Times New Roman"/>
                <w:szCs w:val="24"/>
              </w:rPr>
              <w:t xml:space="preserve">2. </w:t>
            </w:r>
            <w:r>
              <w:rPr>
                <w:rFonts w:cs="Times New Roman"/>
                <w:i/>
                <w:iCs/>
                <w:szCs w:val="24"/>
              </w:rPr>
              <w:t>//</w:t>
            </w:r>
            <w:r w:rsidRPr="00983BC4">
              <w:rPr>
                <w:szCs w:val="24"/>
              </w:rPr>
              <w:t>对其它两个方向重复上述循环</w:t>
            </w:r>
          </w:p>
          <w:p w14:paraId="334910AD" w14:textId="2A6C2DF0" w:rsidR="00764DBF" w:rsidRPr="001A0840" w:rsidRDefault="00E5090F" w:rsidP="009560CD">
            <w:pPr>
              <w:spacing w:line="440" w:lineRule="exact"/>
              <w:rPr>
                <w:szCs w:val="24"/>
                <w:vertAlign w:val="subscript"/>
              </w:rPr>
            </w:pPr>
            <w:r>
              <w:rPr>
                <w:rFonts w:cs="Times New Roman" w:hint="eastAsia"/>
                <w:szCs w:val="24"/>
              </w:rPr>
              <w:t>2</w:t>
            </w:r>
            <w:r>
              <w:rPr>
                <w:rFonts w:cs="Times New Roman"/>
                <w:szCs w:val="24"/>
              </w:rPr>
              <w:t>1. Return</w:t>
            </w:r>
            <w:r w:rsidR="007263B2">
              <w:rPr>
                <w:rFonts w:cs="Times New Roman"/>
                <w:szCs w:val="24"/>
              </w:rPr>
              <w:t xml:space="preserve"> </w:t>
            </w:r>
            <w:r w:rsidR="00D00ACC" w:rsidRPr="008C37FA">
              <w:rPr>
                <w:rFonts w:hint="eastAsia"/>
                <w:b/>
                <w:bCs/>
                <w:i/>
                <w:iCs/>
                <w:szCs w:val="24"/>
              </w:rPr>
              <w:t>B</w:t>
            </w:r>
            <w:r w:rsidR="00D00ACC" w:rsidRPr="008C37FA">
              <w:rPr>
                <w:rFonts w:hint="eastAsia"/>
                <w:i/>
                <w:iCs/>
                <w:szCs w:val="24"/>
                <w:vertAlign w:val="subscript"/>
              </w:rPr>
              <w:t>global</w:t>
            </w:r>
          </w:p>
          <w:p w14:paraId="203E8438" w14:textId="4831A30D" w:rsidR="00950A57" w:rsidRPr="00764DBF" w:rsidRDefault="00950A57" w:rsidP="009560CD">
            <w:pPr>
              <w:spacing w:line="440" w:lineRule="exact"/>
              <w:rPr>
                <w:rFonts w:cs="Times New Roman"/>
                <w:szCs w:val="24"/>
              </w:rPr>
            </w:pPr>
          </w:p>
        </w:tc>
      </w:tr>
    </w:tbl>
    <w:p w14:paraId="50C301F3" w14:textId="15E4915A" w:rsidR="00594033" w:rsidRDefault="00B23A52" w:rsidP="00B53C17">
      <w:pPr>
        <w:spacing w:line="468" w:lineRule="exact"/>
        <w:rPr>
          <w:szCs w:val="24"/>
        </w:rPr>
      </w:pPr>
      <w:r>
        <w:rPr>
          <w:rFonts w:hint="eastAsia"/>
          <w:szCs w:val="24"/>
        </w:rPr>
        <w:t>其中</w:t>
      </w:r>
      <w:r w:rsidRPr="00BF4129">
        <w:rPr>
          <w:position w:val="-10"/>
          <w:szCs w:val="24"/>
        </w:rPr>
        <w:object w:dxaOrig="220" w:dyaOrig="260" w14:anchorId="329DF89E">
          <v:shape id="_x0000_i1117" type="#_x0000_t75" style="width:11.2pt;height:13.1pt" o:ole="">
            <v:imagedata r:id="rId149" o:title=""/>
          </v:shape>
          <o:OLEObject Type="Embed" ProgID="Equation.DSMT4" ShapeID="_x0000_i1117" DrawAspect="Content" ObjectID="_1745411317" r:id="rId186"/>
        </w:object>
      </w:r>
      <w:r w:rsidR="00756828">
        <w:rPr>
          <w:rFonts w:hint="eastAsia"/>
          <w:szCs w:val="24"/>
        </w:rPr>
        <w:t>、</w:t>
      </w:r>
      <w:r w:rsidR="00756828" w:rsidRPr="00BA6957">
        <w:rPr>
          <w:rFonts w:cs="Times New Roman"/>
          <w:i/>
          <w:iCs/>
          <w:position w:val="-4"/>
          <w:szCs w:val="24"/>
        </w:rPr>
        <w:object w:dxaOrig="260" w:dyaOrig="260" w14:anchorId="1BD071E5">
          <v:shape id="_x0000_i1118" type="#_x0000_t75" style="width:13.1pt;height:13.1pt" o:ole="">
            <v:imagedata r:id="rId184" o:title=""/>
          </v:shape>
          <o:OLEObject Type="Embed" ProgID="Equation.DSMT4" ShapeID="_x0000_i1118" DrawAspect="Content" ObjectID="_1745411318" r:id="rId187"/>
        </w:object>
      </w:r>
      <w:r w:rsidR="007162A1" w:rsidRPr="007162A1">
        <w:rPr>
          <w:rFonts w:cs="Times New Roman" w:hint="eastAsia"/>
          <w:szCs w:val="24"/>
        </w:rPr>
        <w:t>分别</w:t>
      </w:r>
      <w:r w:rsidRPr="000B06CC">
        <w:rPr>
          <w:rFonts w:hint="eastAsia"/>
        </w:rPr>
        <w:t>表示</w:t>
      </w:r>
      <w:r w:rsidRPr="00294612">
        <w:rPr>
          <w:rFonts w:cs="Times New Roman"/>
          <w:i/>
          <w:iCs/>
        </w:rPr>
        <w:t>i</w:t>
      </w:r>
      <w:r w:rsidRPr="00294612">
        <w:rPr>
          <w:rFonts w:cs="Times New Roman"/>
          <w:i/>
          <w:iCs/>
        </w:rPr>
        <w:t>、</w:t>
      </w:r>
      <w:r w:rsidRPr="00294612">
        <w:rPr>
          <w:rFonts w:cs="Times New Roman"/>
          <w:i/>
          <w:iCs/>
        </w:rPr>
        <w:t>j</w:t>
      </w:r>
      <w:r w:rsidRPr="00473C33">
        <w:rPr>
          <w:rFonts w:hint="eastAsia"/>
        </w:rPr>
        <w:t>序号下的</w:t>
      </w:r>
      <w:r>
        <w:rPr>
          <w:rFonts w:hint="eastAsia"/>
        </w:rPr>
        <w:t>单元密度列</w:t>
      </w:r>
      <w:r w:rsidR="00964AE1">
        <w:rPr>
          <w:rFonts w:hint="eastAsia"/>
        </w:rPr>
        <w:t>和边界判定列</w:t>
      </w:r>
      <w:r w:rsidR="0097331A">
        <w:rPr>
          <w:rFonts w:hint="eastAsia"/>
        </w:rPr>
        <w:t>，</w:t>
      </w:r>
      <w:r w:rsidR="0065666C" w:rsidRPr="00935A06">
        <w:rPr>
          <w:position w:val="-14"/>
        </w:rPr>
        <w:object w:dxaOrig="300" w:dyaOrig="380" w14:anchorId="59B8A6B9">
          <v:shape id="_x0000_i1119" type="#_x0000_t75" style="width:14.95pt;height:19.65pt" o:ole="">
            <v:imagedata r:id="rId153" o:title=""/>
          </v:shape>
          <o:OLEObject Type="Embed" ProgID="Equation.DSMT4" ShapeID="_x0000_i1119" DrawAspect="Content" ObjectID="_1745411319" r:id="rId188"/>
        </w:object>
      </w:r>
      <w:r w:rsidR="000D7A90">
        <w:rPr>
          <w:rFonts w:hint="eastAsia"/>
        </w:rPr>
        <w:t>表示</w:t>
      </w:r>
      <w:r w:rsidR="00B64A83">
        <w:rPr>
          <w:rFonts w:hint="eastAsia"/>
        </w:rPr>
        <w:t>该</w:t>
      </w:r>
      <w:r w:rsidR="00D20468">
        <w:rPr>
          <w:rFonts w:hint="eastAsia"/>
        </w:rPr>
        <w:t>单元密度列</w:t>
      </w:r>
      <w:r w:rsidR="00810696">
        <w:rPr>
          <w:rFonts w:hint="eastAsia"/>
        </w:rPr>
        <w:t>的</w:t>
      </w:r>
      <w:r w:rsidR="00D20468">
        <w:rPr>
          <w:rFonts w:hint="eastAsia"/>
        </w:rPr>
        <w:t>长度</w:t>
      </w:r>
      <w:r w:rsidR="00810FBD">
        <w:rPr>
          <w:rFonts w:hint="eastAsia"/>
        </w:rPr>
        <w:t>，</w:t>
      </w:r>
      <w:r w:rsidR="00810FBD" w:rsidRPr="00810FBD">
        <w:rPr>
          <w:rFonts w:hint="eastAsia"/>
          <w:i/>
          <w:iCs/>
        </w:rPr>
        <w:t>l</w:t>
      </w:r>
      <w:r w:rsidR="00810FBD">
        <w:rPr>
          <w:rFonts w:hint="eastAsia"/>
        </w:rPr>
        <w:t>和</w:t>
      </w:r>
      <w:r w:rsidR="00810FBD" w:rsidRPr="00810FBD">
        <w:rPr>
          <w:rFonts w:hint="eastAsia"/>
          <w:i/>
          <w:iCs/>
        </w:rPr>
        <w:t>r</w:t>
      </w:r>
      <w:r w:rsidR="0096061D">
        <w:rPr>
          <w:rFonts w:hint="eastAsia"/>
        </w:rPr>
        <w:t>为左右</w:t>
      </w:r>
      <w:r w:rsidR="00532C81">
        <w:rPr>
          <w:rFonts w:hint="eastAsia"/>
        </w:rPr>
        <w:t>索引</w:t>
      </w:r>
      <w:r w:rsidR="00C32EB8">
        <w:rPr>
          <w:rFonts w:hint="eastAsia"/>
        </w:rPr>
        <w:t>，</w:t>
      </w:r>
      <w:r w:rsidR="00640A2A" w:rsidRPr="005B7EFF">
        <w:rPr>
          <w:position w:val="-12"/>
          <w:szCs w:val="24"/>
        </w:rPr>
        <w:object w:dxaOrig="260" w:dyaOrig="360" w14:anchorId="757526AD">
          <v:shape id="_x0000_i1120" type="#_x0000_t75" style="width:13.1pt;height:17.75pt" o:ole="">
            <v:imagedata r:id="rId161" o:title=""/>
          </v:shape>
          <o:OLEObject Type="Embed" ProgID="Equation.DSMT4" ShapeID="_x0000_i1120" DrawAspect="Content" ObjectID="_1745411320" r:id="rId189"/>
        </w:object>
      </w:r>
      <w:r w:rsidR="00640A2A">
        <w:rPr>
          <w:rFonts w:hint="eastAsia"/>
          <w:szCs w:val="24"/>
        </w:rPr>
        <w:t>、</w:t>
      </w:r>
      <w:r w:rsidR="00640A2A" w:rsidRPr="004B0D43">
        <w:rPr>
          <w:position w:val="-12"/>
          <w:szCs w:val="24"/>
        </w:rPr>
        <w:object w:dxaOrig="279" w:dyaOrig="360" w14:anchorId="4EDFE2D7">
          <v:shape id="_x0000_i1121" type="#_x0000_t75" style="width:14.05pt;height:17.75pt" o:ole="">
            <v:imagedata r:id="rId167" o:title=""/>
          </v:shape>
          <o:OLEObject Type="Embed" ProgID="Equation.DSMT4" ShapeID="_x0000_i1121" DrawAspect="Content" ObjectID="_1745411321" r:id="rId190"/>
        </w:object>
      </w:r>
      <w:r w:rsidR="00C22A2E">
        <w:rPr>
          <w:rFonts w:hint="eastAsia"/>
          <w:szCs w:val="24"/>
        </w:rPr>
        <w:t>、</w:t>
      </w:r>
      <w:r w:rsidR="00AD7962" w:rsidRPr="000D0A64">
        <w:rPr>
          <w:i/>
          <w:iCs/>
          <w:position w:val="-12"/>
          <w:szCs w:val="24"/>
        </w:rPr>
        <w:object w:dxaOrig="279" w:dyaOrig="360" w14:anchorId="08049200">
          <v:shape id="_x0000_i1122" type="#_x0000_t75" style="width:14.05pt;height:17.75pt" o:ole="">
            <v:imagedata r:id="rId176" o:title=""/>
          </v:shape>
          <o:OLEObject Type="Embed" ProgID="Equation.DSMT4" ShapeID="_x0000_i1122" DrawAspect="Content" ObjectID="_1745411322" r:id="rId191"/>
        </w:object>
      </w:r>
      <w:r w:rsidR="00AD7962">
        <w:rPr>
          <w:rFonts w:hint="eastAsia"/>
          <w:i/>
          <w:iCs/>
          <w:szCs w:val="24"/>
        </w:rPr>
        <w:t>、</w:t>
      </w:r>
      <w:r w:rsidR="00AD7962" w:rsidRPr="00AA3CCC">
        <w:rPr>
          <w:position w:val="-12"/>
          <w:szCs w:val="24"/>
        </w:rPr>
        <w:object w:dxaOrig="300" w:dyaOrig="360" w14:anchorId="2704EADC">
          <v:shape id="_x0000_i1123" type="#_x0000_t75" style="width:14.95pt;height:17.75pt" o:ole="">
            <v:imagedata r:id="rId179" o:title=""/>
          </v:shape>
          <o:OLEObject Type="Embed" ProgID="Equation.DSMT4" ShapeID="_x0000_i1123" DrawAspect="Content" ObjectID="_1745411323" r:id="rId192"/>
        </w:object>
      </w:r>
      <w:r w:rsidR="00AD7962">
        <w:rPr>
          <w:rFonts w:hint="eastAsia"/>
          <w:szCs w:val="24"/>
        </w:rPr>
        <w:t>分别为左右索引指向的单元密度和边界判定值</w:t>
      </w:r>
      <w:r w:rsidR="00D012F9">
        <w:rPr>
          <w:rFonts w:hint="eastAsia"/>
          <w:szCs w:val="24"/>
        </w:rPr>
        <w:t>。</w:t>
      </w:r>
    </w:p>
    <w:p w14:paraId="1D953E21" w14:textId="663D63AD" w:rsidR="00BD418F" w:rsidRPr="00E21E31" w:rsidRDefault="00BD418F" w:rsidP="00E21E31">
      <w:pPr>
        <w:ind w:firstLineChars="200" w:firstLine="480"/>
      </w:pPr>
      <w:r>
        <w:rPr>
          <w:rFonts w:hint="eastAsia"/>
        </w:rPr>
        <w:lastRenderedPageBreak/>
        <w:t>在对算法的性能测试中，设置细分等级为</w:t>
      </w:r>
      <w:r>
        <w:t>30</w:t>
      </w:r>
      <w:r>
        <w:rPr>
          <w:rFonts w:hint="eastAsia"/>
        </w:rPr>
        <w:t>，分别对各方向单元数为</w:t>
      </w:r>
      <w:r>
        <w:t>10</w:t>
      </w:r>
      <w:r>
        <w:rPr>
          <w:rFonts w:hint="eastAsia"/>
        </w:rPr>
        <w:t>、</w:t>
      </w:r>
      <w:r>
        <w:rPr>
          <w:rFonts w:hint="eastAsia"/>
        </w:rPr>
        <w:t>1</w:t>
      </w:r>
      <w:r>
        <w:t>5</w:t>
      </w:r>
      <w:r>
        <w:rPr>
          <w:rFonts w:hint="eastAsia"/>
        </w:rPr>
        <w:t>、</w:t>
      </w:r>
      <w:r>
        <w:rPr>
          <w:rFonts w:hint="eastAsia"/>
        </w:rPr>
        <w:t>2</w:t>
      </w:r>
      <w:r>
        <w:t>0</w:t>
      </w:r>
      <w:r>
        <w:rPr>
          <w:rFonts w:hint="eastAsia"/>
        </w:rPr>
        <w:t>、</w:t>
      </w:r>
      <w:r>
        <w:rPr>
          <w:rFonts w:hint="eastAsia"/>
        </w:rPr>
        <w:t>2</w:t>
      </w:r>
      <w:r>
        <w:t>5</w:t>
      </w:r>
      <w:r>
        <w:rPr>
          <w:rFonts w:hint="eastAsia"/>
        </w:rPr>
        <w:t>时使用和未使用消隐算法进行可视化试验，并比较了渲染每帧所需要的毫秒数。每帧所需毫秒数的增加表明在渲染时</w:t>
      </w:r>
      <w:r>
        <w:rPr>
          <w:rFonts w:hint="eastAsia"/>
        </w:rPr>
        <w:t>G</w:t>
      </w:r>
      <w:r>
        <w:t>PU</w:t>
      </w:r>
      <w:r>
        <w:rPr>
          <w:rFonts w:hint="eastAsia"/>
        </w:rPr>
        <w:t>所需时间更多，消耗资源越大。如下表所示，使用消隐算法与未使用时存在着较大的性能差异，且随着单元数量提升，消隐算法带来的性能提升更加显著。</w:t>
      </w:r>
    </w:p>
    <w:p w14:paraId="3B427FA3" w14:textId="77777777" w:rsidR="00BD418F" w:rsidRDefault="00BD418F" w:rsidP="00BD418F">
      <w:pPr>
        <w:pStyle w:val="a4"/>
        <w:jc w:val="center"/>
      </w:pPr>
      <w:r>
        <w:rPr>
          <w:noProof/>
        </w:rPr>
        <w:drawing>
          <wp:inline distT="0" distB="0" distL="0" distR="0" wp14:anchorId="61755D3D" wp14:editId="6E86CABF">
            <wp:extent cx="3830955" cy="2099462"/>
            <wp:effectExtent l="0" t="0" r="17145" b="1524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6B5E2AE2" w14:textId="71B0C3AB" w:rsidR="00BD418F" w:rsidRPr="007C24FF" w:rsidRDefault="00BD418F" w:rsidP="007C24FF">
      <w:pPr>
        <w:jc w:val="cente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t xml:space="preserve">  </w:t>
      </w:r>
      <w:r>
        <w:rPr>
          <w:rFonts w:hint="eastAsia"/>
        </w:rPr>
        <w:t>消隐算法使用前后每帧所需毫秒数比较</w:t>
      </w:r>
    </w:p>
    <w:p w14:paraId="28EC3FB7" w14:textId="1C8FB943" w:rsidR="00A87E67" w:rsidRDefault="00A87E67" w:rsidP="00F95438">
      <w:pPr>
        <w:pStyle w:val="2"/>
        <w:spacing w:before="163" w:after="163"/>
      </w:pPr>
      <w:bookmarkStart w:id="56" w:name="_Toc133971577"/>
      <w:bookmarkStart w:id="57" w:name="_Toc134370888"/>
      <w:r w:rsidRPr="00F95438">
        <w:rPr>
          <w:rFonts w:hint="eastAsia"/>
        </w:rPr>
        <w:t>3.</w:t>
      </w:r>
      <w:r w:rsidRPr="00F95438">
        <w:t xml:space="preserve">3 </w:t>
      </w:r>
      <w:r w:rsidRPr="00F95438">
        <w:rPr>
          <w:rFonts w:hint="eastAsia"/>
        </w:rPr>
        <w:t>本章小结</w:t>
      </w:r>
      <w:bookmarkEnd w:id="56"/>
      <w:bookmarkEnd w:id="57"/>
    </w:p>
    <w:p w14:paraId="43F46059" w14:textId="480935A7" w:rsidR="00557B39" w:rsidRPr="00557B39" w:rsidRDefault="007E46AF" w:rsidP="00317C92">
      <w:pPr>
        <w:ind w:firstLineChars="200" w:firstLine="480"/>
      </w:pPr>
      <w:r>
        <w:rPr>
          <w:rFonts w:hint="eastAsia"/>
        </w:rPr>
        <w:t>本章</w:t>
      </w:r>
      <w:r w:rsidR="00E87386">
        <w:rPr>
          <w:rFonts w:hint="eastAsia"/>
        </w:rPr>
        <w:t>首先</w:t>
      </w:r>
      <w:r w:rsidR="003B1420">
        <w:rPr>
          <w:rFonts w:hint="eastAsia"/>
        </w:rPr>
        <w:t>基于第二章的等几何拓扑优化理论</w:t>
      </w:r>
      <w:r w:rsidR="00D214D1">
        <w:rPr>
          <w:rFonts w:hint="eastAsia"/>
        </w:rPr>
        <w:t>提出了</w:t>
      </w:r>
      <w:r w:rsidR="00CC11C3">
        <w:rPr>
          <w:rFonts w:hint="eastAsia"/>
        </w:rPr>
        <w:t>一种基于等几何单元的的数据结构</w:t>
      </w:r>
      <w:r w:rsidR="00D12765">
        <w:rPr>
          <w:rFonts w:hint="eastAsia"/>
        </w:rPr>
        <w:t>；</w:t>
      </w:r>
      <w:r w:rsidR="002B7185">
        <w:rPr>
          <w:rFonts w:hint="eastAsia"/>
        </w:rPr>
        <w:t>介绍了</w:t>
      </w:r>
      <w:r w:rsidR="009B223B">
        <w:rPr>
          <w:rFonts w:hint="eastAsia"/>
        </w:rPr>
        <w:t>可视化算法的实现，首先阐述了拓扑优化结果的绘制，主要分为等几何单元</w:t>
      </w:r>
      <w:r w:rsidR="009B223B">
        <w:rPr>
          <w:rFonts w:hint="eastAsia"/>
        </w:rPr>
        <w:t>N</w:t>
      </w:r>
      <w:r w:rsidR="009B223B">
        <w:t>URBS</w:t>
      </w:r>
      <w:r w:rsidR="009B223B">
        <w:rPr>
          <w:rFonts w:hint="eastAsia"/>
        </w:rPr>
        <w:t>面片的绘制</w:t>
      </w:r>
      <w:r w:rsidR="007D102A">
        <w:rPr>
          <w:rFonts w:hint="eastAsia"/>
        </w:rPr>
        <w:t>和</w:t>
      </w:r>
      <w:r w:rsidR="00F73DAE">
        <w:rPr>
          <w:rFonts w:hint="eastAsia"/>
        </w:rPr>
        <w:t>单元密度的显示</w:t>
      </w:r>
      <w:r w:rsidR="007D102A">
        <w:rPr>
          <w:rFonts w:hint="eastAsia"/>
        </w:rPr>
        <w:t>两部分</w:t>
      </w:r>
      <w:r w:rsidR="000C6037">
        <w:rPr>
          <w:rFonts w:hint="eastAsia"/>
        </w:rPr>
        <w:t>；</w:t>
      </w:r>
      <w:r w:rsidR="006F283B">
        <w:rPr>
          <w:rFonts w:hint="eastAsia"/>
        </w:rPr>
        <w:t>随后基于单元密度矩阵提出了一种等几何单元的内部冗余单元消隐算法</w:t>
      </w:r>
      <w:r w:rsidR="00F11564">
        <w:rPr>
          <w:rFonts w:hint="eastAsia"/>
        </w:rPr>
        <w:t>，</w:t>
      </w:r>
      <w:r w:rsidR="00805250">
        <w:rPr>
          <w:rFonts w:hint="eastAsia"/>
        </w:rPr>
        <w:t>将会在实际的可视化系统搭建时提高可视化的性能</w:t>
      </w:r>
      <w:r w:rsidR="00D040E2">
        <w:rPr>
          <w:rFonts w:hint="eastAsia"/>
        </w:rPr>
        <w:t>、降低显示消耗</w:t>
      </w:r>
      <w:r w:rsidR="00317C92">
        <w:rPr>
          <w:rFonts w:hint="eastAsia"/>
        </w:rPr>
        <w:t>。</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690EE04C" w:rsidR="00753761" w:rsidRDefault="005F06F9" w:rsidP="007C7ED0">
      <w:pPr>
        <w:pStyle w:val="1"/>
      </w:pPr>
      <w:bookmarkStart w:id="58" w:name="_Toc133971578"/>
      <w:bookmarkStart w:id="59" w:name="_Toc134370889"/>
      <w:r>
        <w:rPr>
          <w:rFonts w:hint="eastAsia"/>
        </w:rPr>
        <w:lastRenderedPageBreak/>
        <w:t>4</w:t>
      </w:r>
      <w:r>
        <w:t xml:space="preserve"> </w:t>
      </w:r>
      <w:r w:rsidR="00753761">
        <w:rPr>
          <w:rFonts w:hint="eastAsia"/>
        </w:rPr>
        <w:t>基于</w:t>
      </w:r>
      <w:r w:rsidR="00753761">
        <w:rPr>
          <w:rFonts w:hint="eastAsia"/>
        </w:rPr>
        <w:t>OpenGL</w:t>
      </w:r>
      <w:r w:rsidR="00753761">
        <w:rPr>
          <w:rFonts w:hint="eastAsia"/>
        </w:rPr>
        <w:t>等几何拓扑优化可视化系统搭建</w:t>
      </w:r>
      <w:bookmarkEnd w:id="58"/>
      <w:bookmarkEnd w:id="59"/>
    </w:p>
    <w:p w14:paraId="6FDACA95" w14:textId="77777777" w:rsidR="0077447B" w:rsidRPr="002257B6" w:rsidRDefault="0077447B" w:rsidP="0077447B">
      <w:pPr>
        <w:pStyle w:val="2"/>
        <w:spacing w:before="163" w:after="163"/>
      </w:pPr>
      <w:bookmarkStart w:id="60" w:name="_Toc134370890"/>
      <w:r w:rsidRPr="002257B6">
        <w:rPr>
          <w:rFonts w:hint="eastAsia"/>
        </w:rPr>
        <w:t>4.</w:t>
      </w:r>
      <w:r w:rsidRPr="002257B6">
        <w:t xml:space="preserve">1 </w:t>
      </w:r>
      <w:r w:rsidRPr="002257B6">
        <w:rPr>
          <w:rFonts w:hint="eastAsia"/>
        </w:rPr>
        <w:t>引言</w:t>
      </w:r>
      <w:bookmarkEnd w:id="60"/>
    </w:p>
    <w:p w14:paraId="379A9FA1" w14:textId="77777777" w:rsidR="0077447B" w:rsidRDefault="0077447B" w:rsidP="0077447B">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的三维悬臂梁等几何拓扑优化可视化系统的搭建。本系统以</w:t>
      </w:r>
      <w:r>
        <w:rPr>
          <w:rFonts w:hint="eastAsia"/>
        </w:rPr>
        <w:t>Windows</w:t>
      </w:r>
      <w:r>
        <w:rPr>
          <w:rFonts w:hint="eastAsia"/>
        </w:rPr>
        <w:t>应用程序接口（即</w:t>
      </w:r>
      <w:r>
        <w:rPr>
          <w:rFonts w:hint="eastAsia"/>
        </w:rPr>
        <w:t>WinAPI</w:t>
      </w:r>
      <w:r>
        <w:rPr>
          <w:rFonts w:hint="eastAsia"/>
        </w:rPr>
        <w:t>）作为窗体系统框架，配置</w:t>
      </w:r>
      <w:r>
        <w:rPr>
          <w:rFonts w:hint="eastAsia"/>
        </w:rPr>
        <w:t>OpenGL</w:t>
      </w:r>
      <w:r>
        <w:rPr>
          <w:rFonts w:hint="eastAsia"/>
        </w:rPr>
        <w:t>环境以进行图形显示及颜色渲染，基本实现了一般使用可视化系统的功能。</w:t>
      </w:r>
    </w:p>
    <w:p w14:paraId="41EAB3BD" w14:textId="77777777" w:rsidR="0077447B" w:rsidRPr="002257B6" w:rsidRDefault="0077447B" w:rsidP="0077447B">
      <w:pPr>
        <w:pStyle w:val="2"/>
        <w:spacing w:before="163" w:after="163"/>
      </w:pPr>
      <w:bookmarkStart w:id="61" w:name="_Toc134370891"/>
      <w:r w:rsidRPr="002257B6">
        <w:t>4</w:t>
      </w:r>
      <w:r w:rsidRPr="002257B6">
        <w:rPr>
          <w:rFonts w:hint="eastAsia"/>
        </w:rPr>
        <w:t>.</w:t>
      </w:r>
      <w:r w:rsidRPr="002257B6">
        <w:t xml:space="preserve">2 </w:t>
      </w:r>
      <w:r w:rsidRPr="002257B6">
        <w:rPr>
          <w:rFonts w:hint="eastAsia"/>
        </w:rPr>
        <w:t>需求分析</w:t>
      </w:r>
      <w:bookmarkEnd w:id="61"/>
    </w:p>
    <w:p w14:paraId="63FE21BD" w14:textId="77777777" w:rsidR="0077447B" w:rsidRDefault="0077447B" w:rsidP="0077447B">
      <w:pPr>
        <w:ind w:firstLineChars="200" w:firstLine="480"/>
      </w:pPr>
      <w:r>
        <w:rPr>
          <w:rFonts w:hint="eastAsia"/>
        </w:rPr>
        <w:t>系统需求分析是系统开发的一个重要环节，基于</w:t>
      </w:r>
      <w:r>
        <w:rPr>
          <w:rFonts w:hint="eastAsia"/>
        </w:rPr>
        <w:t>OpenGL</w:t>
      </w:r>
      <w:r>
        <w:rPr>
          <w:rFonts w:hint="eastAsia"/>
        </w:rPr>
        <w:t>的轻量化三维拓扑优化可视化应用可以满足传统应用软件无法满足的灵活性、良好的可移植性以及可拓展性。实际应用方面已经涌现出了大量基于</w:t>
      </w:r>
      <w:r>
        <w:rPr>
          <w:rFonts w:hint="eastAsia"/>
        </w:rPr>
        <w:t>OpenGL</w:t>
      </w:r>
      <w:r>
        <w:rPr>
          <w:rFonts w:hint="eastAsia"/>
        </w:rPr>
        <w:t>的三维可视化应用，许多工业软件中的可视化模块也对</w:t>
      </w:r>
      <w:r>
        <w:rPr>
          <w:rFonts w:hint="eastAsia"/>
        </w:rPr>
        <w:t>OpenGL</w:t>
      </w:r>
      <w:r>
        <w:rPr>
          <w:rFonts w:hint="eastAsia"/>
        </w:rPr>
        <w:t>的功能进行了深入的发掘。本文根据</w:t>
      </w:r>
      <w:r>
        <w:rPr>
          <w:rFonts w:hint="eastAsia"/>
        </w:rPr>
        <w:t>OpenGL</w:t>
      </w:r>
      <w:r>
        <w:rPr>
          <w:rFonts w:hint="eastAsia"/>
        </w:rPr>
        <w:t>的可视化原理，将其应用于等几何拓扑优化可视化程序中，研发一套基于拓扑优化数据的三维可视化系统。</w:t>
      </w:r>
    </w:p>
    <w:p w14:paraId="276145D3" w14:textId="77777777" w:rsidR="0077447B" w:rsidRPr="005C713F" w:rsidRDefault="0077447B" w:rsidP="005C713F">
      <w:pPr>
        <w:pStyle w:val="3"/>
        <w:spacing w:before="326" w:after="326"/>
      </w:pPr>
      <w:bookmarkStart w:id="62" w:name="_Toc134370892"/>
      <w:r w:rsidRPr="005C713F">
        <w:t>4</w:t>
      </w:r>
      <w:r w:rsidRPr="005C713F">
        <w:rPr>
          <w:rFonts w:hint="eastAsia"/>
        </w:rPr>
        <w:t>.</w:t>
      </w:r>
      <w:r w:rsidRPr="005C713F">
        <w:t>2</w:t>
      </w:r>
      <w:r w:rsidRPr="005C713F">
        <w:rPr>
          <w:rFonts w:hint="eastAsia"/>
        </w:rPr>
        <w:t>.</w:t>
      </w:r>
      <w:r w:rsidRPr="005C713F">
        <w:t xml:space="preserve">1 </w:t>
      </w:r>
      <w:r w:rsidRPr="005C713F">
        <w:rPr>
          <w:rFonts w:hint="eastAsia"/>
        </w:rPr>
        <w:t>功能性分析</w:t>
      </w:r>
      <w:bookmarkEnd w:id="62"/>
    </w:p>
    <w:p w14:paraId="59C07449" w14:textId="77777777" w:rsidR="0077447B" w:rsidRDefault="0077447B" w:rsidP="0077447B">
      <w:pPr>
        <w:ind w:firstLineChars="200" w:firstLine="480"/>
      </w:pPr>
      <w:r>
        <w:rPr>
          <w:rFonts w:hint="eastAsia"/>
        </w:rPr>
        <w:t>由</w:t>
      </w:r>
      <w:r>
        <w:t>3.1</w:t>
      </w:r>
      <w:r>
        <w:rPr>
          <w:rFonts w:hint="eastAsia"/>
        </w:rPr>
        <w:t>节所述，传统的等几何拓扑优化可视化方式仍使用的是与有限元拓扑优化可视化中相同的方法，显示结果与实际模型几何位置不匹配、无法精确地从可视化结果中得到等几何拓扑优化结果的准确形态。对拓扑优化结果进行三维模型构建时需基于</w:t>
      </w:r>
      <w:r>
        <w:rPr>
          <w:rFonts w:hint="eastAsia"/>
        </w:rPr>
        <w:t>B</w:t>
      </w:r>
      <w:r>
        <w:rPr>
          <w:rFonts w:hint="eastAsia"/>
        </w:rPr>
        <w:t>样条和</w:t>
      </w:r>
      <w:r>
        <w:rPr>
          <w:rFonts w:hint="eastAsia"/>
        </w:rPr>
        <w:t>N</w:t>
      </w:r>
      <w:r>
        <w:t>URBS</w:t>
      </w:r>
      <w:r>
        <w:rPr>
          <w:rFonts w:hint="eastAsia"/>
        </w:rPr>
        <w:t>等理论，准确对模型进行显示。</w:t>
      </w:r>
    </w:p>
    <w:p w14:paraId="4739FD0B" w14:textId="77777777" w:rsidR="0077447B" w:rsidRDefault="0077447B" w:rsidP="0077447B">
      <w:pPr>
        <w:ind w:firstLineChars="200" w:firstLine="480"/>
      </w:pPr>
      <w:r>
        <w:rPr>
          <w:rFonts w:hint="eastAsia"/>
        </w:rPr>
        <w:t>由于本系统的初衷是便于研究人员进行数据结果的直观观察，故所要实现的功能主要包括：等几何模型计算、拓扑优化结果展示。等几何模型计算实现等几何拓扑优化后从数据到模型的转变，是可视化之前的关键步骤，为可视化接口提供顶点位置信息；拓扑优化结果展示实现三维模型的旋转、拖拽、缩放展示，通过用户控件界面在程序运行时对可视化结果进行调节，并在程序界面中显示出拓扑优化时每一次迭代得到的结果，实现对迭代的整个结果进行快速显示，用户可对整个过程进行观察、记录，提高可视化的交互性。</w:t>
      </w:r>
    </w:p>
    <w:p w14:paraId="16AD77C0" w14:textId="77777777" w:rsidR="0077447B" w:rsidRPr="002257B6" w:rsidRDefault="0077447B" w:rsidP="00832CD9">
      <w:pPr>
        <w:pStyle w:val="3"/>
        <w:spacing w:before="326" w:after="326"/>
      </w:pPr>
      <w:bookmarkStart w:id="63" w:name="_Toc134370893"/>
      <w:r w:rsidRPr="002257B6">
        <w:rPr>
          <w:rFonts w:hint="eastAsia"/>
        </w:rPr>
        <w:lastRenderedPageBreak/>
        <w:t>4.</w:t>
      </w:r>
      <w:r w:rsidRPr="002257B6">
        <w:t>2</w:t>
      </w:r>
      <w:r w:rsidRPr="002257B6">
        <w:rPr>
          <w:rFonts w:hint="eastAsia"/>
        </w:rPr>
        <w:t>.</w:t>
      </w:r>
      <w:r w:rsidRPr="002257B6">
        <w:t xml:space="preserve">2 </w:t>
      </w:r>
      <w:r w:rsidRPr="002257B6">
        <w:rPr>
          <w:rFonts w:hint="eastAsia"/>
        </w:rPr>
        <w:t>非功能性需求</w:t>
      </w:r>
      <w:bookmarkEnd w:id="63"/>
    </w:p>
    <w:p w14:paraId="17D7B1AE" w14:textId="21DA12E8" w:rsidR="0077447B" w:rsidRDefault="0077447B" w:rsidP="0077447B">
      <w:pPr>
        <w:ind w:firstLineChars="200" w:firstLine="480"/>
      </w:pPr>
      <w:r>
        <w:rPr>
          <w:rFonts w:hint="eastAsia"/>
        </w:rPr>
        <w:t>系统的非功能性需求包括系统可靠性、响应时间等内容，指的是用户使用系统时和使用体验相关的特性</w:t>
      </w:r>
      <w:r w:rsidR="002C2A80" w:rsidRPr="002C2A80">
        <w:rPr>
          <w:highlight w:val="yellow"/>
          <w:vertAlign w:val="superscript"/>
        </w:rPr>
        <w:fldChar w:fldCharType="begin"/>
      </w:r>
      <w:r w:rsidR="002C2A80" w:rsidRPr="002C2A80">
        <w:rPr>
          <w:vertAlign w:val="superscript"/>
        </w:rPr>
        <w:instrText xml:space="preserve"> </w:instrText>
      </w:r>
      <w:r w:rsidR="002C2A80" w:rsidRPr="002C2A80">
        <w:rPr>
          <w:rFonts w:hint="eastAsia"/>
          <w:vertAlign w:val="superscript"/>
        </w:rPr>
        <w:instrText>REF _Ref134697382 \r \h</w:instrText>
      </w:r>
      <w:r w:rsidR="002C2A80" w:rsidRPr="002C2A80">
        <w:rPr>
          <w:vertAlign w:val="superscript"/>
        </w:rPr>
        <w:instrText xml:space="preserve"> </w:instrText>
      </w:r>
      <w:r w:rsidR="002C2A80">
        <w:rPr>
          <w:highlight w:val="yellow"/>
          <w:vertAlign w:val="superscript"/>
        </w:rPr>
        <w:instrText xml:space="preserve"> \* MERGEFORMAT </w:instrText>
      </w:r>
      <w:r w:rsidR="002C2A80" w:rsidRPr="002C2A80">
        <w:rPr>
          <w:highlight w:val="yellow"/>
          <w:vertAlign w:val="superscript"/>
        </w:rPr>
      </w:r>
      <w:r w:rsidR="002C2A80" w:rsidRPr="002C2A80">
        <w:rPr>
          <w:highlight w:val="yellow"/>
          <w:vertAlign w:val="superscript"/>
        </w:rPr>
        <w:fldChar w:fldCharType="separate"/>
      </w:r>
      <w:r w:rsidR="002C2A80" w:rsidRPr="002C2A80">
        <w:rPr>
          <w:vertAlign w:val="superscript"/>
        </w:rPr>
        <w:t>[17]</w:t>
      </w:r>
      <w:r w:rsidR="002C2A80" w:rsidRPr="002C2A80">
        <w:rPr>
          <w:highlight w:val="yellow"/>
          <w:vertAlign w:val="superscript"/>
        </w:rPr>
        <w:fldChar w:fldCharType="end"/>
      </w:r>
      <w:r>
        <w:rPr>
          <w:rFonts w:hint="eastAsia"/>
        </w:rPr>
        <w:t>。这些需求虽不像功能性需求那样对系统的实际运行产生影响，但它们和用户的使用体验有关。本文根据系统的具体使用场景要求，所需保证的非功能性需求主要有灵活性、可移植性、响应效率等。</w:t>
      </w:r>
    </w:p>
    <w:p w14:paraId="48C82B24" w14:textId="77777777" w:rsidR="0077447B" w:rsidRDefault="0077447B" w:rsidP="0077447B">
      <w:r>
        <w:rPr>
          <w:rFonts w:hint="eastAsia"/>
        </w:rPr>
        <w:t>（</w:t>
      </w:r>
      <w:r>
        <w:t>1</w:t>
      </w:r>
      <w:r>
        <w:rPr>
          <w:rFonts w:hint="eastAsia"/>
        </w:rPr>
        <w:t>）灵活性</w:t>
      </w:r>
    </w:p>
    <w:p w14:paraId="422BD021" w14:textId="77777777" w:rsidR="0077447B" w:rsidRDefault="0077447B" w:rsidP="0077447B">
      <w:pPr>
        <w:ind w:firstLineChars="200" w:firstLine="480"/>
      </w:pPr>
      <w:r>
        <w:rPr>
          <w:rFonts w:hint="eastAsia"/>
        </w:rPr>
        <w:t>目前大多数拓扑优化可视化效果都被集成在大型工业软件或是集成开发环境中，仅仅为了对可视化结果进行查看，就需要安装这些大型软件，过程较为繁琐。由于本系统底层所使用的开发语言为</w:t>
      </w:r>
      <w:r>
        <w:rPr>
          <w:rFonts w:hint="eastAsia"/>
        </w:rPr>
        <w:t>C++</w:t>
      </w:r>
      <w:r>
        <w:rPr>
          <w:rFonts w:hint="eastAsia"/>
        </w:rPr>
        <w:t>和</w:t>
      </w:r>
      <w:r>
        <w:rPr>
          <w:rFonts w:hint="eastAsia"/>
        </w:rPr>
        <w:t>OpenGL</w:t>
      </w:r>
      <w:r>
        <w:rPr>
          <w:rFonts w:hint="eastAsia"/>
        </w:rPr>
        <w:t>，因此可以在保证轻量化的同时在绝大部分的计算机上运行。</w:t>
      </w:r>
    </w:p>
    <w:p w14:paraId="25DC69D7" w14:textId="77777777" w:rsidR="0077447B" w:rsidRDefault="0077447B" w:rsidP="0077447B">
      <w:r>
        <w:rPr>
          <w:rFonts w:hint="eastAsia"/>
        </w:rPr>
        <w:t>（</w:t>
      </w:r>
      <w:r>
        <w:rPr>
          <w:rFonts w:hint="eastAsia"/>
        </w:rPr>
        <w:t>2</w:t>
      </w:r>
      <w:r>
        <w:rPr>
          <w:rFonts w:hint="eastAsia"/>
        </w:rPr>
        <w:t>）可移植性</w:t>
      </w:r>
    </w:p>
    <w:p w14:paraId="13D52D82" w14:textId="77777777" w:rsidR="0077447B" w:rsidRDefault="0077447B" w:rsidP="0077447B">
      <w:pPr>
        <w:ind w:firstLineChars="200" w:firstLine="480"/>
      </w:pPr>
      <w:r>
        <w:rPr>
          <w:rFonts w:hint="eastAsia"/>
        </w:rPr>
        <w:t>可移植性需求是指在系统的使用场景、使用对象发生变化时，只需少量修改代码即可保证新系统的正常运行。本文所开发的等几何拓扑优化可视化程序在不同细分密度、以及不同形状的结构情况下对程序中的代码进行少量的修改仍可正常使用。</w:t>
      </w:r>
    </w:p>
    <w:p w14:paraId="743F83E1" w14:textId="77777777" w:rsidR="0077447B" w:rsidRDefault="0077447B" w:rsidP="0077447B">
      <w:r>
        <w:rPr>
          <w:rFonts w:hint="eastAsia"/>
        </w:rPr>
        <w:t>（</w:t>
      </w:r>
      <w:r>
        <w:rPr>
          <w:rFonts w:hint="eastAsia"/>
        </w:rPr>
        <w:t>3</w:t>
      </w:r>
      <w:r>
        <w:rPr>
          <w:rFonts w:hint="eastAsia"/>
        </w:rPr>
        <w:t>）响应效率</w:t>
      </w:r>
    </w:p>
    <w:p w14:paraId="43B33CA8" w14:textId="77777777" w:rsidR="0077447B" w:rsidRDefault="0077447B" w:rsidP="0077447B">
      <w:pPr>
        <w:ind w:firstLineChars="200" w:firstLine="480"/>
      </w:pPr>
      <w:r>
        <w:rPr>
          <w:rFonts w:hint="eastAsia"/>
        </w:rPr>
        <w:t>当用户使用可视化程序对数据进行显示时，程序的加载效率和相应时间决定了用户的实际使用体验。因此本文采取冗余单元消隐算法对程序可视化效率进行提升，以此来提升用户的使用体验。</w:t>
      </w:r>
    </w:p>
    <w:p w14:paraId="4E2AE4DA" w14:textId="77777777" w:rsidR="0077447B" w:rsidRPr="002257B6" w:rsidRDefault="0077447B" w:rsidP="005F1A92">
      <w:pPr>
        <w:pStyle w:val="2"/>
        <w:spacing w:before="163" w:after="163"/>
      </w:pPr>
      <w:bookmarkStart w:id="64" w:name="_Toc134370894"/>
      <w:r w:rsidRPr="002257B6">
        <w:rPr>
          <w:rFonts w:hint="eastAsia"/>
        </w:rPr>
        <w:t>4.</w:t>
      </w:r>
      <w:r w:rsidRPr="002257B6">
        <w:t xml:space="preserve">3 </w:t>
      </w:r>
      <w:r w:rsidRPr="002257B6">
        <w:rPr>
          <w:rFonts w:hint="eastAsia"/>
        </w:rPr>
        <w:t>系统设计</w:t>
      </w:r>
      <w:bookmarkEnd w:id="64"/>
    </w:p>
    <w:p w14:paraId="5E9A67A5" w14:textId="2FF2AD23" w:rsidR="0077447B" w:rsidRPr="002257B6" w:rsidRDefault="0077447B" w:rsidP="005F1A92">
      <w:pPr>
        <w:pStyle w:val="3"/>
        <w:spacing w:before="326" w:after="326"/>
      </w:pPr>
      <w:bookmarkStart w:id="65" w:name="_Toc134370895"/>
      <w:r w:rsidRPr="002257B6">
        <w:rPr>
          <w:rFonts w:hint="eastAsia"/>
        </w:rPr>
        <w:t>4.</w:t>
      </w:r>
      <w:r w:rsidRPr="002257B6">
        <w:t>3</w:t>
      </w:r>
      <w:r w:rsidRPr="002257B6">
        <w:rPr>
          <w:rFonts w:hint="eastAsia"/>
        </w:rPr>
        <w:t>.</w:t>
      </w:r>
      <w:r w:rsidR="004F5181">
        <w:t>1</w:t>
      </w:r>
      <w:r w:rsidRPr="002257B6">
        <w:t xml:space="preserve"> </w:t>
      </w:r>
      <w:r w:rsidRPr="002257B6">
        <w:rPr>
          <w:rFonts w:hint="eastAsia"/>
        </w:rPr>
        <w:t>总体流程设计</w:t>
      </w:r>
      <w:bookmarkEnd w:id="65"/>
    </w:p>
    <w:p w14:paraId="648706B9" w14:textId="77777777" w:rsidR="0077447B" w:rsidRDefault="0077447B" w:rsidP="0077447B">
      <w:pPr>
        <w:ind w:firstLineChars="200" w:firstLine="480"/>
      </w:pPr>
      <w:r>
        <w:rPr>
          <w:rFonts w:hint="eastAsia"/>
        </w:rPr>
        <w:t>对三维等几何拓扑优化可视化系统完成需求分析后，在此基础之上，对可视化系统的总体运行流程进行设计。系统总体流程可划分为四个部分：前期初始化阶段、数据与状态更新阶段、</w:t>
      </w:r>
      <w:r>
        <w:rPr>
          <w:rFonts w:hint="eastAsia"/>
        </w:rPr>
        <w:t>OpenGL</w:t>
      </w:r>
      <w:r>
        <w:rPr>
          <w:rFonts w:hint="eastAsia"/>
        </w:rPr>
        <w:t>渲染阶段和图形程序退出阶段，分别对应可视化程序设计中的四个主要部分：</w:t>
      </w:r>
    </w:p>
    <w:p w14:paraId="60840889" w14:textId="77777777" w:rsidR="0077447B" w:rsidRDefault="0077447B" w:rsidP="0077447B">
      <w:pPr>
        <w:ind w:firstLineChars="200" w:firstLine="480"/>
        <w:jc w:val="center"/>
        <w:rPr>
          <w:rFonts w:cs="Times New Roman"/>
        </w:rPr>
      </w:pPr>
      <w:r>
        <w:rPr>
          <w:noProof/>
        </w:rPr>
        <w:lastRenderedPageBreak/>
        <w:drawing>
          <wp:inline distT="0" distB="0" distL="0" distR="0" wp14:anchorId="1BAB053E" wp14:editId="0AF4E9FA">
            <wp:extent cx="2734962" cy="6483081"/>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773757" cy="6575042"/>
                    </a:xfrm>
                    <a:prstGeom prst="rect">
                      <a:avLst/>
                    </a:prstGeom>
                    <a:noFill/>
                    <a:ln>
                      <a:noFill/>
                    </a:ln>
                  </pic:spPr>
                </pic:pic>
              </a:graphicData>
            </a:graphic>
          </wp:inline>
        </w:drawing>
      </w:r>
    </w:p>
    <w:p w14:paraId="44484CE8" w14:textId="7F2F6618" w:rsidR="0077447B" w:rsidRDefault="00B0205E" w:rsidP="00B0205E">
      <w:pPr>
        <w:jc w:val="center"/>
      </w:pPr>
      <w:bookmarkStart w:id="66" w:name="_Ref1343704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w:t>
      </w:r>
      <w:r>
        <w:fldChar w:fldCharType="end"/>
      </w:r>
      <w:bookmarkEnd w:id="66"/>
      <w:r w:rsidR="0077447B">
        <w:t xml:space="preserve">  </w:t>
      </w:r>
      <w:r w:rsidR="0077447B">
        <w:rPr>
          <w:rFonts w:hint="eastAsia"/>
        </w:rPr>
        <w:t>拓扑优化可视化程序框图</w:t>
      </w:r>
    </w:p>
    <w:p w14:paraId="3291DD09" w14:textId="608A801A" w:rsidR="009B15A9" w:rsidRDefault="009B15A9" w:rsidP="009B15A9">
      <w:pPr>
        <w:ind w:firstLineChars="200" w:firstLine="480"/>
      </w:pPr>
      <w:r>
        <w:rPr>
          <w:rFonts w:hint="eastAsia"/>
        </w:rPr>
        <w:t>（</w:t>
      </w:r>
      <w:r>
        <w:rPr>
          <w:rFonts w:hint="eastAsia"/>
        </w:rPr>
        <w:t>1</w:t>
      </w:r>
      <w:r>
        <w:rPr>
          <w:rFonts w:hint="eastAsia"/>
        </w:rPr>
        <w:t>）</w:t>
      </w:r>
      <w:r>
        <w:t>InitScene</w:t>
      </w:r>
      <w:r>
        <w:rPr>
          <w:rFonts w:hint="eastAsia"/>
        </w:rPr>
        <w:t>：在该</w:t>
      </w:r>
      <w:r w:rsidR="009B4795">
        <w:rPr>
          <w:rFonts w:hint="eastAsia"/>
        </w:rPr>
        <w:t>过程</w:t>
      </w:r>
      <w:r>
        <w:rPr>
          <w:rFonts w:hint="eastAsia"/>
        </w:rPr>
        <w:t>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20D96EA0" w14:textId="4E06B167" w:rsidR="009B15A9" w:rsidRDefault="009B15A9" w:rsidP="009B15A9">
      <w:pPr>
        <w:ind w:firstLineChars="200" w:firstLine="480"/>
      </w:pPr>
      <w:r>
        <w:rPr>
          <w:rFonts w:hint="eastAsia"/>
        </w:rPr>
        <w:t>（</w:t>
      </w:r>
      <w:r>
        <w:t>2</w:t>
      </w:r>
      <w:r>
        <w:rPr>
          <w:rFonts w:hint="eastAsia"/>
        </w:rPr>
        <w:t>）</w:t>
      </w:r>
      <w:r>
        <w:rPr>
          <w:rFonts w:hint="eastAsia"/>
        </w:rPr>
        <w:t>Up</w:t>
      </w:r>
      <w:r>
        <w:t>date</w:t>
      </w:r>
      <w:r>
        <w:rPr>
          <w:rFonts w:hint="eastAsia"/>
        </w:rPr>
        <w:t>：在渲染步骤前</w:t>
      </w:r>
      <w:r w:rsidR="0061729A">
        <w:rPr>
          <w:rFonts w:hint="eastAsia"/>
        </w:rPr>
        <w:t>执行</w:t>
      </w:r>
      <w:r>
        <w:rPr>
          <w:rFonts w:hint="eastAsia"/>
        </w:rPr>
        <w:t>，主要进行摄像机的更新以及显示图形形状、状态、显示模式等属性的更新，并根据实际情况确定是否需要重新进行细分</w:t>
      </w:r>
      <w:r>
        <w:rPr>
          <w:rFonts w:hint="eastAsia"/>
        </w:rPr>
        <w:lastRenderedPageBreak/>
        <w:t>曲面计算。</w:t>
      </w:r>
    </w:p>
    <w:p w14:paraId="5075A71F" w14:textId="24324C29" w:rsidR="009B15A9" w:rsidRDefault="009B15A9" w:rsidP="009B15A9">
      <w:pPr>
        <w:ind w:firstLineChars="200" w:firstLine="480"/>
      </w:pPr>
      <w:r>
        <w:rPr>
          <w:rFonts w:hint="eastAsia"/>
        </w:rPr>
        <w:t>（</w:t>
      </w:r>
      <w:r>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w:t>
      </w:r>
      <w:r w:rsidR="0061729A">
        <w:rPr>
          <w:rFonts w:hint="eastAsia"/>
        </w:rPr>
        <w:t>过程</w:t>
      </w:r>
      <w:r>
        <w:rPr>
          <w:rFonts w:hint="eastAsia"/>
        </w:rPr>
        <w:t>，再整个应用程序正常运行的时间内，都会根据需要不断进行调用，并在调用函数的过程中给出所有关于图形显示的命令。</w:t>
      </w:r>
    </w:p>
    <w:p w14:paraId="4C99368A" w14:textId="61A1BC49" w:rsidR="009B15A9" w:rsidRPr="007C7ED0" w:rsidRDefault="009B15A9" w:rsidP="009B15A9">
      <w:pPr>
        <w:ind w:firstLineChars="200" w:firstLine="480"/>
      </w:pPr>
      <w:r>
        <w:rPr>
          <w:rFonts w:hint="eastAsia"/>
        </w:rPr>
        <w:t>（</w:t>
      </w:r>
      <w:r>
        <w:t>4</w:t>
      </w:r>
      <w:r>
        <w:rPr>
          <w:rFonts w:hint="eastAsia"/>
        </w:rPr>
        <w:t>）</w:t>
      </w:r>
      <w:r>
        <w:rPr>
          <w:rFonts w:hint="eastAsia"/>
        </w:rPr>
        <w:t>Un</w:t>
      </w:r>
      <w:r>
        <w:t>initScene</w:t>
      </w:r>
      <w:r>
        <w:rPr>
          <w:rFonts w:hint="eastAsia"/>
        </w:rPr>
        <w:t>：在图形程序退出时进行</w:t>
      </w:r>
      <w:r w:rsidR="008837E0">
        <w:rPr>
          <w:rFonts w:hint="eastAsia"/>
        </w:rPr>
        <w:t>执行</w:t>
      </w:r>
      <w:r>
        <w:rPr>
          <w:rFonts w:hint="eastAsia"/>
        </w:rPr>
        <w:t>，断开程序与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773475A3" w14:textId="7187E547" w:rsidR="009B15A9" w:rsidRPr="005E52CD" w:rsidRDefault="009B15A9" w:rsidP="005E52CD">
      <w:pPr>
        <w:ind w:firstLineChars="200" w:firstLine="480"/>
        <w:rPr>
          <w:rFonts w:cs="Times New Roman"/>
        </w:rPr>
      </w:pPr>
      <w:r>
        <w:rPr>
          <w:rFonts w:cs="Times New Roman" w:hint="eastAsia"/>
        </w:rPr>
        <w:t>在获取等几何拓扑优化后可视化的算法程序框图如</w:t>
      </w:r>
      <w:r w:rsidR="00632ED3">
        <w:rPr>
          <w:rFonts w:cs="Times New Roman"/>
          <w:highlight w:val="yellow"/>
        </w:rPr>
        <w:fldChar w:fldCharType="begin"/>
      </w:r>
      <w:r w:rsidR="00632ED3">
        <w:rPr>
          <w:rFonts w:cs="Times New Roman"/>
        </w:rPr>
        <w:instrText xml:space="preserve"> </w:instrText>
      </w:r>
      <w:r w:rsidR="00632ED3">
        <w:rPr>
          <w:rFonts w:cs="Times New Roman" w:hint="eastAsia"/>
        </w:rPr>
        <w:instrText>REF _Ref134370410 \h</w:instrText>
      </w:r>
      <w:r w:rsidR="00632ED3">
        <w:rPr>
          <w:rFonts w:cs="Times New Roman"/>
        </w:rPr>
        <w:instrText xml:space="preserve"> </w:instrText>
      </w:r>
      <w:r w:rsidR="00632ED3">
        <w:rPr>
          <w:rFonts w:cs="Times New Roman"/>
          <w:highlight w:val="yellow"/>
        </w:rPr>
      </w:r>
      <w:r w:rsidR="00632ED3">
        <w:rPr>
          <w:rFonts w:cs="Times New Roman"/>
          <w:highlight w:val="yellow"/>
        </w:rPr>
        <w:fldChar w:fldCharType="separate"/>
      </w:r>
      <w:r w:rsidR="00632ED3">
        <w:rPr>
          <w:rFonts w:hint="eastAsia"/>
        </w:rPr>
        <w:t>图</w:t>
      </w:r>
      <w:r w:rsidR="00632ED3">
        <w:rPr>
          <w:rFonts w:hint="eastAsia"/>
        </w:rPr>
        <w:t>4-</w:t>
      </w:r>
      <w:r w:rsidR="00632ED3">
        <w:rPr>
          <w:noProof/>
        </w:rPr>
        <w:t>1</w:t>
      </w:r>
      <w:r w:rsidR="00632ED3">
        <w:rPr>
          <w:rFonts w:cs="Times New Roman"/>
          <w:highlight w:val="yellow"/>
        </w:rPr>
        <w:fldChar w:fldCharType="end"/>
      </w:r>
      <w:r>
        <w:rPr>
          <w:rFonts w:cs="Times New Roman" w:hint="eastAsia"/>
        </w:rPr>
        <w:t>所示。算法程序框图中程序的整体运行被分为上述四个部分，程序在初始化结束后进入</w:t>
      </w:r>
      <w:r>
        <w:rPr>
          <w:rFonts w:cs="Times New Roman" w:hint="eastAsia"/>
        </w:rPr>
        <w:t>Update</w:t>
      </w:r>
      <w:r>
        <w:rPr>
          <w:rFonts w:cs="Times New Roman" w:hint="eastAsia"/>
        </w:rPr>
        <w:t>和</w:t>
      </w:r>
      <w:r>
        <w:rPr>
          <w:rFonts w:cs="Times New Roman" w:hint="eastAsia"/>
        </w:rPr>
        <w:t>Render</w:t>
      </w:r>
      <w:r>
        <w:rPr>
          <w:rFonts w:cs="Times New Roman" w:hint="eastAsia"/>
        </w:rPr>
        <w:t>部分的循环中，直到程序结束并退出。</w:t>
      </w:r>
    </w:p>
    <w:p w14:paraId="24BB31A8" w14:textId="3540EB91" w:rsidR="0077447B" w:rsidRPr="002257B6" w:rsidRDefault="0077447B" w:rsidP="00E54BAC">
      <w:pPr>
        <w:pStyle w:val="3"/>
        <w:spacing w:before="326" w:after="326"/>
      </w:pPr>
      <w:bookmarkStart w:id="67" w:name="_Toc134370896"/>
      <w:r w:rsidRPr="002257B6">
        <w:rPr>
          <w:rFonts w:hint="eastAsia"/>
        </w:rPr>
        <w:t>4.</w:t>
      </w:r>
      <w:r w:rsidR="004A0028">
        <w:t>3</w:t>
      </w:r>
      <w:r w:rsidRPr="002257B6">
        <w:rPr>
          <w:rFonts w:hint="eastAsia"/>
        </w:rPr>
        <w:t>.</w:t>
      </w:r>
      <w:r w:rsidRPr="002257B6">
        <w:t xml:space="preserve">2 </w:t>
      </w:r>
      <w:r w:rsidRPr="002257B6">
        <w:rPr>
          <w:rFonts w:hint="eastAsia"/>
        </w:rPr>
        <w:t>数据交互设计</w:t>
      </w:r>
      <w:bookmarkEnd w:id="67"/>
    </w:p>
    <w:p w14:paraId="3C6CB78C" w14:textId="77777777" w:rsidR="0077447B" w:rsidRDefault="0077447B" w:rsidP="0077447B">
      <w:pPr>
        <w:ind w:firstLineChars="200" w:firstLine="480"/>
      </w:pPr>
      <w:r>
        <w:rPr>
          <w:rFonts w:hint="eastAsia"/>
        </w:rPr>
        <w:t>本系统将数据交互的各部分划分为层级结构，将不同功能分离，允许各层之间通过功能接口的方式进行数据的传输和功能函数的调用。</w:t>
      </w:r>
      <w:r w:rsidRPr="000C1C1F">
        <w:rPr>
          <w:rFonts w:hint="eastAsia"/>
        </w:rPr>
        <w:t>本可视化系统中的数据交互分为三层：</w:t>
      </w:r>
    </w:p>
    <w:p w14:paraId="31CA5492" w14:textId="77777777" w:rsidR="0077447B" w:rsidRDefault="0077447B" w:rsidP="0077447B">
      <w:pPr>
        <w:ind w:firstLineChars="200" w:firstLine="480"/>
      </w:pPr>
      <w:r>
        <w:rPr>
          <w:rFonts w:hint="eastAsia"/>
        </w:rPr>
        <w:t>表现层是用户使用的可视化交互界面，实时展示等几何拓扑优化可视化结果。该层向逻辑层发送数据请求，对接收到的数据进行渲染，以实现程序运行时拓扑优化结果的模型信息更新。</w:t>
      </w:r>
    </w:p>
    <w:p w14:paraId="3A1B2F4B" w14:textId="77777777" w:rsidR="0077447B" w:rsidRDefault="0077447B" w:rsidP="0077447B">
      <w:pPr>
        <w:ind w:firstLineChars="200" w:firstLine="480"/>
      </w:pPr>
      <w:r>
        <w:rPr>
          <w:rFonts w:hint="eastAsia"/>
        </w:rPr>
        <w:t>逻辑层对表现层发送而来的请求进行响应，并为请求提供相应的接口，然后通过</w:t>
      </w:r>
      <w:r>
        <w:rPr>
          <w:rFonts w:hint="eastAsia"/>
        </w:rPr>
        <w:t>C++</w:t>
      </w:r>
      <w:r>
        <w:rPr>
          <w:rFonts w:hint="eastAsia"/>
        </w:rPr>
        <w:t>代码底层逻辑向数据层请求对应数据，实时进行计算或选择后返回相应的数据。逻辑层也负责了鼠标、键盘等的响应事件。</w:t>
      </w:r>
    </w:p>
    <w:p w14:paraId="3FF22A4F" w14:textId="77777777" w:rsidR="0077447B" w:rsidRDefault="0077447B" w:rsidP="0077447B">
      <w:pPr>
        <w:ind w:firstLineChars="200" w:firstLine="480"/>
      </w:pPr>
      <w:r>
        <w:rPr>
          <w:rFonts w:hint="eastAsia"/>
        </w:rPr>
        <w:t>数据层是进行数据交互的数据来源，拓扑优化得到的数据通过实时计算存储在程序根目录的对应文件夹下。逻辑层通过</w:t>
      </w:r>
      <w:r>
        <w:rPr>
          <w:rFonts w:hint="eastAsia"/>
        </w:rPr>
        <w:t>C++</w:t>
      </w:r>
      <w:r>
        <w:rPr>
          <w:rFonts w:hint="eastAsia"/>
        </w:rPr>
        <w:t>中的二进制读取接口执行与数据层相关的读取操作，并返回对应的数据到逻辑层。数据层中的数据生成和数据读取均使用二进制文件进行，其中二进制文件相较于字符串形式存储的文件更省空间，在使用</w:t>
      </w:r>
      <w:r>
        <w:rPr>
          <w:rFonts w:hint="eastAsia"/>
        </w:rPr>
        <w:t>C++</w:t>
      </w:r>
      <w:r>
        <w:rPr>
          <w:rFonts w:hint="eastAsia"/>
        </w:rPr>
        <w:t>进行读取时也具有更快的反应速度，以保证数据的实时高效性传输。</w:t>
      </w:r>
    </w:p>
    <w:p w14:paraId="484DFF47" w14:textId="08EFDB03" w:rsidR="0077447B" w:rsidRDefault="0077447B" w:rsidP="0077447B">
      <w:pPr>
        <w:ind w:firstLineChars="200" w:firstLine="480"/>
      </w:pPr>
      <w:r>
        <w:rPr>
          <w:rFonts w:hint="eastAsia"/>
        </w:rPr>
        <w:t>总体数据交互设计示意图如下</w:t>
      </w:r>
      <w:r w:rsidR="004D64A7">
        <w:rPr>
          <w:highlight w:val="yellow"/>
        </w:rPr>
        <w:fldChar w:fldCharType="begin"/>
      </w:r>
      <w:r w:rsidR="004D64A7">
        <w:instrText xml:space="preserve"> </w:instrText>
      </w:r>
      <w:r w:rsidR="004D64A7">
        <w:rPr>
          <w:rFonts w:hint="eastAsia"/>
        </w:rPr>
        <w:instrText>REF _Ref134370441 \h</w:instrText>
      </w:r>
      <w:r w:rsidR="004D64A7">
        <w:instrText xml:space="preserve"> </w:instrText>
      </w:r>
      <w:r w:rsidR="004D64A7">
        <w:rPr>
          <w:highlight w:val="yellow"/>
        </w:rPr>
      </w:r>
      <w:r w:rsidR="004D64A7">
        <w:rPr>
          <w:highlight w:val="yellow"/>
        </w:rPr>
        <w:fldChar w:fldCharType="separate"/>
      </w:r>
      <w:r w:rsidR="004D64A7">
        <w:rPr>
          <w:rFonts w:hint="eastAsia"/>
        </w:rPr>
        <w:t>图</w:t>
      </w:r>
      <w:r w:rsidR="004D64A7">
        <w:rPr>
          <w:rFonts w:hint="eastAsia"/>
        </w:rPr>
        <w:t>4-</w:t>
      </w:r>
      <w:r w:rsidR="004D64A7">
        <w:rPr>
          <w:noProof/>
        </w:rPr>
        <w:t>2</w:t>
      </w:r>
      <w:r w:rsidR="004D64A7">
        <w:rPr>
          <w:highlight w:val="yellow"/>
        </w:rPr>
        <w:fldChar w:fldCharType="end"/>
      </w:r>
      <w:r>
        <w:rPr>
          <w:rFonts w:hint="eastAsia"/>
        </w:rPr>
        <w:t>所示</w:t>
      </w:r>
    </w:p>
    <w:p w14:paraId="734713D1" w14:textId="77777777" w:rsidR="0077447B" w:rsidRDefault="0077447B" w:rsidP="0077447B">
      <w:pPr>
        <w:ind w:firstLineChars="200" w:firstLine="480"/>
        <w:jc w:val="center"/>
      </w:pPr>
      <w:r>
        <w:rPr>
          <w:noProof/>
        </w:rPr>
        <w:lastRenderedPageBreak/>
        <w:drawing>
          <wp:inline distT="0" distB="0" distL="0" distR="0" wp14:anchorId="70C0D61D" wp14:editId="30E2FC84">
            <wp:extent cx="2789453" cy="2225615"/>
            <wp:effectExtent l="0" t="0" r="0" b="3810"/>
            <wp:docPr id="29572907" name="图片 2957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10285" cy="2242236"/>
                    </a:xfrm>
                    <a:prstGeom prst="rect">
                      <a:avLst/>
                    </a:prstGeom>
                    <a:noFill/>
                    <a:ln>
                      <a:noFill/>
                    </a:ln>
                  </pic:spPr>
                </pic:pic>
              </a:graphicData>
            </a:graphic>
          </wp:inline>
        </w:drawing>
      </w:r>
    </w:p>
    <w:p w14:paraId="08D02EA4" w14:textId="70708C58" w:rsidR="0077447B" w:rsidRDefault="00A54C37" w:rsidP="009C67B6">
      <w:pPr>
        <w:jc w:val="center"/>
      </w:pPr>
      <w:bookmarkStart w:id="68" w:name="_Ref13437044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2</w:t>
      </w:r>
      <w:r>
        <w:fldChar w:fldCharType="end"/>
      </w:r>
      <w:bookmarkEnd w:id="68"/>
      <w:r>
        <w:t xml:space="preserve"> </w:t>
      </w:r>
      <w:r>
        <w:rPr>
          <w:rFonts w:hint="eastAsia"/>
        </w:rPr>
        <w:t xml:space="preserve"> </w:t>
      </w:r>
      <w:r w:rsidR="0077447B" w:rsidRPr="001522F5">
        <w:rPr>
          <w:rFonts w:hint="eastAsia"/>
        </w:rPr>
        <w:t>数据交互示意图</w:t>
      </w:r>
    </w:p>
    <w:p w14:paraId="359A0AD7" w14:textId="77777777" w:rsidR="0077447B" w:rsidRDefault="0077447B" w:rsidP="0077447B">
      <w:pPr>
        <w:ind w:firstLineChars="200" w:firstLine="480"/>
      </w:pPr>
      <w:r>
        <w:rPr>
          <w:rFonts w:hint="eastAsia"/>
        </w:rPr>
        <w:t>数据层中拓扑优化数据的生成与采集主要基于已有的等几何拓扑优化模块实现，逻辑层的二进制读取接口分别</w:t>
      </w:r>
      <w:r w:rsidRPr="00170442">
        <w:rPr>
          <w:rFonts w:hint="eastAsia"/>
        </w:rPr>
        <w:t>读取、处理了</w:t>
      </w:r>
      <w:r>
        <w:rPr>
          <w:rFonts w:hint="eastAsia"/>
        </w:rPr>
        <w:t>数据层内</w:t>
      </w:r>
      <w:r w:rsidRPr="00170442">
        <w:rPr>
          <w:rFonts w:hint="eastAsia"/>
        </w:rPr>
        <w:t>拓扑优化结果</w:t>
      </w:r>
      <w:r>
        <w:rPr>
          <w:rFonts w:hint="eastAsia"/>
        </w:rPr>
        <w:t>中</w:t>
      </w:r>
      <w:r w:rsidRPr="00170442">
        <w:rPr>
          <w:rFonts w:hint="eastAsia"/>
        </w:rPr>
        <w:t>的控制点索引矩阵、权重矩阵、节点向量和单元密度矩阵这四个主要的数据</w:t>
      </w:r>
      <w:r>
        <w:rPr>
          <w:rFonts w:hint="eastAsia"/>
        </w:rPr>
        <w:t>。</w:t>
      </w:r>
    </w:p>
    <w:p w14:paraId="719EBBF6" w14:textId="1DB474D8" w:rsidR="0077447B" w:rsidRPr="002257B6" w:rsidRDefault="0077447B" w:rsidP="00AD50E2">
      <w:pPr>
        <w:pStyle w:val="3"/>
        <w:spacing w:before="326" w:after="326"/>
      </w:pPr>
      <w:bookmarkStart w:id="69" w:name="_Toc134370897"/>
      <w:r w:rsidRPr="002257B6">
        <w:rPr>
          <w:rFonts w:hint="eastAsia"/>
        </w:rPr>
        <w:t>4.</w:t>
      </w:r>
      <w:r w:rsidR="00C74623">
        <w:t>3</w:t>
      </w:r>
      <w:r w:rsidRPr="002257B6">
        <w:rPr>
          <w:rFonts w:hint="eastAsia"/>
        </w:rPr>
        <w:t>.</w:t>
      </w:r>
      <w:r w:rsidRPr="002257B6">
        <w:t xml:space="preserve">3 </w:t>
      </w:r>
      <w:r w:rsidRPr="002257B6">
        <w:rPr>
          <w:rFonts w:hint="eastAsia"/>
        </w:rPr>
        <w:t>功能模块设计</w:t>
      </w:r>
      <w:bookmarkEnd w:id="69"/>
    </w:p>
    <w:p w14:paraId="719DAEBF" w14:textId="58D144BF" w:rsidR="0077447B" w:rsidRDefault="0077447B" w:rsidP="0077447B">
      <w:pPr>
        <w:ind w:firstLineChars="200" w:firstLine="480"/>
      </w:pPr>
      <w:r>
        <w:rPr>
          <w:rFonts w:hint="eastAsia"/>
        </w:rPr>
        <w:t>等几何拓扑优化可视化系统采用模块化的开发理念，主要分为等几何模型计算模块和拓扑优化可视化模块两部分如</w:t>
      </w:r>
      <w:r w:rsidR="009B5CEE">
        <w:rPr>
          <w:highlight w:val="yellow"/>
        </w:rPr>
        <w:fldChar w:fldCharType="begin"/>
      </w:r>
      <w:r w:rsidR="009B5CEE">
        <w:instrText xml:space="preserve"> </w:instrText>
      </w:r>
      <w:r w:rsidR="009B5CEE">
        <w:rPr>
          <w:rFonts w:hint="eastAsia"/>
        </w:rPr>
        <w:instrText>REF _Ref134370470 \h</w:instrText>
      </w:r>
      <w:r w:rsidR="009B5CEE">
        <w:instrText xml:space="preserve"> </w:instrText>
      </w:r>
      <w:r w:rsidR="009B5CEE">
        <w:rPr>
          <w:highlight w:val="yellow"/>
        </w:rPr>
      </w:r>
      <w:r w:rsidR="009B5CEE">
        <w:rPr>
          <w:highlight w:val="yellow"/>
        </w:rPr>
        <w:fldChar w:fldCharType="separate"/>
      </w:r>
      <w:r w:rsidR="009B5CEE">
        <w:rPr>
          <w:rFonts w:hint="eastAsia"/>
        </w:rPr>
        <w:t>图</w:t>
      </w:r>
      <w:r w:rsidR="009B5CEE">
        <w:rPr>
          <w:rFonts w:hint="eastAsia"/>
        </w:rPr>
        <w:t>4-</w:t>
      </w:r>
      <w:r w:rsidR="009B5CEE">
        <w:rPr>
          <w:noProof/>
        </w:rPr>
        <w:t>3</w:t>
      </w:r>
      <w:r w:rsidR="009B5CEE">
        <w:rPr>
          <w:highlight w:val="yellow"/>
        </w:rPr>
        <w:fldChar w:fldCharType="end"/>
      </w:r>
      <w:r w:rsidRPr="009E2C48">
        <w:rPr>
          <w:rFonts w:hint="eastAsia"/>
        </w:rPr>
        <w:t>所示</w:t>
      </w:r>
      <w:r>
        <w:rPr>
          <w:rFonts w:hint="eastAsia"/>
        </w:rPr>
        <w:t>。</w:t>
      </w:r>
    </w:p>
    <w:p w14:paraId="4945C242" w14:textId="77777777" w:rsidR="0077447B" w:rsidRPr="0059528D" w:rsidRDefault="0077447B" w:rsidP="0077447B">
      <w:pPr>
        <w:ind w:firstLineChars="200" w:firstLine="480"/>
        <w:jc w:val="center"/>
      </w:pPr>
      <w:r>
        <w:rPr>
          <w:noProof/>
        </w:rPr>
        <w:drawing>
          <wp:inline distT="0" distB="0" distL="0" distR="0" wp14:anchorId="0EFE0FAD" wp14:editId="43AC0A68">
            <wp:extent cx="3872346" cy="1540049"/>
            <wp:effectExtent l="0" t="0" r="0" b="3175"/>
            <wp:docPr id="333484178" name="图片 33348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80899" cy="1543450"/>
                    </a:xfrm>
                    <a:prstGeom prst="rect">
                      <a:avLst/>
                    </a:prstGeom>
                    <a:noFill/>
                    <a:ln>
                      <a:noFill/>
                    </a:ln>
                  </pic:spPr>
                </pic:pic>
              </a:graphicData>
            </a:graphic>
          </wp:inline>
        </w:drawing>
      </w:r>
    </w:p>
    <w:p w14:paraId="143A34F9" w14:textId="6D22E49B" w:rsidR="0077447B" w:rsidRDefault="000E4E4B" w:rsidP="000E4E4B">
      <w:pPr>
        <w:jc w:val="center"/>
      </w:pPr>
      <w:bookmarkStart w:id="70" w:name="_Ref1343704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3</w:t>
      </w:r>
      <w:r>
        <w:fldChar w:fldCharType="end"/>
      </w:r>
      <w:bookmarkEnd w:id="70"/>
      <w:r w:rsidR="005A2525">
        <w:rPr>
          <w:rFonts w:hint="eastAsia"/>
        </w:rPr>
        <w:t xml:space="preserve"> </w:t>
      </w:r>
      <w:r w:rsidR="005A2525">
        <w:t xml:space="preserve"> </w:t>
      </w:r>
      <w:r w:rsidR="0077447B" w:rsidRPr="001A59F7">
        <w:rPr>
          <w:rFonts w:hint="eastAsia"/>
        </w:rPr>
        <w:t>等几何拓扑优化可视化系统功能模块设计</w:t>
      </w:r>
    </w:p>
    <w:p w14:paraId="180EE384" w14:textId="4A2BA8C3" w:rsidR="0077447B" w:rsidRPr="000C1C1F" w:rsidRDefault="0077447B" w:rsidP="00634287">
      <w:pPr>
        <w:pStyle w:val="4"/>
        <w:spacing w:before="244" w:after="244"/>
      </w:pPr>
      <w:r w:rsidRPr="000C1C1F">
        <w:t>4.</w:t>
      </w:r>
      <w:r w:rsidR="00B752FC">
        <w:t>3</w:t>
      </w:r>
      <w:r w:rsidRPr="000C1C1F">
        <w:t xml:space="preserve">.3.1 </w:t>
      </w:r>
      <w:r w:rsidRPr="000C1C1F">
        <w:rPr>
          <w:rFonts w:hint="eastAsia"/>
        </w:rPr>
        <w:t>等几何模型计算</w:t>
      </w:r>
    </w:p>
    <w:p w14:paraId="0E3AF521" w14:textId="548A37B3" w:rsidR="0077447B" w:rsidRDefault="0077447B" w:rsidP="0077447B">
      <w:pPr>
        <w:ind w:firstLineChars="200" w:firstLine="480"/>
      </w:pPr>
      <w:r>
        <w:rPr>
          <w:rFonts w:hint="eastAsia"/>
        </w:rPr>
        <w:t>通过</w:t>
      </w:r>
      <w:r>
        <w:t>3</w:t>
      </w:r>
      <w:r>
        <w:rPr>
          <w:rFonts w:hint="eastAsia"/>
        </w:rPr>
        <w:t>.</w:t>
      </w:r>
      <w:r>
        <w:t>2</w:t>
      </w:r>
      <w:r>
        <w:rPr>
          <w:rFonts w:hint="eastAsia"/>
        </w:rPr>
        <w:t>.</w:t>
      </w:r>
      <w:r>
        <w:t>2</w:t>
      </w:r>
      <w:r>
        <w:rPr>
          <w:rFonts w:hint="eastAsia"/>
        </w:rPr>
        <w:t>节中对于等几何模型可视化算法的实现分析，可视化系统采用了基于</w:t>
      </w:r>
      <w:r>
        <w:rPr>
          <w:rFonts w:hint="eastAsia"/>
        </w:rPr>
        <w:t>GPU</w:t>
      </w:r>
      <w:r>
        <w:rPr>
          <w:rFonts w:hint="eastAsia"/>
        </w:rPr>
        <w:t>加速的实现流程，得到如</w:t>
      </w:r>
      <w:r w:rsidR="00E766FD">
        <w:rPr>
          <w:highlight w:val="yellow"/>
        </w:rPr>
        <w:fldChar w:fldCharType="begin"/>
      </w:r>
      <w:r w:rsidR="00E766FD">
        <w:instrText xml:space="preserve"> </w:instrText>
      </w:r>
      <w:r w:rsidR="00E766FD">
        <w:rPr>
          <w:rFonts w:hint="eastAsia"/>
        </w:rPr>
        <w:instrText>REF _Ref134370510 \h</w:instrText>
      </w:r>
      <w:r w:rsidR="00E766FD">
        <w:instrText xml:space="preserve"> </w:instrText>
      </w:r>
      <w:r w:rsidR="00E766FD">
        <w:rPr>
          <w:highlight w:val="yellow"/>
        </w:rPr>
      </w:r>
      <w:r w:rsidR="00E766FD">
        <w:rPr>
          <w:highlight w:val="yellow"/>
        </w:rPr>
        <w:fldChar w:fldCharType="separate"/>
      </w:r>
      <w:r w:rsidR="00E766FD">
        <w:rPr>
          <w:rFonts w:hint="eastAsia"/>
        </w:rPr>
        <w:t>图</w:t>
      </w:r>
      <w:r w:rsidR="00E766FD">
        <w:rPr>
          <w:rFonts w:hint="eastAsia"/>
        </w:rPr>
        <w:t>4-</w:t>
      </w:r>
      <w:r w:rsidR="00E766FD">
        <w:rPr>
          <w:noProof/>
        </w:rPr>
        <w:t>4</w:t>
      </w:r>
      <w:r w:rsidR="00E766FD">
        <w:rPr>
          <w:highlight w:val="yellow"/>
        </w:rPr>
        <w:fldChar w:fldCharType="end"/>
      </w:r>
      <w:r>
        <w:rPr>
          <w:rFonts w:hint="eastAsia"/>
        </w:rPr>
        <w:t>所示的实现流程。其中，</w:t>
      </w:r>
      <w:r>
        <w:rPr>
          <w:rFonts w:hint="eastAsia"/>
        </w:rPr>
        <w:t>N</w:t>
      </w:r>
      <w:r>
        <w:t>URBS</w:t>
      </w:r>
      <w:r>
        <w:rPr>
          <w:rFonts w:hint="eastAsia"/>
        </w:rPr>
        <w:t>细分曲面的计算流程就是一个经典的</w:t>
      </w:r>
      <w:r>
        <w:rPr>
          <w:rFonts w:hint="eastAsia"/>
        </w:rPr>
        <w:t>GPGPU</w:t>
      </w:r>
      <w:r>
        <w:rPr>
          <w:rFonts w:hint="eastAsia"/>
        </w:rPr>
        <w:t>技术的步骤，外部数据以</w:t>
      </w:r>
      <w:r>
        <w:rPr>
          <w:rFonts w:hint="eastAsia"/>
        </w:rPr>
        <w:t>uniform</w:t>
      </w:r>
      <w:r>
        <w:rPr>
          <w:rFonts w:hint="eastAsia"/>
        </w:rPr>
        <w:t>类型数据形式传入到顶点着色器或者片段着色器中。</w:t>
      </w:r>
    </w:p>
    <w:p w14:paraId="06DAB2FB" w14:textId="77777777" w:rsidR="0077447B" w:rsidRDefault="0077447B" w:rsidP="0077447B">
      <w:pPr>
        <w:jc w:val="center"/>
      </w:pPr>
      <w:r>
        <w:rPr>
          <w:noProof/>
        </w:rPr>
        <w:lastRenderedPageBreak/>
        <w:drawing>
          <wp:inline distT="0" distB="0" distL="0" distR="0" wp14:anchorId="3A181837" wp14:editId="4965C70D">
            <wp:extent cx="2543175" cy="2919278"/>
            <wp:effectExtent l="0" t="0" r="0" b="0"/>
            <wp:docPr id="191788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546770" cy="2923404"/>
                    </a:xfrm>
                    <a:prstGeom prst="rect">
                      <a:avLst/>
                    </a:prstGeom>
                    <a:noFill/>
                    <a:ln>
                      <a:noFill/>
                    </a:ln>
                  </pic:spPr>
                </pic:pic>
              </a:graphicData>
            </a:graphic>
          </wp:inline>
        </w:drawing>
      </w:r>
    </w:p>
    <w:p w14:paraId="0F10FF4F" w14:textId="10B4CB5A" w:rsidR="0077447B" w:rsidRDefault="00DE1843" w:rsidP="0019785A">
      <w:pPr>
        <w:jc w:val="center"/>
      </w:pPr>
      <w:bookmarkStart w:id="71" w:name="_Ref1343705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4</w:t>
      </w:r>
      <w:r>
        <w:fldChar w:fldCharType="end"/>
      </w:r>
      <w:bookmarkEnd w:id="71"/>
      <w:r>
        <w:t xml:space="preserve">  </w:t>
      </w:r>
      <w:r w:rsidR="0077447B" w:rsidRPr="00CD1A9D">
        <w:rPr>
          <w:rFonts w:hint="eastAsia"/>
        </w:rPr>
        <w:t>基于</w:t>
      </w:r>
      <w:r w:rsidR="0077447B" w:rsidRPr="00CD1A9D">
        <w:rPr>
          <w:rFonts w:hint="eastAsia"/>
        </w:rPr>
        <w:t>G</w:t>
      </w:r>
      <w:r w:rsidR="0077447B" w:rsidRPr="00CD1A9D">
        <w:t>PU</w:t>
      </w:r>
      <w:r w:rsidR="0077447B" w:rsidRPr="00CD1A9D">
        <w:rPr>
          <w:rFonts w:hint="eastAsia"/>
        </w:rPr>
        <w:t>加速的等几何模型计算流程图</w:t>
      </w:r>
    </w:p>
    <w:p w14:paraId="1A1F2F0D" w14:textId="77777777" w:rsidR="0077447B" w:rsidRDefault="0077447B" w:rsidP="0077447B">
      <w:r>
        <w:rPr>
          <w:rFonts w:hint="eastAsia"/>
        </w:rPr>
        <w:t>1</w:t>
      </w:r>
      <w:r>
        <w:rPr>
          <w:rFonts w:hint="eastAsia"/>
        </w:rPr>
        <w:t>、开发环境初始化</w:t>
      </w:r>
    </w:p>
    <w:p w14:paraId="395CC5C9" w14:textId="77777777" w:rsidR="0077447B" w:rsidRDefault="0077447B" w:rsidP="0077447B">
      <w:pPr>
        <w:ind w:firstLineChars="200" w:firstLine="480"/>
      </w:pPr>
      <w:r>
        <w:rPr>
          <w:rFonts w:hint="eastAsia"/>
        </w:rPr>
        <w:t>对</w:t>
      </w:r>
      <w:r>
        <w:rPr>
          <w:rFonts w:hint="eastAsia"/>
        </w:rPr>
        <w:t>Win</w:t>
      </w:r>
      <w:r>
        <w:t>32</w:t>
      </w:r>
      <w:r>
        <w:rPr>
          <w:rFonts w:hint="eastAsia"/>
        </w:rPr>
        <w:t>窗口开发框架和</w:t>
      </w:r>
      <w:r>
        <w:rPr>
          <w:rFonts w:hint="eastAsia"/>
        </w:rPr>
        <w:t>OpenGL</w:t>
      </w:r>
      <w:r>
        <w:rPr>
          <w:rFonts w:hint="eastAsia"/>
        </w:rPr>
        <w:t>环境进行初始化，创建窗口，编译、链接着色器；创建</w:t>
      </w:r>
      <w:r>
        <w:rPr>
          <w:rFonts w:hint="eastAsia"/>
        </w:rPr>
        <w:t>OpenGL</w:t>
      </w:r>
      <w:r>
        <w:rPr>
          <w:rFonts w:hint="eastAsia"/>
        </w:rPr>
        <w:t>缓存对象，并准备好向计算着色器绑定数据、分配相应工作。</w:t>
      </w:r>
    </w:p>
    <w:p w14:paraId="371C9579" w14:textId="77777777" w:rsidR="0077447B" w:rsidRDefault="0077447B" w:rsidP="0077447B">
      <w:r>
        <w:rPr>
          <w:rFonts w:hint="eastAsia"/>
        </w:rPr>
        <w:t>2</w:t>
      </w:r>
      <w:r>
        <w:rPr>
          <w:rFonts w:hint="eastAsia"/>
        </w:rPr>
        <w:t>、加载等几何数据结构</w:t>
      </w:r>
    </w:p>
    <w:p w14:paraId="5E9F1A8C" w14:textId="77777777" w:rsidR="0077447B" w:rsidRDefault="0077447B" w:rsidP="0077447B">
      <w:pPr>
        <w:ind w:firstLineChars="200" w:firstLine="480"/>
      </w:pPr>
      <w:r>
        <w:rPr>
          <w:rFonts w:hint="eastAsia"/>
        </w:rPr>
        <w:t>在拓扑优化数据通过数据交互事件被接收之后，即开始加载等几何单元的数据结构。如</w:t>
      </w:r>
      <w:r>
        <w:rPr>
          <w:rFonts w:hint="eastAsia"/>
        </w:rPr>
        <w:t>3.</w:t>
      </w:r>
      <w:r>
        <w:t>2</w:t>
      </w:r>
      <w:r>
        <w:rPr>
          <w:rFonts w:hint="eastAsia"/>
        </w:rPr>
        <w:t>.</w:t>
      </w:r>
      <w:r>
        <w:t>1</w:t>
      </w:r>
      <w:r>
        <w:rPr>
          <w:rFonts w:hint="eastAsia"/>
        </w:rPr>
        <w:t>中所示，单元结构体所对应的控制点、权重、密度值等信息通过在传入的所有信息中利用索引进行查找，并通过冗余单元消隐算法对其中不需要显示的单元体进行标记。将该部分放在</w:t>
      </w:r>
      <w:r>
        <w:rPr>
          <w:rFonts w:hint="eastAsia"/>
        </w:rPr>
        <w:t>CPU</w:t>
      </w:r>
      <w:r>
        <w:rPr>
          <w:rFonts w:hint="eastAsia"/>
        </w:rPr>
        <w:t>里做，因为其实现步骤如消隐算法不是针对每一个单元的独立操作，而是对整个等几何体所有单元的关联操作，无法发挥</w:t>
      </w:r>
      <w:r>
        <w:rPr>
          <w:rFonts w:hint="eastAsia"/>
        </w:rPr>
        <w:t>GPU</w:t>
      </w:r>
      <w:r>
        <w:rPr>
          <w:rFonts w:hint="eastAsia"/>
        </w:rPr>
        <w:t>并行处理的优势。</w:t>
      </w:r>
    </w:p>
    <w:p w14:paraId="18CA53AA" w14:textId="77777777" w:rsidR="0077447B" w:rsidRDefault="0077447B" w:rsidP="0077447B">
      <w:r>
        <w:rPr>
          <w:rFonts w:hint="eastAsia"/>
        </w:rPr>
        <w:t>3</w:t>
      </w:r>
      <w:r>
        <w:rPr>
          <w:rFonts w:hint="eastAsia"/>
        </w:rPr>
        <w:t>、</w:t>
      </w:r>
      <w:r>
        <w:rPr>
          <w:rFonts w:hint="eastAsia"/>
        </w:rPr>
        <w:t>N</w:t>
      </w:r>
      <w:r>
        <w:t>URBS</w:t>
      </w:r>
      <w:r>
        <w:rPr>
          <w:rFonts w:hint="eastAsia"/>
        </w:rPr>
        <w:t>系数计算</w:t>
      </w:r>
    </w:p>
    <w:p w14:paraId="24F85C54" w14:textId="77777777" w:rsidR="0077447B" w:rsidRDefault="0077447B" w:rsidP="0077447B">
      <w:pPr>
        <w:ind w:firstLineChars="200" w:firstLine="480"/>
      </w:pPr>
      <w:r>
        <w:rPr>
          <w:rFonts w:hint="eastAsia"/>
        </w:rPr>
        <w:t>基于</w:t>
      </w:r>
      <w:r>
        <w:rPr>
          <w:rFonts w:hint="eastAsia"/>
        </w:rPr>
        <w:t>2.</w:t>
      </w:r>
      <w:r>
        <w:t>2</w:t>
      </w:r>
      <w:r>
        <w:rPr>
          <w:rFonts w:hint="eastAsia"/>
        </w:rPr>
        <w:t>节中</w:t>
      </w:r>
      <w:r>
        <w:rPr>
          <w:rFonts w:hint="eastAsia"/>
        </w:rPr>
        <w:t>B</w:t>
      </w:r>
      <w:r>
        <w:rPr>
          <w:rFonts w:hint="eastAsia"/>
        </w:rPr>
        <w:t>样条与</w:t>
      </w:r>
      <w:r>
        <w:rPr>
          <w:rFonts w:hint="eastAsia"/>
        </w:rPr>
        <w:t>N</w:t>
      </w:r>
      <w:r>
        <w:t>URBS</w:t>
      </w:r>
      <w:r>
        <w:rPr>
          <w:rFonts w:hint="eastAsia"/>
        </w:rPr>
        <w:t>理论，利用计算着色器对</w:t>
      </w:r>
      <w:r>
        <w:rPr>
          <w:rFonts w:hint="eastAsia"/>
        </w:rPr>
        <w:t>N</w:t>
      </w:r>
      <w:r>
        <w:t>URBS</w:t>
      </w:r>
      <w:r>
        <w:rPr>
          <w:rFonts w:hint="eastAsia"/>
        </w:rPr>
        <w:t>系数进行计算。通过计算着色器中的共享变量（</w:t>
      </w:r>
      <w:r>
        <w:rPr>
          <w:rFonts w:hint="eastAsia"/>
        </w:rPr>
        <w:t>s</w:t>
      </w:r>
      <w:r>
        <w:t>hared variables</w:t>
      </w:r>
      <w:r>
        <w:rPr>
          <w:rFonts w:hint="eastAsia"/>
        </w:rPr>
        <w:t>）机制，将所有的</w:t>
      </w:r>
      <w:r>
        <w:rPr>
          <w:rFonts w:hint="eastAsia"/>
        </w:rPr>
        <w:t>N</w:t>
      </w:r>
      <w:r>
        <w:t>URBS</w:t>
      </w:r>
      <w:r>
        <w:rPr>
          <w:rFonts w:hint="eastAsia"/>
        </w:rPr>
        <w:t>系数信息从显存中拷贝到共享变量中，在对各个单元进行着色器调用并进行计算时访问这些变量，其访问速度要明显高于通过图片或存储缓冲访问主显存中的数据，且能保证在同一个工作组内对</w:t>
      </w:r>
      <w:r>
        <w:rPr>
          <w:rFonts w:hint="eastAsia"/>
        </w:rPr>
        <w:t>N</w:t>
      </w:r>
      <w:r>
        <w:t>URBS</w:t>
      </w:r>
      <w:r>
        <w:rPr>
          <w:rFonts w:hint="eastAsia"/>
        </w:rPr>
        <w:t>系数只计算一次，极大地节省了性能</w:t>
      </w:r>
      <w:r>
        <w:rPr>
          <w:rFonts w:hint="eastAsia"/>
        </w:rPr>
        <w:lastRenderedPageBreak/>
        <w:t>开销。</w:t>
      </w:r>
    </w:p>
    <w:p w14:paraId="66FAC580" w14:textId="77777777" w:rsidR="0077447B" w:rsidRDefault="0077447B" w:rsidP="0077447B">
      <w:r>
        <w:rPr>
          <w:rFonts w:hint="eastAsia"/>
        </w:rPr>
        <w:t>4</w:t>
      </w:r>
      <w:r>
        <w:rPr>
          <w:rFonts w:hint="eastAsia"/>
        </w:rPr>
        <w:t>、单元顶点坐标计算</w:t>
      </w:r>
    </w:p>
    <w:p w14:paraId="3D77A82D" w14:textId="77777777" w:rsidR="0077447B" w:rsidRDefault="0077447B" w:rsidP="0077447B">
      <w:pPr>
        <w:ind w:firstLineChars="200" w:firstLine="480"/>
      </w:pPr>
      <w:r>
        <w:rPr>
          <w:rFonts w:hint="eastAsia"/>
        </w:rPr>
        <w:t>将每个等几何单元作为计算着色器的一个局部工作组，利用上述所计算得到的</w:t>
      </w:r>
      <w:r>
        <w:t>NURBS</w:t>
      </w:r>
      <w:r>
        <w:rPr>
          <w:rFonts w:hint="eastAsia"/>
        </w:rPr>
        <w:t>系数，在不同节点向量处对各个位置的顶点进行计算，并通过在节点向量中插入更多节点的方式，以满足曲面的光顺度需求。</w:t>
      </w:r>
    </w:p>
    <w:p w14:paraId="327B96AC" w14:textId="77777777" w:rsidR="0077447B" w:rsidRDefault="0077447B" w:rsidP="0077447B">
      <w:r>
        <w:rPr>
          <w:rFonts w:hint="eastAsia"/>
        </w:rPr>
        <w:t>5</w:t>
      </w:r>
      <w:r>
        <w:rPr>
          <w:rFonts w:hint="eastAsia"/>
        </w:rPr>
        <w:t>、绑定数据</w:t>
      </w:r>
    </w:p>
    <w:p w14:paraId="4A501389" w14:textId="77777777" w:rsidR="0077447B" w:rsidRDefault="0077447B" w:rsidP="0077447B">
      <w:pPr>
        <w:ind w:firstLineChars="200" w:firstLine="480"/>
      </w:pPr>
      <w:r>
        <w:rPr>
          <w:rFonts w:hint="eastAsia"/>
        </w:rPr>
        <w:t>在单元顶点坐标计算结束后，根据索引对单元密度矩阵进行查找，将计算得到的顶点与相应密度绑定，并对各个</w:t>
      </w:r>
      <w:r>
        <w:rPr>
          <w:rFonts w:hint="eastAsia"/>
        </w:rPr>
        <w:t>OpenGL</w:t>
      </w:r>
      <w:r>
        <w:rPr>
          <w:rFonts w:hint="eastAsia"/>
        </w:rPr>
        <w:t>三角面片绑定相应的顶点索引值，等待渲染过程中传入顶点着色器和片元着色器进行下一步处理。</w:t>
      </w:r>
    </w:p>
    <w:p w14:paraId="7D0A3A72" w14:textId="77777777" w:rsidR="0077447B" w:rsidRDefault="0077447B" w:rsidP="0077447B">
      <w:pPr>
        <w:ind w:firstLineChars="200" w:firstLine="480"/>
      </w:pPr>
      <w:r>
        <w:rPr>
          <w:rFonts w:hint="eastAsia"/>
        </w:rPr>
        <w:t>上述</w:t>
      </w:r>
      <w:r>
        <w:rPr>
          <w:rFonts w:hint="eastAsia"/>
        </w:rPr>
        <w:t>GPU</w:t>
      </w:r>
      <w:r>
        <w:rPr>
          <w:rFonts w:hint="eastAsia"/>
        </w:rPr>
        <w:t>部分计算过程根据等几何单元作为工作组的划分基准，若在</w:t>
      </w:r>
      <w:r>
        <w:rPr>
          <w:rFonts w:hint="eastAsia"/>
        </w:rPr>
        <w:t>CPU</w:t>
      </w:r>
      <w:r>
        <w:rPr>
          <w:rFonts w:hint="eastAsia"/>
        </w:rPr>
        <w:t>中进行计算则将具有</w:t>
      </w:r>
      <w:r>
        <w:rPr>
          <w:rFonts w:hint="eastAsia"/>
        </w:rPr>
        <w:t>O(</w:t>
      </w:r>
      <w:r>
        <w:t>n</w:t>
      </w:r>
      <w:r>
        <w:rPr>
          <w:vertAlign w:val="superscript"/>
        </w:rPr>
        <w:t>3</w:t>
      </w:r>
      <w:r>
        <w:t>)</w:t>
      </w:r>
      <w:r>
        <w:rPr>
          <w:rFonts w:hint="eastAsia"/>
        </w:rPr>
        <w:t>的时间复杂度，即随着各方向单元数量的增多，算法运行时间以三次方的速度增长。利用</w:t>
      </w:r>
      <w:r>
        <w:rPr>
          <w:rFonts w:hint="eastAsia"/>
        </w:rPr>
        <w:t>GPU</w:t>
      </w:r>
      <w:r>
        <w:rPr>
          <w:rFonts w:hint="eastAsia"/>
        </w:rPr>
        <w:t>的并行特点，整体过程能够在线性的时间复杂度内完成。</w:t>
      </w:r>
    </w:p>
    <w:p w14:paraId="0C7112CA" w14:textId="4E9AD034" w:rsidR="0077447B" w:rsidRPr="000C1C1F" w:rsidRDefault="0077447B" w:rsidP="00EA39C5">
      <w:pPr>
        <w:pStyle w:val="4"/>
        <w:spacing w:before="244" w:after="244"/>
      </w:pPr>
      <w:r w:rsidRPr="000C1C1F">
        <w:t>4.</w:t>
      </w:r>
      <w:r w:rsidR="00314EB1">
        <w:t>3</w:t>
      </w:r>
      <w:r w:rsidRPr="000C1C1F">
        <w:t xml:space="preserve">.3.2 </w:t>
      </w:r>
      <w:r w:rsidRPr="000C1C1F">
        <w:rPr>
          <w:rFonts w:hint="eastAsia"/>
        </w:rPr>
        <w:t>拓扑优化可视化</w:t>
      </w:r>
    </w:p>
    <w:p w14:paraId="68EA8E18" w14:textId="77777777" w:rsidR="0077447B" w:rsidRDefault="0077447B" w:rsidP="0077447B">
      <w:pPr>
        <w:ind w:firstLineChars="200" w:firstLine="480"/>
      </w:pPr>
      <w:r>
        <w:rPr>
          <w:rFonts w:hint="eastAsia"/>
        </w:rPr>
        <w:t>拓扑优化三维可视化主要指的是用户进入系统后能直观看到的拓扑优化三维模型，该模块核心在于提高用户的交互体验，是本文所实现的重点部分。</w:t>
      </w:r>
    </w:p>
    <w:p w14:paraId="095A3033" w14:textId="3430BDE0" w:rsidR="0077447B" w:rsidRDefault="0077447B" w:rsidP="0077447B">
      <w:pPr>
        <w:ind w:firstLineChars="200" w:firstLine="480"/>
      </w:pPr>
      <w:r>
        <w:rPr>
          <w:rFonts w:hint="eastAsia"/>
        </w:rPr>
        <w:t>用户在拓扑优化的三维展示界面可对模型进行缩放、旋转等操作并可通过控件组件对拓扑优化的显示内容的属性和状态进行修改：单元密度阈值、是否网格化显示、是否使用冗余单元消隐算法等。用户通过鼠标点击事件调控控件界面的各项参数，在此过程中系统将用户请求传到逻辑层，逻辑层根据相应的请求修改显示参数，应用到程序运行的</w:t>
      </w:r>
      <w:r>
        <w:rPr>
          <w:rFonts w:hint="eastAsia"/>
        </w:rPr>
        <w:t>Update</w:t>
      </w:r>
      <w:r>
        <w:rPr>
          <w:rFonts w:hint="eastAsia"/>
        </w:rPr>
        <w:t>阶段，进行参数的更新，并将相关数据传递到前端视图层用户界面中。此过程流程图如</w:t>
      </w:r>
      <w:r w:rsidR="007B261B">
        <w:rPr>
          <w:highlight w:val="yellow"/>
        </w:rPr>
        <w:fldChar w:fldCharType="begin"/>
      </w:r>
      <w:r w:rsidR="007B261B">
        <w:instrText xml:space="preserve"> </w:instrText>
      </w:r>
      <w:r w:rsidR="007B261B">
        <w:rPr>
          <w:rFonts w:hint="eastAsia"/>
        </w:rPr>
        <w:instrText>REF _Ref134370567 \h</w:instrText>
      </w:r>
      <w:r w:rsidR="007B261B">
        <w:instrText xml:space="preserve"> </w:instrText>
      </w:r>
      <w:r w:rsidR="007B261B">
        <w:rPr>
          <w:highlight w:val="yellow"/>
        </w:rPr>
      </w:r>
      <w:r w:rsidR="007B261B">
        <w:rPr>
          <w:highlight w:val="yellow"/>
        </w:rPr>
        <w:fldChar w:fldCharType="separate"/>
      </w:r>
      <w:r w:rsidR="007B261B">
        <w:rPr>
          <w:rFonts w:hint="eastAsia"/>
        </w:rPr>
        <w:t>图</w:t>
      </w:r>
      <w:r w:rsidR="007B261B">
        <w:rPr>
          <w:rFonts w:hint="eastAsia"/>
        </w:rPr>
        <w:t>4-</w:t>
      </w:r>
      <w:r w:rsidR="007B261B">
        <w:rPr>
          <w:noProof/>
        </w:rPr>
        <w:t>5</w:t>
      </w:r>
      <w:r w:rsidR="007B261B">
        <w:rPr>
          <w:highlight w:val="yellow"/>
        </w:rPr>
        <w:fldChar w:fldCharType="end"/>
      </w:r>
      <w:r>
        <w:rPr>
          <w:rFonts w:hint="eastAsia"/>
        </w:rPr>
        <w:t>所示</w:t>
      </w:r>
    </w:p>
    <w:p w14:paraId="63F7C335" w14:textId="77777777" w:rsidR="0077447B" w:rsidRDefault="0077447B" w:rsidP="0077447B">
      <w:pPr>
        <w:ind w:firstLineChars="200" w:firstLine="480"/>
        <w:jc w:val="center"/>
      </w:pPr>
      <w:r>
        <w:rPr>
          <w:noProof/>
        </w:rPr>
        <w:lastRenderedPageBreak/>
        <w:drawing>
          <wp:inline distT="0" distB="0" distL="0" distR="0" wp14:anchorId="60922C17" wp14:editId="62B25D8C">
            <wp:extent cx="1485650" cy="3562710"/>
            <wp:effectExtent l="0" t="0" r="635" b="0"/>
            <wp:docPr id="269678223" name="图片 26967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92381" cy="3578851"/>
                    </a:xfrm>
                    <a:prstGeom prst="rect">
                      <a:avLst/>
                    </a:prstGeom>
                    <a:noFill/>
                    <a:ln>
                      <a:noFill/>
                    </a:ln>
                  </pic:spPr>
                </pic:pic>
              </a:graphicData>
            </a:graphic>
          </wp:inline>
        </w:drawing>
      </w:r>
    </w:p>
    <w:p w14:paraId="3308A850" w14:textId="34DF28C6" w:rsidR="0077447B" w:rsidRDefault="00811693" w:rsidP="009821AC">
      <w:pPr>
        <w:jc w:val="center"/>
      </w:pPr>
      <w:bookmarkStart w:id="72" w:name="_Ref13437056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5</w:t>
      </w:r>
      <w:r>
        <w:fldChar w:fldCharType="end"/>
      </w:r>
      <w:bookmarkEnd w:id="72"/>
      <w:r>
        <w:rPr>
          <w:rFonts w:hint="eastAsia"/>
        </w:rPr>
        <w:t xml:space="preserve"> </w:t>
      </w:r>
      <w:r>
        <w:t xml:space="preserve"> </w:t>
      </w:r>
      <w:r w:rsidR="0077447B" w:rsidRPr="0031065A">
        <w:rPr>
          <w:rFonts w:hint="eastAsia"/>
        </w:rPr>
        <w:t>拓扑优化结果展示</w:t>
      </w:r>
      <w:r w:rsidR="0077447B" w:rsidRPr="00D407FC">
        <w:rPr>
          <w:rFonts w:hint="eastAsia"/>
        </w:rPr>
        <w:t>流程图</w:t>
      </w:r>
    </w:p>
    <w:p w14:paraId="6E2DD9A7" w14:textId="77777777" w:rsidR="0077447B" w:rsidRDefault="0077447B" w:rsidP="0077447B">
      <w:pPr>
        <w:ind w:firstLineChars="200" w:firstLine="480"/>
      </w:pPr>
      <w:r>
        <w:rPr>
          <w:rFonts w:hint="eastAsia"/>
        </w:rPr>
        <w:t>在拓扑优化的实践工作中，除了显示迭代得到的最终结果之外，对迭代过程的整体观察也是可视化需要解决的重要问题。对于各个迭代过程进行动态显示能让用户对拓扑优化过程有更好的整体把握，所以将迭代中各个阶段单元密度值的动态显示集成于系统中让用户可实时查看，并通过用户控件界面对动态显示进行操作。</w:t>
      </w:r>
    </w:p>
    <w:p w14:paraId="7003DEA4" w14:textId="4CEE1213" w:rsidR="0077447B" w:rsidRPr="002257B6" w:rsidRDefault="0077447B" w:rsidP="00AC017E">
      <w:pPr>
        <w:pStyle w:val="2"/>
        <w:spacing w:before="163" w:after="163"/>
      </w:pPr>
      <w:bookmarkStart w:id="73" w:name="_Toc134370898"/>
      <w:r w:rsidRPr="002257B6">
        <w:rPr>
          <w:rFonts w:hint="eastAsia"/>
        </w:rPr>
        <w:t>4.</w:t>
      </w:r>
      <w:r w:rsidR="00B61796">
        <w:t>4</w:t>
      </w:r>
      <w:r w:rsidRPr="002257B6">
        <w:t xml:space="preserve"> </w:t>
      </w:r>
      <w:r w:rsidRPr="002257B6">
        <w:rPr>
          <w:rFonts w:hint="eastAsia"/>
        </w:rPr>
        <w:t>系统功能实现</w:t>
      </w:r>
      <w:bookmarkEnd w:id="73"/>
    </w:p>
    <w:p w14:paraId="5F8126E6" w14:textId="77777777" w:rsidR="0077447B" w:rsidRDefault="0077447B" w:rsidP="0077447B">
      <w:pPr>
        <w:ind w:firstLineChars="200" w:firstLine="480"/>
      </w:pPr>
      <w:r>
        <w:rPr>
          <w:rFonts w:hint="eastAsia"/>
        </w:rPr>
        <w:t>上一节中对于可视化系统各模块都作了详细的设计，本节实现模块只需依照原定方案执行。</w:t>
      </w:r>
    </w:p>
    <w:p w14:paraId="78BE1FFD" w14:textId="19F9AADF" w:rsidR="0077447B" w:rsidRPr="002257B6" w:rsidRDefault="0077447B" w:rsidP="00AC017E">
      <w:pPr>
        <w:pStyle w:val="3"/>
        <w:spacing w:before="326" w:after="326"/>
      </w:pPr>
      <w:bookmarkStart w:id="74" w:name="_Toc134370899"/>
      <w:r w:rsidRPr="002257B6">
        <w:rPr>
          <w:rFonts w:hint="eastAsia"/>
        </w:rPr>
        <w:t>4.</w:t>
      </w:r>
      <w:r w:rsidR="00B842ED">
        <w:t>4</w:t>
      </w:r>
      <w:r w:rsidRPr="002257B6">
        <w:rPr>
          <w:rFonts w:hint="eastAsia"/>
        </w:rPr>
        <w:t>.</w:t>
      </w:r>
      <w:r w:rsidRPr="002257B6">
        <w:t xml:space="preserve">1 </w:t>
      </w:r>
      <w:r w:rsidRPr="002257B6">
        <w:rPr>
          <w:rFonts w:hint="eastAsia"/>
        </w:rPr>
        <w:t>数据加载</w:t>
      </w:r>
      <w:bookmarkEnd w:id="74"/>
    </w:p>
    <w:p w14:paraId="30DE3654" w14:textId="6E531E39" w:rsidR="0077447B" w:rsidRDefault="0077447B" w:rsidP="0077447B">
      <w:pPr>
        <w:ind w:firstLineChars="200" w:firstLine="480"/>
      </w:pPr>
      <w:r>
        <w:rPr>
          <w:rFonts w:hint="eastAsia"/>
        </w:rPr>
        <w:t>基于</w:t>
      </w:r>
      <w:r>
        <w:rPr>
          <w:rFonts w:hint="eastAsia"/>
        </w:rPr>
        <w:t>4.</w:t>
      </w:r>
      <w:r>
        <w:t>2</w:t>
      </w:r>
      <w:r>
        <w:rPr>
          <w:rFonts w:hint="eastAsia"/>
        </w:rPr>
        <w:t>.</w:t>
      </w:r>
      <w:r>
        <w:t>2</w:t>
      </w:r>
      <w:r>
        <w:rPr>
          <w:rFonts w:hint="eastAsia"/>
        </w:rPr>
        <w:t>中的数据交互设计方式，可视化系统在启动时自动从数据层中读入拓扑优化结果中的重要数据，包括控制点、节点向量等。如</w:t>
      </w:r>
      <w:r w:rsidR="000C577F">
        <w:rPr>
          <w:highlight w:val="yellow"/>
        </w:rPr>
        <w:fldChar w:fldCharType="begin"/>
      </w:r>
      <w:r w:rsidR="000C577F">
        <w:instrText xml:space="preserve"> </w:instrText>
      </w:r>
      <w:r w:rsidR="000C577F">
        <w:rPr>
          <w:rFonts w:hint="eastAsia"/>
        </w:rPr>
        <w:instrText>REF _Ref134370586 \h</w:instrText>
      </w:r>
      <w:r w:rsidR="000C577F">
        <w:instrText xml:space="preserve"> </w:instrText>
      </w:r>
      <w:r w:rsidR="000C577F">
        <w:rPr>
          <w:highlight w:val="yellow"/>
        </w:rPr>
      </w:r>
      <w:r w:rsidR="000C577F">
        <w:rPr>
          <w:highlight w:val="yellow"/>
        </w:rPr>
        <w:fldChar w:fldCharType="separate"/>
      </w:r>
      <w:r w:rsidR="000C577F">
        <w:rPr>
          <w:rFonts w:hint="eastAsia"/>
        </w:rPr>
        <w:t>图</w:t>
      </w:r>
      <w:r w:rsidR="000C577F">
        <w:rPr>
          <w:rFonts w:hint="eastAsia"/>
        </w:rPr>
        <w:t>4-</w:t>
      </w:r>
      <w:r w:rsidR="000C577F">
        <w:rPr>
          <w:noProof/>
        </w:rPr>
        <w:t>6</w:t>
      </w:r>
      <w:r w:rsidR="000C577F">
        <w:rPr>
          <w:highlight w:val="yellow"/>
        </w:rPr>
        <w:fldChar w:fldCharType="end"/>
      </w:r>
      <w:r>
        <w:rPr>
          <w:rFonts w:hint="eastAsia"/>
        </w:rPr>
        <w:t>是使用</w:t>
      </w:r>
      <w:r>
        <w:rPr>
          <w:rFonts w:hint="eastAsia"/>
        </w:rPr>
        <w:t>ImGui</w:t>
      </w:r>
      <w:r>
        <w:rPr>
          <w:rFonts w:hint="eastAsia"/>
        </w:rPr>
        <w:t>设计的文件对话框界面，通过选取优化结果文件夹可实现自定义的结果显示。</w:t>
      </w:r>
    </w:p>
    <w:p w14:paraId="57D71373" w14:textId="77777777" w:rsidR="0077447B" w:rsidRDefault="0077447B" w:rsidP="0077447B">
      <w:pPr>
        <w:jc w:val="center"/>
      </w:pPr>
      <w:r>
        <w:rPr>
          <w:noProof/>
        </w:rPr>
        <w:lastRenderedPageBreak/>
        <w:drawing>
          <wp:inline distT="0" distB="0" distL="0" distR="0" wp14:anchorId="6FBBB2FA" wp14:editId="0ECE08F9">
            <wp:extent cx="4065956" cy="2289976"/>
            <wp:effectExtent l="0" t="0" r="0" b="0"/>
            <wp:docPr id="427460992"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91810" cy="2304537"/>
                    </a:xfrm>
                    <a:prstGeom prst="rect">
                      <a:avLst/>
                    </a:prstGeom>
                    <a:noFill/>
                    <a:ln>
                      <a:noFill/>
                    </a:ln>
                  </pic:spPr>
                </pic:pic>
              </a:graphicData>
            </a:graphic>
          </wp:inline>
        </w:drawing>
      </w:r>
    </w:p>
    <w:p w14:paraId="711201EF" w14:textId="7110A000" w:rsidR="0077447B" w:rsidRDefault="00D93AD1" w:rsidP="00662F49">
      <w:pPr>
        <w:jc w:val="center"/>
      </w:pPr>
      <w:bookmarkStart w:id="75" w:name="_Ref134370586"/>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6</w:t>
      </w:r>
      <w:r>
        <w:fldChar w:fldCharType="end"/>
      </w:r>
      <w:bookmarkEnd w:id="75"/>
      <w:r>
        <w:rPr>
          <w:rFonts w:hint="eastAsia"/>
        </w:rPr>
        <w:t xml:space="preserve"> </w:t>
      </w:r>
      <w:r>
        <w:t xml:space="preserve"> </w:t>
      </w:r>
      <w:r w:rsidR="009821AC">
        <w:rPr>
          <w:rFonts w:hint="eastAsia"/>
        </w:rPr>
        <w:t>文件对话框界面</w:t>
      </w:r>
    </w:p>
    <w:p w14:paraId="5AE121E3" w14:textId="77777777" w:rsidR="0077447B" w:rsidRDefault="0077447B" w:rsidP="0077447B">
      <w:pPr>
        <w:ind w:firstLineChars="200" w:firstLine="480"/>
        <w:rPr>
          <w:rFonts w:ascii="宋体" w:hAnsi="宋体"/>
          <w:shd w:val="clear" w:color="auto" w:fill="FFFFFF"/>
        </w:rPr>
      </w:pPr>
      <w:r>
        <w:rPr>
          <w:rFonts w:hint="eastAsia"/>
        </w:rPr>
        <w:t>数据加载由</w:t>
      </w:r>
      <w:r>
        <w:rPr>
          <w:rFonts w:hint="eastAsia"/>
        </w:rPr>
        <w:t>C++</w:t>
      </w:r>
      <w:r>
        <w:rPr>
          <w:rFonts w:hint="eastAsia"/>
        </w:rPr>
        <w:t>输入文件流</w:t>
      </w:r>
      <w:r>
        <w:rPr>
          <w:rFonts w:hint="eastAsia"/>
        </w:rPr>
        <w:t>i</w:t>
      </w:r>
      <w:r>
        <w:t>fstream</w:t>
      </w:r>
      <w:r>
        <w:rPr>
          <w:rFonts w:hint="eastAsia"/>
        </w:rPr>
        <w:t>中的读取函数对等几何拓扑优化生成的二进制文件进行读取，这部分内容主要实现重要数据的加载。之后在所有数据读取完成的基础之上，通过相应的功能代码实现数据到等几何单元结构体的数据装填，并由计算着色器计算之后进入渲染阶段。</w:t>
      </w:r>
    </w:p>
    <w:p w14:paraId="09DDE93F" w14:textId="62D11694" w:rsidR="0077447B" w:rsidRDefault="0077447B" w:rsidP="000C1F06">
      <w:pPr>
        <w:pStyle w:val="3"/>
        <w:spacing w:before="326" w:after="326"/>
      </w:pPr>
      <w:bookmarkStart w:id="76" w:name="_Toc134370900"/>
      <w:r w:rsidRPr="002257B6">
        <w:rPr>
          <w:rFonts w:hint="eastAsia"/>
        </w:rPr>
        <w:t>4.</w:t>
      </w:r>
      <w:r w:rsidR="00B842ED">
        <w:t>4</w:t>
      </w:r>
      <w:r w:rsidRPr="002257B6">
        <w:rPr>
          <w:rFonts w:hint="eastAsia"/>
        </w:rPr>
        <w:t>.</w:t>
      </w:r>
      <w:r w:rsidRPr="002257B6">
        <w:t xml:space="preserve">2 </w:t>
      </w:r>
      <w:r w:rsidRPr="002257B6">
        <w:rPr>
          <w:rFonts w:hint="eastAsia"/>
        </w:rPr>
        <w:t>拓扑优化可视化模块</w:t>
      </w:r>
      <w:bookmarkEnd w:id="76"/>
    </w:p>
    <w:p w14:paraId="2149B8F5" w14:textId="77777777" w:rsidR="0077447B" w:rsidRDefault="0077447B" w:rsidP="0077447B">
      <w:pPr>
        <w:ind w:firstLineChars="200" w:firstLine="480"/>
      </w:pPr>
      <w:r w:rsidRPr="007F6CE6">
        <w:rPr>
          <w:rFonts w:hint="eastAsia"/>
        </w:rPr>
        <w:t>拓扑优化结果的可视化</w:t>
      </w:r>
      <w:r>
        <w:rPr>
          <w:rFonts w:hint="eastAsia"/>
        </w:rPr>
        <w:t>在本系统中主要完成了拓扑结果的展示功能与迭代过程的展示功能。通过对优化结果展示的功能细化，能够让用户根据需要，更加细致地从不同角度观察拓扑优化的结果，主要包括如下功能：</w:t>
      </w:r>
    </w:p>
    <w:p w14:paraId="244942C8" w14:textId="10EE0798" w:rsidR="0077447B" w:rsidRDefault="0077447B" w:rsidP="0077447B">
      <w:r>
        <w:rPr>
          <w:rFonts w:hint="eastAsia"/>
        </w:rPr>
        <w:t>（</w:t>
      </w:r>
      <w:r>
        <w:rPr>
          <w:rFonts w:hint="eastAsia"/>
        </w:rPr>
        <w:t>1</w:t>
      </w:r>
      <w:r>
        <w:rPr>
          <w:rFonts w:hint="eastAsia"/>
        </w:rPr>
        <w:t>）用户与可视化模型的交互，即使用鼠标左键对场景进行旋转，滚轮放大缩小模型，并可通过鼠标拖拽、移动控件界面，如</w:t>
      </w:r>
      <w:r w:rsidR="00366146">
        <w:rPr>
          <w:highlight w:val="yellow"/>
        </w:rPr>
        <w:fldChar w:fldCharType="begin"/>
      </w:r>
      <w:r w:rsidR="00366146">
        <w:instrText xml:space="preserve"> </w:instrText>
      </w:r>
      <w:r w:rsidR="00366146">
        <w:rPr>
          <w:rFonts w:hint="eastAsia"/>
        </w:rPr>
        <w:instrText>REF _Ref134370662 \h</w:instrText>
      </w:r>
      <w:r w:rsidR="00366146">
        <w:instrText xml:space="preserve"> </w:instrText>
      </w:r>
      <w:r w:rsidR="00366146">
        <w:rPr>
          <w:highlight w:val="yellow"/>
        </w:rPr>
      </w:r>
      <w:r w:rsidR="00366146">
        <w:rPr>
          <w:highlight w:val="yellow"/>
        </w:rPr>
        <w:fldChar w:fldCharType="separate"/>
      </w:r>
      <w:r w:rsidR="00366146">
        <w:rPr>
          <w:rFonts w:hint="eastAsia"/>
        </w:rPr>
        <w:t>图</w:t>
      </w:r>
      <w:r w:rsidR="00366146">
        <w:rPr>
          <w:rFonts w:hint="eastAsia"/>
        </w:rPr>
        <w:t>4-</w:t>
      </w:r>
      <w:r w:rsidR="00366146">
        <w:rPr>
          <w:noProof/>
        </w:rPr>
        <w:t>7</w:t>
      </w:r>
      <w:r w:rsidR="00366146">
        <w:rPr>
          <w:highlight w:val="yellow"/>
        </w:rPr>
        <w:fldChar w:fldCharType="end"/>
      </w:r>
      <w:r>
        <w:rPr>
          <w:rFonts w:hint="eastAsia"/>
        </w:rPr>
        <w:t>、</w:t>
      </w:r>
      <w:r w:rsidR="00366146">
        <w:rPr>
          <w:highlight w:val="yellow"/>
        </w:rPr>
        <w:fldChar w:fldCharType="begin"/>
      </w:r>
      <w:r w:rsidR="00366146">
        <w:instrText xml:space="preserve"> </w:instrText>
      </w:r>
      <w:r w:rsidR="00366146">
        <w:rPr>
          <w:rFonts w:hint="eastAsia"/>
        </w:rPr>
        <w:instrText>REF _Ref134370668 \h</w:instrText>
      </w:r>
      <w:r w:rsidR="00366146">
        <w:instrText xml:space="preserve"> </w:instrText>
      </w:r>
      <w:r w:rsidR="00366146">
        <w:rPr>
          <w:highlight w:val="yellow"/>
        </w:rPr>
      </w:r>
      <w:r w:rsidR="00366146">
        <w:rPr>
          <w:highlight w:val="yellow"/>
        </w:rPr>
        <w:fldChar w:fldCharType="separate"/>
      </w:r>
      <w:r w:rsidR="00366146">
        <w:rPr>
          <w:rFonts w:hint="eastAsia"/>
        </w:rPr>
        <w:t>图</w:t>
      </w:r>
      <w:r w:rsidR="00366146">
        <w:rPr>
          <w:rFonts w:hint="eastAsia"/>
        </w:rPr>
        <w:t>4-</w:t>
      </w:r>
      <w:r w:rsidR="00366146">
        <w:rPr>
          <w:noProof/>
        </w:rPr>
        <w:t>8</w:t>
      </w:r>
      <w:r w:rsidR="00366146">
        <w:rPr>
          <w:highlight w:val="yellow"/>
        </w:rPr>
        <w:fldChar w:fldCharType="end"/>
      </w:r>
      <w:r w:rsidRPr="00FB32DF">
        <w:rPr>
          <w:rFonts w:hint="eastAsia"/>
        </w:rPr>
        <w:t>所示</w:t>
      </w:r>
      <w:r>
        <w:rPr>
          <w:rFonts w:hint="eastAsia"/>
        </w:rPr>
        <w:t>；</w:t>
      </w:r>
    </w:p>
    <w:p w14:paraId="2993B9D7" w14:textId="77777777" w:rsidR="0077447B" w:rsidRDefault="0077447B" w:rsidP="0077447B">
      <w:pPr>
        <w:jc w:val="center"/>
      </w:pPr>
      <w:r>
        <w:rPr>
          <w:noProof/>
        </w:rPr>
        <w:drawing>
          <wp:inline distT="0" distB="0" distL="0" distR="0" wp14:anchorId="113AFE85" wp14:editId="1F42E16D">
            <wp:extent cx="4198289" cy="2248758"/>
            <wp:effectExtent l="0" t="0" r="0" b="0"/>
            <wp:docPr id="1686950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50451" name=""/>
                    <pic:cNvPicPr/>
                  </pic:nvPicPr>
                  <pic:blipFill>
                    <a:blip r:embed="rId200"/>
                    <a:stretch>
                      <a:fillRect/>
                    </a:stretch>
                  </pic:blipFill>
                  <pic:spPr>
                    <a:xfrm>
                      <a:off x="0" y="0"/>
                      <a:ext cx="4205761" cy="2252760"/>
                    </a:xfrm>
                    <a:prstGeom prst="rect">
                      <a:avLst/>
                    </a:prstGeom>
                  </pic:spPr>
                </pic:pic>
              </a:graphicData>
            </a:graphic>
          </wp:inline>
        </w:drawing>
      </w:r>
    </w:p>
    <w:p w14:paraId="234D3603" w14:textId="329390A5" w:rsidR="0077447B" w:rsidRDefault="00976C0B" w:rsidP="00D32995">
      <w:pPr>
        <w:jc w:val="center"/>
      </w:pPr>
      <w:bookmarkStart w:id="77" w:name="_Ref13437066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7</w:t>
      </w:r>
      <w:r>
        <w:fldChar w:fldCharType="end"/>
      </w:r>
      <w:bookmarkEnd w:id="77"/>
      <w:r w:rsidR="0010600A">
        <w:rPr>
          <w:rFonts w:hint="eastAsia"/>
        </w:rPr>
        <w:t xml:space="preserve"> </w:t>
      </w:r>
      <w:r w:rsidR="0077447B">
        <w:rPr>
          <w:rFonts w:hint="eastAsia"/>
        </w:rPr>
        <w:t xml:space="preserve"> </w:t>
      </w:r>
      <w:r w:rsidR="0077447B">
        <w:rPr>
          <w:rFonts w:hint="eastAsia"/>
        </w:rPr>
        <w:t>角度切换展示</w:t>
      </w:r>
    </w:p>
    <w:p w14:paraId="641DE0D0" w14:textId="77777777" w:rsidR="0077447B" w:rsidRDefault="0077447B" w:rsidP="0077447B">
      <w:pPr>
        <w:jc w:val="center"/>
      </w:pPr>
      <w:r>
        <w:rPr>
          <w:noProof/>
        </w:rPr>
        <w:lastRenderedPageBreak/>
        <w:drawing>
          <wp:inline distT="0" distB="0" distL="0" distR="0" wp14:anchorId="63CED369" wp14:editId="1091418F">
            <wp:extent cx="4245996" cy="2253864"/>
            <wp:effectExtent l="0" t="0" r="2540" b="0"/>
            <wp:docPr id="13644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730" name=""/>
                    <pic:cNvPicPr/>
                  </pic:nvPicPr>
                  <pic:blipFill>
                    <a:blip r:embed="rId201"/>
                    <a:stretch>
                      <a:fillRect/>
                    </a:stretch>
                  </pic:blipFill>
                  <pic:spPr>
                    <a:xfrm>
                      <a:off x="0" y="0"/>
                      <a:ext cx="4269127" cy="2266142"/>
                    </a:xfrm>
                    <a:prstGeom prst="rect">
                      <a:avLst/>
                    </a:prstGeom>
                  </pic:spPr>
                </pic:pic>
              </a:graphicData>
            </a:graphic>
          </wp:inline>
        </w:drawing>
      </w:r>
    </w:p>
    <w:p w14:paraId="69466F97" w14:textId="6CF6B42E" w:rsidR="0077447B" w:rsidRDefault="001A38DD" w:rsidP="004E0DF3">
      <w:pPr>
        <w:jc w:val="center"/>
      </w:pPr>
      <w:bookmarkStart w:id="78" w:name="_Ref134370668"/>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8</w:t>
      </w:r>
      <w:r>
        <w:fldChar w:fldCharType="end"/>
      </w:r>
      <w:bookmarkEnd w:id="78"/>
      <w:r w:rsidR="005A0588">
        <w:rPr>
          <w:rFonts w:hint="eastAsia"/>
        </w:rPr>
        <w:t xml:space="preserve"> </w:t>
      </w:r>
      <w:commentRangeStart w:id="79"/>
      <w:r w:rsidR="0077447B">
        <w:rPr>
          <w:rFonts w:hint="eastAsia"/>
        </w:rPr>
        <w:t xml:space="preserve"> </w:t>
      </w:r>
      <w:r w:rsidR="0077447B">
        <w:rPr>
          <w:rFonts w:hint="eastAsia"/>
        </w:rPr>
        <w:t>模型缩放展示</w:t>
      </w:r>
      <w:commentRangeEnd w:id="79"/>
      <w:r w:rsidR="0077447B">
        <w:rPr>
          <w:rStyle w:val="af"/>
        </w:rPr>
        <w:commentReference w:id="79"/>
      </w:r>
    </w:p>
    <w:p w14:paraId="4E33E080" w14:textId="2E8201D6" w:rsidR="0077447B" w:rsidRPr="007F6CE6" w:rsidRDefault="0077447B" w:rsidP="0077447B">
      <w:r>
        <w:rPr>
          <w:rFonts w:hint="eastAsia"/>
        </w:rPr>
        <w:t>（</w:t>
      </w:r>
      <w:r>
        <w:rPr>
          <w:rFonts w:hint="eastAsia"/>
        </w:rPr>
        <w:t>2</w:t>
      </w:r>
      <w:r>
        <w:rPr>
          <w:rFonts w:hint="eastAsia"/>
        </w:rPr>
        <w:t>）通过</w:t>
      </w:r>
      <w:r>
        <w:rPr>
          <w:rFonts w:hint="eastAsia"/>
        </w:rPr>
        <w:t>ImGui</w:t>
      </w:r>
      <w:r>
        <w:rPr>
          <w:rFonts w:hint="eastAsia"/>
        </w:rPr>
        <w:t>用户控件界面对模型的显示属性进行调节，修改单元密度显示阈值、是否显示控制点、曲面细分密度等参数，从而改变</w:t>
      </w:r>
      <w:r w:rsidR="00812C13">
        <w:rPr>
          <w:rFonts w:hint="eastAsia"/>
        </w:rPr>
        <w:t>可视化效果</w:t>
      </w:r>
      <w:r w:rsidRPr="00245FC7">
        <w:rPr>
          <w:rFonts w:hint="eastAsia"/>
        </w:rPr>
        <w:t>，如</w:t>
      </w:r>
      <w:r w:rsidR="00165D95" w:rsidRPr="00245FC7">
        <w:fldChar w:fldCharType="begin"/>
      </w:r>
      <w:r w:rsidR="00165D95" w:rsidRPr="00245FC7">
        <w:instrText xml:space="preserve"> </w:instrText>
      </w:r>
      <w:r w:rsidR="00165D95" w:rsidRPr="00245FC7">
        <w:rPr>
          <w:rFonts w:hint="eastAsia"/>
        </w:rPr>
        <w:instrText>REF _Ref134370712 \h</w:instrText>
      </w:r>
      <w:r w:rsidR="00165D95" w:rsidRPr="00245FC7">
        <w:instrText xml:space="preserve"> </w:instrText>
      </w:r>
      <w:r w:rsidR="00245FC7" w:rsidRPr="00245FC7">
        <w:instrText xml:space="preserve"> \* MERGEFORMAT </w:instrText>
      </w:r>
      <w:r w:rsidR="00165D95" w:rsidRPr="00245FC7">
        <w:fldChar w:fldCharType="separate"/>
      </w:r>
      <w:r w:rsidR="00165D95" w:rsidRPr="00245FC7">
        <w:rPr>
          <w:rFonts w:hint="eastAsia"/>
        </w:rPr>
        <w:t>图</w:t>
      </w:r>
      <w:r w:rsidR="00165D95" w:rsidRPr="00245FC7">
        <w:rPr>
          <w:rFonts w:hint="eastAsia"/>
        </w:rPr>
        <w:t>4-</w:t>
      </w:r>
      <w:r w:rsidR="00165D95" w:rsidRPr="00245FC7">
        <w:rPr>
          <w:noProof/>
        </w:rPr>
        <w:t>9</w:t>
      </w:r>
      <w:r w:rsidR="00165D95" w:rsidRPr="00245FC7">
        <w:fldChar w:fldCharType="end"/>
      </w:r>
      <w:r w:rsidR="00165D95" w:rsidRPr="00245FC7">
        <w:rPr>
          <w:rFonts w:hint="eastAsia"/>
        </w:rPr>
        <w:t>、</w:t>
      </w:r>
      <w:r w:rsidR="000D017A" w:rsidRPr="00245FC7">
        <w:fldChar w:fldCharType="begin"/>
      </w:r>
      <w:r w:rsidR="000D017A" w:rsidRPr="00245FC7">
        <w:instrText xml:space="preserve"> </w:instrText>
      </w:r>
      <w:r w:rsidR="000D017A" w:rsidRPr="00245FC7">
        <w:rPr>
          <w:rFonts w:hint="eastAsia"/>
        </w:rPr>
        <w:instrText>REF _Ref134370771 \h</w:instrText>
      </w:r>
      <w:r w:rsidR="000D017A" w:rsidRPr="00245FC7">
        <w:instrText xml:space="preserve"> </w:instrText>
      </w:r>
      <w:r w:rsidR="00245FC7" w:rsidRPr="00245FC7">
        <w:instrText xml:space="preserve"> \* MERGEFORMAT </w:instrText>
      </w:r>
      <w:r w:rsidR="000D017A" w:rsidRPr="00245FC7">
        <w:fldChar w:fldCharType="separate"/>
      </w:r>
      <w:r w:rsidR="000D017A" w:rsidRPr="00245FC7">
        <w:rPr>
          <w:rFonts w:hint="eastAsia"/>
        </w:rPr>
        <w:t>图</w:t>
      </w:r>
      <w:r w:rsidR="000D017A" w:rsidRPr="00245FC7">
        <w:rPr>
          <w:rFonts w:hint="eastAsia"/>
        </w:rPr>
        <w:t>4-</w:t>
      </w:r>
      <w:r w:rsidR="000D017A" w:rsidRPr="00245FC7">
        <w:rPr>
          <w:noProof/>
        </w:rPr>
        <w:t>10</w:t>
      </w:r>
      <w:r w:rsidR="000D017A" w:rsidRPr="00245FC7">
        <w:fldChar w:fldCharType="end"/>
      </w:r>
      <w:r w:rsidR="00165D95" w:rsidRPr="00245FC7">
        <w:rPr>
          <w:rFonts w:hint="eastAsia"/>
        </w:rPr>
        <w:t>、</w:t>
      </w:r>
      <w:r w:rsidR="000D017A" w:rsidRPr="00245FC7">
        <w:fldChar w:fldCharType="begin"/>
      </w:r>
      <w:r w:rsidR="000D017A" w:rsidRPr="00245FC7">
        <w:instrText xml:space="preserve"> </w:instrText>
      </w:r>
      <w:r w:rsidR="000D017A" w:rsidRPr="00245FC7">
        <w:rPr>
          <w:rFonts w:hint="eastAsia"/>
        </w:rPr>
        <w:instrText>REF _Ref134370777 \h</w:instrText>
      </w:r>
      <w:r w:rsidR="000D017A" w:rsidRPr="00245FC7">
        <w:instrText xml:space="preserve"> </w:instrText>
      </w:r>
      <w:r w:rsidR="00245FC7" w:rsidRPr="00245FC7">
        <w:instrText xml:space="preserve"> \* MERGEFORMAT </w:instrText>
      </w:r>
      <w:r w:rsidR="000D017A" w:rsidRPr="00245FC7">
        <w:fldChar w:fldCharType="separate"/>
      </w:r>
      <w:r w:rsidR="000D017A" w:rsidRPr="00245FC7">
        <w:rPr>
          <w:rFonts w:hint="eastAsia"/>
        </w:rPr>
        <w:t>图</w:t>
      </w:r>
      <w:r w:rsidR="000D017A" w:rsidRPr="00245FC7">
        <w:rPr>
          <w:rFonts w:hint="eastAsia"/>
        </w:rPr>
        <w:t>4-</w:t>
      </w:r>
      <w:r w:rsidR="000D017A" w:rsidRPr="00245FC7">
        <w:rPr>
          <w:noProof/>
        </w:rPr>
        <w:t>11</w:t>
      </w:r>
      <w:r w:rsidR="000D017A" w:rsidRPr="00245FC7">
        <w:fldChar w:fldCharType="end"/>
      </w:r>
      <w:r w:rsidRPr="00245FC7">
        <w:rPr>
          <w:rFonts w:hint="eastAsia"/>
        </w:rPr>
        <w:t>所示。</w:t>
      </w:r>
    </w:p>
    <w:p w14:paraId="373876E0" w14:textId="77777777" w:rsidR="0077447B" w:rsidRDefault="0077447B" w:rsidP="0077447B">
      <w:pPr>
        <w:jc w:val="center"/>
      </w:pPr>
      <w:r>
        <w:rPr>
          <w:noProof/>
        </w:rPr>
        <w:drawing>
          <wp:inline distT="0" distB="0" distL="0" distR="0" wp14:anchorId="2F8CB955" wp14:editId="44AEB610">
            <wp:extent cx="4067251" cy="2243207"/>
            <wp:effectExtent l="0" t="0" r="0" b="5080"/>
            <wp:docPr id="111829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5122" name=""/>
                    <pic:cNvPicPr/>
                  </pic:nvPicPr>
                  <pic:blipFill>
                    <a:blip r:embed="rId206"/>
                    <a:stretch>
                      <a:fillRect/>
                    </a:stretch>
                  </pic:blipFill>
                  <pic:spPr>
                    <a:xfrm>
                      <a:off x="0" y="0"/>
                      <a:ext cx="4077609" cy="2248920"/>
                    </a:xfrm>
                    <a:prstGeom prst="rect">
                      <a:avLst/>
                    </a:prstGeom>
                  </pic:spPr>
                </pic:pic>
              </a:graphicData>
            </a:graphic>
          </wp:inline>
        </w:drawing>
      </w:r>
    </w:p>
    <w:p w14:paraId="0C354A31" w14:textId="1CEAE88D" w:rsidR="0077447B" w:rsidRDefault="00366146" w:rsidP="00235D5C">
      <w:pPr>
        <w:jc w:val="center"/>
      </w:pPr>
      <w:bookmarkStart w:id="80" w:name="_Ref13437071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9</w:t>
      </w:r>
      <w:r>
        <w:fldChar w:fldCharType="end"/>
      </w:r>
      <w:bookmarkEnd w:id="80"/>
      <w:r>
        <w:rPr>
          <w:rFonts w:hint="eastAsia"/>
        </w:rPr>
        <w:t xml:space="preserve"> </w:t>
      </w:r>
      <w:r>
        <w:t xml:space="preserve"> </w:t>
      </w:r>
      <w:r w:rsidR="0077447B">
        <w:t>20</w:t>
      </w:r>
      <w:r w:rsidR="0077447B" w:rsidRPr="00BB620C">
        <w:rPr>
          <w:shd w:val="clear" w:color="auto" w:fill="FFFFFF"/>
        </w:rPr>
        <w:t>×</w:t>
      </w:r>
      <w:r w:rsidR="0077447B">
        <w:rPr>
          <w:shd w:val="clear" w:color="auto" w:fill="FFFFFF"/>
        </w:rPr>
        <w:t>10</w:t>
      </w:r>
      <w:r w:rsidR="0077447B" w:rsidRPr="00BB620C">
        <w:rPr>
          <w:shd w:val="clear" w:color="auto" w:fill="FFFFFF"/>
        </w:rPr>
        <w:t>×</w:t>
      </w:r>
      <w:r w:rsidR="0077447B">
        <w:rPr>
          <w:shd w:val="clear" w:color="auto" w:fill="FFFFFF"/>
        </w:rPr>
        <w:t>2</w:t>
      </w:r>
      <w:r w:rsidR="0077447B">
        <w:rPr>
          <w:rFonts w:hint="eastAsia"/>
          <w:shd w:val="clear" w:color="auto" w:fill="FFFFFF"/>
        </w:rPr>
        <w:t>的拓扑优化结果</w:t>
      </w:r>
    </w:p>
    <w:p w14:paraId="736BF2F8" w14:textId="77777777" w:rsidR="0077447B" w:rsidRDefault="0077447B" w:rsidP="0077447B">
      <w:pPr>
        <w:jc w:val="center"/>
      </w:pPr>
      <w:r>
        <w:rPr>
          <w:noProof/>
        </w:rPr>
        <w:drawing>
          <wp:inline distT="0" distB="0" distL="0" distR="0" wp14:anchorId="7D8B68E3" wp14:editId="6843CDF0">
            <wp:extent cx="4168657" cy="2209800"/>
            <wp:effectExtent l="0" t="0" r="3810" b="0"/>
            <wp:docPr id="25862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5801" name=""/>
                    <pic:cNvPicPr/>
                  </pic:nvPicPr>
                  <pic:blipFill>
                    <a:blip r:embed="rId207"/>
                    <a:stretch>
                      <a:fillRect/>
                    </a:stretch>
                  </pic:blipFill>
                  <pic:spPr>
                    <a:xfrm>
                      <a:off x="0" y="0"/>
                      <a:ext cx="4195173" cy="2223856"/>
                    </a:xfrm>
                    <a:prstGeom prst="rect">
                      <a:avLst/>
                    </a:prstGeom>
                  </pic:spPr>
                </pic:pic>
              </a:graphicData>
            </a:graphic>
          </wp:inline>
        </w:drawing>
      </w:r>
    </w:p>
    <w:p w14:paraId="0F5504A4" w14:textId="454A9C2A" w:rsidR="0077447B" w:rsidRDefault="00165D95" w:rsidP="00200BD7">
      <w:pPr>
        <w:jc w:val="center"/>
      </w:pPr>
      <w:bookmarkStart w:id="81" w:name="_Ref13437077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10</w:t>
      </w:r>
      <w:r>
        <w:fldChar w:fldCharType="end"/>
      </w:r>
      <w:bookmarkEnd w:id="81"/>
      <w:r>
        <w:rPr>
          <w:rFonts w:hint="eastAsia"/>
        </w:rPr>
        <w:t xml:space="preserve"> </w:t>
      </w:r>
      <w:r>
        <w:t xml:space="preserve"> </w:t>
      </w:r>
      <w:r w:rsidR="0077447B">
        <w:rPr>
          <w:rFonts w:hint="eastAsia"/>
        </w:rPr>
        <w:t>拓扑优化结果网格化模式</w:t>
      </w:r>
    </w:p>
    <w:p w14:paraId="4B9FB476" w14:textId="77777777" w:rsidR="0077447B" w:rsidRDefault="0077447B" w:rsidP="0077447B">
      <w:pPr>
        <w:jc w:val="center"/>
      </w:pPr>
      <w:r>
        <w:rPr>
          <w:noProof/>
        </w:rPr>
        <w:lastRenderedPageBreak/>
        <w:drawing>
          <wp:inline distT="0" distB="0" distL="0" distR="0" wp14:anchorId="0C406B99" wp14:editId="1E6C8647">
            <wp:extent cx="4185342" cy="2282342"/>
            <wp:effectExtent l="0" t="0" r="5715" b="3810"/>
            <wp:docPr id="10996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838" name=""/>
                    <pic:cNvPicPr/>
                  </pic:nvPicPr>
                  <pic:blipFill rotWithShape="1">
                    <a:blip r:embed="rId208"/>
                    <a:srcRect b="4281"/>
                    <a:stretch/>
                  </pic:blipFill>
                  <pic:spPr bwMode="auto">
                    <a:xfrm>
                      <a:off x="0" y="0"/>
                      <a:ext cx="4185342" cy="2282342"/>
                    </a:xfrm>
                    <a:prstGeom prst="rect">
                      <a:avLst/>
                    </a:prstGeom>
                    <a:ln>
                      <a:noFill/>
                    </a:ln>
                    <a:extLst>
                      <a:ext uri="{53640926-AAD7-44D8-BBD7-CCE9431645EC}">
                        <a14:shadowObscured xmlns:a14="http://schemas.microsoft.com/office/drawing/2010/main"/>
                      </a:ext>
                    </a:extLst>
                  </pic:spPr>
                </pic:pic>
              </a:graphicData>
            </a:graphic>
          </wp:inline>
        </w:drawing>
      </w:r>
    </w:p>
    <w:p w14:paraId="48DAE523" w14:textId="35D6E13D" w:rsidR="0077447B" w:rsidRDefault="00B8618A" w:rsidP="00C8683B">
      <w:pPr>
        <w:jc w:val="center"/>
      </w:pPr>
      <w:bookmarkStart w:id="82" w:name="_Ref13437077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11</w:t>
      </w:r>
      <w:r>
        <w:fldChar w:fldCharType="end"/>
      </w:r>
      <w:bookmarkEnd w:id="82"/>
      <w:r>
        <w:rPr>
          <w:rFonts w:hint="eastAsia"/>
        </w:rPr>
        <w:t xml:space="preserve"> </w:t>
      </w:r>
      <w:r>
        <w:t xml:space="preserve"> </w:t>
      </w:r>
      <w:r w:rsidR="0077447B">
        <w:rPr>
          <w:rFonts w:hint="eastAsia"/>
        </w:rPr>
        <w:t>细分程序更高的网格化模式</w:t>
      </w:r>
    </w:p>
    <w:p w14:paraId="10955A7E" w14:textId="5CD585C5" w:rsidR="0077447B" w:rsidRDefault="004A44A6" w:rsidP="0077447B">
      <w:pPr>
        <w:ind w:firstLineChars="200" w:firstLine="480"/>
      </w:pPr>
      <w:r>
        <w:rPr>
          <w:rFonts w:hint="eastAsia"/>
        </w:rPr>
        <w:t>（</w:t>
      </w:r>
      <w:r>
        <w:rPr>
          <w:rFonts w:hint="eastAsia"/>
        </w:rPr>
        <w:t>3</w:t>
      </w:r>
      <w:r>
        <w:rPr>
          <w:rFonts w:hint="eastAsia"/>
        </w:rPr>
        <w:t>）</w:t>
      </w:r>
      <w:r w:rsidR="0077447B">
        <w:rPr>
          <w:rFonts w:hint="eastAsia"/>
        </w:rPr>
        <w:t>迭代过程展示主要是用于对拓扑优化过程中每个迭代所得到的单元密度进行可视化，用户可通过</w:t>
      </w:r>
      <w:r w:rsidR="0077447B">
        <w:rPr>
          <w:rFonts w:hint="eastAsia"/>
        </w:rPr>
        <w:t>UI</w:t>
      </w:r>
      <w:r w:rsidR="0077447B">
        <w:rPr>
          <w:rFonts w:hint="eastAsia"/>
        </w:rPr>
        <w:t>控件选取对应需要显示的单元密度矩阵文件，也可通过控件中设置的</w:t>
      </w:r>
      <w:r w:rsidR="0077447B">
        <w:rPr>
          <w:rFonts w:hint="eastAsia"/>
        </w:rPr>
        <w:t>Start/</w:t>
      </w:r>
      <w:r w:rsidR="0077447B">
        <w:t>Paus</w:t>
      </w:r>
      <w:r w:rsidR="0077447B">
        <w:rPr>
          <w:rFonts w:hint="eastAsia"/>
        </w:rPr>
        <w:t>e</w:t>
      </w:r>
      <w:r w:rsidR="0077447B">
        <w:rPr>
          <w:rFonts w:hint="eastAsia"/>
        </w:rPr>
        <w:t>按键对迭代结果进行连续地播放或暂停操作，用户可对复杂三维体的等几何拓扑优化过程</w:t>
      </w:r>
      <w:r w:rsidR="00C95B73">
        <w:rPr>
          <w:rFonts w:hint="eastAsia"/>
        </w:rPr>
        <w:t>有</w:t>
      </w:r>
      <w:r w:rsidR="0077447B">
        <w:rPr>
          <w:rFonts w:hint="eastAsia"/>
        </w:rPr>
        <w:t>较为清楚地认知。本系统所实现的迭代过程展示如</w:t>
      </w:r>
      <w:r w:rsidR="000D017A">
        <w:rPr>
          <w:highlight w:val="yellow"/>
        </w:rPr>
        <w:fldChar w:fldCharType="begin"/>
      </w:r>
      <w:r w:rsidR="000D017A">
        <w:instrText xml:space="preserve"> </w:instrText>
      </w:r>
      <w:r w:rsidR="000D017A">
        <w:rPr>
          <w:rFonts w:hint="eastAsia"/>
        </w:rPr>
        <w:instrText>REF _Ref134370785 \h</w:instrText>
      </w:r>
      <w:r w:rsidR="000D017A">
        <w:instrText xml:space="preserve"> </w:instrText>
      </w:r>
      <w:r w:rsidR="000D017A">
        <w:rPr>
          <w:highlight w:val="yellow"/>
        </w:rPr>
      </w:r>
      <w:r w:rsidR="000D017A">
        <w:rPr>
          <w:highlight w:val="yellow"/>
        </w:rPr>
        <w:fldChar w:fldCharType="separate"/>
      </w:r>
      <w:r w:rsidR="000D017A">
        <w:rPr>
          <w:rFonts w:hint="eastAsia"/>
        </w:rPr>
        <w:t>图</w:t>
      </w:r>
      <w:r w:rsidR="000D017A">
        <w:rPr>
          <w:rFonts w:hint="eastAsia"/>
        </w:rPr>
        <w:t>4-</w:t>
      </w:r>
      <w:r w:rsidR="000D017A">
        <w:rPr>
          <w:noProof/>
        </w:rPr>
        <w:t>12</w:t>
      </w:r>
      <w:r w:rsidR="000D017A">
        <w:rPr>
          <w:highlight w:val="yellow"/>
        </w:rPr>
        <w:fldChar w:fldCharType="end"/>
      </w:r>
      <w:r w:rsidR="0077447B">
        <w:rPr>
          <w:rFonts w:hint="eastAsia"/>
        </w:rPr>
        <w:t>所示，可见随着迭代次数的增加，结构逐渐变得清晰，也更加接近理想的设计结果。</w:t>
      </w:r>
    </w:p>
    <w:p w14:paraId="4CBD4108" w14:textId="77777777" w:rsidR="0077447B" w:rsidRDefault="0077447B" w:rsidP="0077447B">
      <w:pPr>
        <w:jc w:val="center"/>
      </w:pPr>
      <w:r>
        <w:rPr>
          <w:noProof/>
        </w:rPr>
        <w:drawing>
          <wp:inline distT="0" distB="0" distL="0" distR="0" wp14:anchorId="44682663" wp14:editId="6A958093">
            <wp:extent cx="3925019" cy="1443647"/>
            <wp:effectExtent l="0" t="0" r="0" b="4445"/>
            <wp:docPr id="1857174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4879" name=""/>
                    <pic:cNvPicPr/>
                  </pic:nvPicPr>
                  <pic:blipFill>
                    <a:blip r:embed="rId209"/>
                    <a:stretch>
                      <a:fillRect/>
                    </a:stretch>
                  </pic:blipFill>
                  <pic:spPr>
                    <a:xfrm>
                      <a:off x="0" y="0"/>
                      <a:ext cx="3936835" cy="1447993"/>
                    </a:xfrm>
                    <a:prstGeom prst="rect">
                      <a:avLst/>
                    </a:prstGeom>
                  </pic:spPr>
                </pic:pic>
              </a:graphicData>
            </a:graphic>
          </wp:inline>
        </w:drawing>
      </w:r>
    </w:p>
    <w:p w14:paraId="13749EA9" w14:textId="77777777" w:rsidR="0077447B" w:rsidRDefault="0077447B" w:rsidP="0077447B">
      <w:pPr>
        <w:jc w:val="center"/>
      </w:pPr>
      <w:r>
        <w:rPr>
          <w:noProof/>
        </w:rPr>
        <w:drawing>
          <wp:inline distT="0" distB="0" distL="0" distR="0" wp14:anchorId="047274BA" wp14:editId="35F4B792">
            <wp:extent cx="4026711" cy="1345398"/>
            <wp:effectExtent l="0" t="0" r="0" b="7620"/>
            <wp:docPr id="1503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0" name=""/>
                    <pic:cNvPicPr/>
                  </pic:nvPicPr>
                  <pic:blipFill rotWithShape="1">
                    <a:blip r:embed="rId210"/>
                    <a:srcRect t="5137" b="5858"/>
                    <a:stretch/>
                  </pic:blipFill>
                  <pic:spPr bwMode="auto">
                    <a:xfrm>
                      <a:off x="0" y="0"/>
                      <a:ext cx="4054968" cy="1354839"/>
                    </a:xfrm>
                    <a:prstGeom prst="rect">
                      <a:avLst/>
                    </a:prstGeom>
                    <a:ln>
                      <a:noFill/>
                    </a:ln>
                    <a:extLst>
                      <a:ext uri="{53640926-AAD7-44D8-BBD7-CCE9431645EC}">
                        <a14:shadowObscured xmlns:a14="http://schemas.microsoft.com/office/drawing/2010/main"/>
                      </a:ext>
                    </a:extLst>
                  </pic:spPr>
                </pic:pic>
              </a:graphicData>
            </a:graphic>
          </wp:inline>
        </w:drawing>
      </w:r>
    </w:p>
    <w:p w14:paraId="7BF76932" w14:textId="77777777" w:rsidR="0077447B" w:rsidRDefault="0077447B" w:rsidP="0077447B">
      <w:pPr>
        <w:jc w:val="center"/>
      </w:pPr>
      <w:r>
        <w:rPr>
          <w:noProof/>
        </w:rPr>
        <w:lastRenderedPageBreak/>
        <w:drawing>
          <wp:inline distT="0" distB="0" distL="0" distR="0" wp14:anchorId="08333821" wp14:editId="2FFD0688">
            <wp:extent cx="4139132" cy="1388469"/>
            <wp:effectExtent l="0" t="0" r="0" b="2540"/>
            <wp:docPr id="55508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87367" name=""/>
                    <pic:cNvPicPr/>
                  </pic:nvPicPr>
                  <pic:blipFill rotWithShape="1">
                    <a:blip r:embed="rId211"/>
                    <a:srcRect t="5882" b="8043"/>
                    <a:stretch/>
                  </pic:blipFill>
                  <pic:spPr bwMode="auto">
                    <a:xfrm>
                      <a:off x="0" y="0"/>
                      <a:ext cx="4167638" cy="1398031"/>
                    </a:xfrm>
                    <a:prstGeom prst="rect">
                      <a:avLst/>
                    </a:prstGeom>
                    <a:ln>
                      <a:noFill/>
                    </a:ln>
                    <a:extLst>
                      <a:ext uri="{53640926-AAD7-44D8-BBD7-CCE9431645EC}">
                        <a14:shadowObscured xmlns:a14="http://schemas.microsoft.com/office/drawing/2010/main"/>
                      </a:ext>
                    </a:extLst>
                  </pic:spPr>
                </pic:pic>
              </a:graphicData>
            </a:graphic>
          </wp:inline>
        </w:drawing>
      </w:r>
    </w:p>
    <w:p w14:paraId="5D8B9F05" w14:textId="36FDF910" w:rsidR="0077447B" w:rsidRDefault="00C632C2" w:rsidP="007F11D6">
      <w:pPr>
        <w:jc w:val="center"/>
      </w:pPr>
      <w:bookmarkStart w:id="83" w:name="_Ref134370785"/>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12</w:t>
      </w:r>
      <w:r>
        <w:fldChar w:fldCharType="end"/>
      </w:r>
      <w:bookmarkEnd w:id="83"/>
      <w:r w:rsidR="00366146">
        <w:rPr>
          <w:rFonts w:hint="eastAsia"/>
        </w:rPr>
        <w:t xml:space="preserve"> </w:t>
      </w:r>
      <w:r w:rsidR="00366146">
        <w:t xml:space="preserve"> </w:t>
      </w:r>
      <w:r w:rsidR="0077447B">
        <w:t>1</w:t>
      </w:r>
      <w:r w:rsidR="0077447B">
        <w:rPr>
          <w:rFonts w:hint="eastAsia"/>
        </w:rPr>
        <w:t>次</w:t>
      </w:r>
      <w:r w:rsidR="0077447B">
        <w:rPr>
          <w:rFonts w:hint="eastAsia"/>
        </w:rPr>
        <w:t>/</w:t>
      </w:r>
      <w:r w:rsidR="0077447B">
        <w:t>30</w:t>
      </w:r>
      <w:r w:rsidR="0077447B">
        <w:rPr>
          <w:rFonts w:hint="eastAsia"/>
        </w:rPr>
        <w:t>次</w:t>
      </w:r>
      <w:r w:rsidR="0077447B">
        <w:rPr>
          <w:rFonts w:hint="eastAsia"/>
        </w:rPr>
        <w:t>/</w:t>
      </w:r>
      <w:r w:rsidR="0077447B">
        <w:t>60</w:t>
      </w:r>
      <w:r w:rsidR="0077447B">
        <w:rPr>
          <w:rFonts w:hint="eastAsia"/>
        </w:rPr>
        <w:t>次迭代的拓扑优化结果</w:t>
      </w:r>
    </w:p>
    <w:p w14:paraId="1D4519E5" w14:textId="765058D8" w:rsidR="0077447B" w:rsidRPr="00466B4D" w:rsidRDefault="0077447B" w:rsidP="00752EEB">
      <w:pPr>
        <w:pStyle w:val="2"/>
        <w:spacing w:before="163" w:after="163"/>
      </w:pPr>
      <w:bookmarkStart w:id="84" w:name="_Toc134370901"/>
      <w:r w:rsidRPr="00466B4D">
        <w:rPr>
          <w:rFonts w:hint="eastAsia"/>
        </w:rPr>
        <w:t>4.</w:t>
      </w:r>
      <w:r w:rsidR="00AF478F">
        <w:t>5</w:t>
      </w:r>
      <w:r w:rsidRPr="00466B4D">
        <w:t xml:space="preserve"> </w:t>
      </w:r>
      <w:r w:rsidRPr="00466B4D">
        <w:rPr>
          <w:rFonts w:hint="eastAsia"/>
        </w:rPr>
        <w:t>本章小结</w:t>
      </w:r>
      <w:bookmarkEnd w:id="84"/>
    </w:p>
    <w:p w14:paraId="7EFF1A90" w14:textId="77777777" w:rsidR="0077447B" w:rsidRDefault="0077447B" w:rsidP="0077447B">
      <w:pPr>
        <w:ind w:firstLineChars="200" w:firstLine="480"/>
      </w:pPr>
      <w:r>
        <w:rPr>
          <w:rFonts w:hint="eastAsia"/>
        </w:rPr>
        <w:t>本章从系统需求分析出发到系统的设计与实现对等几何拓扑优化可视化系统的开发过程进行了详细的叙述，并对数据交互、等几何模型计算、用户交互以及拓扑优化结果加载渲染的实现都做出了具体阐述，并对部分功能界面进行了展示。</w:t>
      </w:r>
    </w:p>
    <w:p w14:paraId="05503BB6" w14:textId="3750777A" w:rsidR="005F6634" w:rsidRDefault="005F6634">
      <w:pPr>
        <w:widowControl/>
        <w:spacing w:line="240" w:lineRule="auto"/>
        <w:jc w:val="left"/>
      </w:pPr>
      <w:r>
        <w:br w:type="page"/>
      </w:r>
    </w:p>
    <w:p w14:paraId="250450F3" w14:textId="24121821" w:rsidR="00400FD8" w:rsidRDefault="0040591E" w:rsidP="0040591E">
      <w:pPr>
        <w:pStyle w:val="1"/>
      </w:pPr>
      <w:bookmarkStart w:id="85" w:name="_Toc133971590"/>
      <w:bookmarkStart w:id="86" w:name="_Toc134370902"/>
      <w:r>
        <w:rPr>
          <w:rFonts w:hint="eastAsia"/>
        </w:rPr>
        <w:lastRenderedPageBreak/>
        <w:t>5</w:t>
      </w:r>
      <w:r>
        <w:t xml:space="preserve"> </w:t>
      </w:r>
      <w:r w:rsidR="00DC3DF5">
        <w:rPr>
          <w:rFonts w:hint="eastAsia"/>
        </w:rPr>
        <w:t>总结</w:t>
      </w:r>
      <w:r>
        <w:rPr>
          <w:rFonts w:hint="eastAsia"/>
        </w:rPr>
        <w:t>与展望</w:t>
      </w:r>
      <w:bookmarkEnd w:id="85"/>
      <w:bookmarkEnd w:id="86"/>
    </w:p>
    <w:p w14:paraId="07B9E0DC" w14:textId="28377214" w:rsidR="00935CE4" w:rsidRDefault="00935CE4" w:rsidP="00935CE4">
      <w:pPr>
        <w:pStyle w:val="2"/>
        <w:spacing w:before="163" w:after="163"/>
      </w:pPr>
      <w:bookmarkStart w:id="87" w:name="_Toc133971591"/>
      <w:bookmarkStart w:id="88" w:name="_Toc134370903"/>
      <w:r>
        <w:rPr>
          <w:rFonts w:hint="eastAsia"/>
        </w:rPr>
        <w:t>5.</w:t>
      </w:r>
      <w:r>
        <w:t xml:space="preserve">1 </w:t>
      </w:r>
      <w:r w:rsidR="00290B1D">
        <w:rPr>
          <w:rFonts w:hint="eastAsia"/>
        </w:rPr>
        <w:t>本文</w:t>
      </w:r>
      <w:r w:rsidR="000B4468">
        <w:rPr>
          <w:rFonts w:hint="eastAsia"/>
        </w:rPr>
        <w:t>研究工作总结</w:t>
      </w:r>
      <w:bookmarkEnd w:id="87"/>
      <w:bookmarkEnd w:id="88"/>
    </w:p>
    <w:p w14:paraId="49BCD007" w14:textId="344B8E46" w:rsidR="002D37B2" w:rsidRDefault="002D37B2" w:rsidP="00DD16D4">
      <w:pPr>
        <w:ind w:firstLineChars="200" w:firstLine="480"/>
      </w:pPr>
      <w:r>
        <w:rPr>
          <w:rFonts w:hint="eastAsia"/>
        </w:rPr>
        <w:t>本文首先介绍了等几何</w:t>
      </w:r>
      <w:r w:rsidR="002D5486">
        <w:rPr>
          <w:rFonts w:hint="eastAsia"/>
        </w:rPr>
        <w:t>拓扑优化</w:t>
      </w:r>
      <w:r>
        <w:rPr>
          <w:rFonts w:hint="eastAsia"/>
        </w:rPr>
        <w:t>的背景、研究现状等，指出了可视化技术在等几何</w:t>
      </w:r>
      <w:r w:rsidR="00B82BC1">
        <w:rPr>
          <w:rFonts w:hint="eastAsia"/>
        </w:rPr>
        <w:t>拓扑优化</w:t>
      </w:r>
      <w:r>
        <w:rPr>
          <w:rFonts w:hint="eastAsia"/>
        </w:rPr>
        <w:t>中的重要作用，进一步阐述了本文的选题背景和意义。接着对本文所要用到</w:t>
      </w:r>
      <w:r w:rsidR="000603C3">
        <w:rPr>
          <w:rFonts w:hint="eastAsia"/>
        </w:rPr>
        <w:t>的变密度法</w:t>
      </w:r>
      <w:r>
        <w:rPr>
          <w:rFonts w:hint="eastAsia"/>
        </w:rPr>
        <w:t>等几何</w:t>
      </w:r>
      <w:r w:rsidR="00A237FC">
        <w:rPr>
          <w:rFonts w:hint="eastAsia"/>
        </w:rPr>
        <w:t>拓扑优化</w:t>
      </w:r>
      <w:r>
        <w:rPr>
          <w:rFonts w:hint="eastAsia"/>
        </w:rPr>
        <w:t>的相关理论和</w:t>
      </w:r>
      <w:r w:rsidR="00677209">
        <w:rPr>
          <w:rFonts w:hint="eastAsia"/>
        </w:rPr>
        <w:t>N</w:t>
      </w:r>
      <w:r w:rsidR="00677209">
        <w:t>URBS</w:t>
      </w:r>
      <w:r w:rsidR="00677209">
        <w:rPr>
          <w:rFonts w:hint="eastAsia"/>
        </w:rPr>
        <w:t>曲线曲面理论</w:t>
      </w:r>
      <w:r>
        <w:rPr>
          <w:rFonts w:hint="eastAsia"/>
        </w:rPr>
        <w:t>进行了简明扼要的介绍</w:t>
      </w:r>
      <w:r w:rsidR="008838FD">
        <w:rPr>
          <w:rFonts w:hint="eastAsia"/>
        </w:rPr>
        <w:t>。</w:t>
      </w:r>
    </w:p>
    <w:p w14:paraId="1F01C028" w14:textId="7D97011D" w:rsidR="00204E02" w:rsidRDefault="00201D81" w:rsidP="00DD16D4">
      <w:pPr>
        <w:ind w:firstLineChars="200" w:firstLine="480"/>
      </w:pPr>
      <w:r>
        <w:rPr>
          <w:rFonts w:hint="eastAsia"/>
        </w:rPr>
        <w:t>随后，</w:t>
      </w:r>
      <w:r w:rsidR="0010547E">
        <w:rPr>
          <w:rFonts w:hint="eastAsia"/>
        </w:rPr>
        <w:t>为了实现满足等几何拓扑优化要求的可视化方法，</w:t>
      </w:r>
      <w:r w:rsidR="00091C35">
        <w:rPr>
          <w:rFonts w:hint="eastAsia"/>
        </w:rPr>
        <w:t>本文提出了一种面向等几何单元的数据结构设计，并基于该设计进行了可视化算法的实现</w:t>
      </w:r>
      <w:r w:rsidR="00307D23">
        <w:rPr>
          <w:rFonts w:hint="eastAsia"/>
        </w:rPr>
        <w:t>。</w:t>
      </w:r>
      <w:r w:rsidR="00461C56">
        <w:rPr>
          <w:rFonts w:hint="eastAsia"/>
        </w:rPr>
        <w:t>首先对拓扑优化结果的绘制方法进行了详细的介绍</w:t>
      </w:r>
      <w:r w:rsidR="009A4BF7">
        <w:rPr>
          <w:rFonts w:hint="eastAsia"/>
        </w:rPr>
        <w:t>，包括了</w:t>
      </w:r>
      <w:r w:rsidR="009A4BF7">
        <w:rPr>
          <w:rFonts w:hint="eastAsia"/>
        </w:rPr>
        <w:t>N</w:t>
      </w:r>
      <w:r w:rsidR="009A4BF7">
        <w:t>URBS</w:t>
      </w:r>
      <w:r w:rsidR="009A4BF7">
        <w:rPr>
          <w:rFonts w:hint="eastAsia"/>
        </w:rPr>
        <w:t>面片的绘制以及单元密度的显示</w:t>
      </w:r>
      <w:r w:rsidR="00E631A8">
        <w:rPr>
          <w:rFonts w:hint="eastAsia"/>
        </w:rPr>
        <w:t>；然后基于拓扑优化得到的单元密度矩阵提出了一种冗余单元消隐的方法</w:t>
      </w:r>
      <w:r w:rsidR="00B235A0">
        <w:rPr>
          <w:rFonts w:hint="eastAsia"/>
        </w:rPr>
        <w:t>，该方法能将等几何体内部单元进行消隐，提高可视化性能</w:t>
      </w:r>
      <w:r w:rsidR="0074626D">
        <w:rPr>
          <w:rFonts w:hint="eastAsia"/>
        </w:rPr>
        <w:t>、降低显示消耗。</w:t>
      </w:r>
    </w:p>
    <w:p w14:paraId="2E275C45" w14:textId="2BAA9B22" w:rsidR="00780A50" w:rsidRDefault="00780A50" w:rsidP="00DD16D4">
      <w:pPr>
        <w:ind w:firstLineChars="200" w:firstLine="480"/>
      </w:pPr>
      <w:r>
        <w:rPr>
          <w:rFonts w:hint="eastAsia"/>
        </w:rPr>
        <w:t>最后，本文在</w:t>
      </w:r>
      <w:r>
        <w:rPr>
          <w:rFonts w:hint="eastAsia"/>
        </w:rPr>
        <w:t>Win</w:t>
      </w:r>
      <w:r w:rsidR="00BC1A76">
        <w:t>32</w:t>
      </w:r>
      <w:r>
        <w:rPr>
          <w:rFonts w:hint="eastAsia"/>
        </w:rPr>
        <w:t>应用程序</w:t>
      </w:r>
      <w:r w:rsidR="0056709A">
        <w:rPr>
          <w:rFonts w:hint="eastAsia"/>
        </w:rPr>
        <w:t>的基础上</w:t>
      </w:r>
      <w:r w:rsidR="006F5380">
        <w:rPr>
          <w:rFonts w:hint="eastAsia"/>
        </w:rPr>
        <w:t>，基于</w:t>
      </w:r>
      <w:r w:rsidR="006F5380">
        <w:rPr>
          <w:rFonts w:hint="eastAsia"/>
        </w:rPr>
        <w:t>C++</w:t>
      </w:r>
      <w:r w:rsidR="006F5380">
        <w:rPr>
          <w:rFonts w:hint="eastAsia"/>
        </w:rPr>
        <w:t>和</w:t>
      </w:r>
      <w:r w:rsidR="006F5380">
        <w:rPr>
          <w:rFonts w:hint="eastAsia"/>
        </w:rPr>
        <w:t>OpenGL</w:t>
      </w:r>
      <w:r w:rsidR="006F5380">
        <w:rPr>
          <w:rFonts w:hint="eastAsia"/>
        </w:rPr>
        <w:t>，开发出实现本文提出的等几何拓扑优化可视化方法的</w:t>
      </w:r>
      <w:r w:rsidR="008435F9">
        <w:rPr>
          <w:rFonts w:hint="eastAsia"/>
        </w:rPr>
        <w:t>系统</w:t>
      </w:r>
      <w:r w:rsidR="006F5380">
        <w:rPr>
          <w:rFonts w:hint="eastAsia"/>
        </w:rPr>
        <w:t>。</w:t>
      </w:r>
    </w:p>
    <w:p w14:paraId="0AE05F7F" w14:textId="0B70EBB9" w:rsidR="002F6ED9" w:rsidRDefault="002F6ED9" w:rsidP="000C33F3">
      <w:pPr>
        <w:pStyle w:val="2"/>
        <w:spacing w:before="163" w:after="163"/>
      </w:pPr>
      <w:bookmarkStart w:id="89" w:name="_Toc133971592"/>
      <w:bookmarkStart w:id="90" w:name="_Toc134370904"/>
      <w:r>
        <w:t>5</w:t>
      </w:r>
      <w:r>
        <w:rPr>
          <w:rFonts w:hint="eastAsia"/>
        </w:rPr>
        <w:t>.</w:t>
      </w:r>
      <w:r>
        <w:t xml:space="preserve">2 </w:t>
      </w:r>
      <w:r>
        <w:rPr>
          <w:rFonts w:hint="eastAsia"/>
        </w:rPr>
        <w:t>工作展望</w:t>
      </w:r>
      <w:bookmarkEnd w:id="89"/>
      <w:bookmarkEnd w:id="90"/>
    </w:p>
    <w:p w14:paraId="18B5315F" w14:textId="77777777" w:rsidR="00AC0536" w:rsidRDefault="00352AC5" w:rsidP="00185E1B">
      <w:pPr>
        <w:ind w:firstLineChars="200" w:firstLine="480"/>
      </w:pPr>
      <w:r>
        <w:rPr>
          <w:rFonts w:hint="eastAsia"/>
        </w:rPr>
        <w:t>有限元分析可视化系统的开发是一个复杂的软件工程项目，涉及有限元分析基础理论、科学计算可视化方法以及软件工程技术等众多学科知识，在参考了大量相关文献的基础上，结合自身研究方向，对今后研究工作进行展望如下：</w:t>
      </w:r>
    </w:p>
    <w:p w14:paraId="6DF0639D" w14:textId="7C8D4365" w:rsidR="00352AC5" w:rsidRDefault="00352AC5" w:rsidP="00185E1B">
      <w:pPr>
        <w:ind w:firstLineChars="200" w:firstLine="480"/>
      </w:pPr>
      <w:r>
        <w:rPr>
          <w:rFonts w:hint="eastAsia"/>
        </w:rPr>
        <w:t>（</w:t>
      </w:r>
      <w:r>
        <w:rPr>
          <w:rFonts w:hint="eastAsia"/>
        </w:rPr>
        <w:t>1</w:t>
      </w:r>
      <w:r>
        <w:rPr>
          <w:rFonts w:hint="eastAsia"/>
        </w:rPr>
        <w:t>）完善可视化功能。受研究时间的限制，本文设计的可视化系统</w:t>
      </w:r>
      <w:r w:rsidR="000A09D3">
        <w:rPr>
          <w:rFonts w:hint="eastAsia"/>
        </w:rPr>
        <w:t>仍有功能上的欠缺</w:t>
      </w:r>
      <w:r>
        <w:rPr>
          <w:rFonts w:hint="eastAsia"/>
        </w:rPr>
        <w:t>，后期将以本可视化系统为平台，</w:t>
      </w:r>
      <w:r w:rsidR="00087D43">
        <w:rPr>
          <w:rFonts w:hint="eastAsia"/>
        </w:rPr>
        <w:t>研究基于控制点移动而进行的设计域修改操作</w:t>
      </w:r>
      <w:r>
        <w:rPr>
          <w:rFonts w:hint="eastAsia"/>
        </w:rPr>
        <w:t>，并研究</w:t>
      </w:r>
      <w:r w:rsidR="002D17DC">
        <w:rPr>
          <w:rFonts w:hint="eastAsia"/>
        </w:rPr>
        <w:t>Windows</w:t>
      </w:r>
      <w:r w:rsidR="002D17DC">
        <w:rPr>
          <w:rFonts w:hint="eastAsia"/>
        </w:rPr>
        <w:t>下</w:t>
      </w:r>
      <w:r w:rsidR="004C6647">
        <w:rPr>
          <w:rFonts w:hint="eastAsia"/>
        </w:rPr>
        <w:t>文件夹</w:t>
      </w:r>
      <w:r w:rsidR="002D17DC">
        <w:rPr>
          <w:rFonts w:hint="eastAsia"/>
        </w:rPr>
        <w:t>选择</w:t>
      </w:r>
      <w:r w:rsidR="004C6647">
        <w:rPr>
          <w:rFonts w:hint="eastAsia"/>
        </w:rPr>
        <w:t>、读取</w:t>
      </w:r>
      <w:r>
        <w:rPr>
          <w:rFonts w:hint="eastAsia"/>
        </w:rPr>
        <w:t>的功能</w:t>
      </w:r>
      <w:r w:rsidR="00E30282">
        <w:rPr>
          <w:rFonts w:hint="eastAsia"/>
        </w:rPr>
        <w:t>；同时，由于计算着色器的共享变量大小限制，在对大规模拓扑优化结果进行可视化时，会出现着色器无法编译的问题</w:t>
      </w:r>
      <w:r w:rsidR="00B03F25">
        <w:rPr>
          <w:rFonts w:hint="eastAsia"/>
        </w:rPr>
        <w:t>，后期将以原有的并行代码为基础，</w:t>
      </w:r>
      <w:r w:rsidR="00C72F74">
        <w:rPr>
          <w:rFonts w:hint="eastAsia"/>
        </w:rPr>
        <w:t>对</w:t>
      </w:r>
      <w:r w:rsidR="00254FBC">
        <w:rPr>
          <w:rFonts w:hint="eastAsia"/>
        </w:rPr>
        <w:t>使用了</w:t>
      </w:r>
      <w:r w:rsidR="00C72F74">
        <w:rPr>
          <w:rFonts w:hint="eastAsia"/>
        </w:rPr>
        <w:t>共享变量</w:t>
      </w:r>
      <w:r w:rsidR="00254FBC">
        <w:rPr>
          <w:rFonts w:hint="eastAsia"/>
        </w:rPr>
        <w:t>的</w:t>
      </w:r>
      <w:r w:rsidR="00C72F74">
        <w:rPr>
          <w:rFonts w:hint="eastAsia"/>
        </w:rPr>
        <w:t>部分内容进行优化。</w:t>
      </w:r>
    </w:p>
    <w:p w14:paraId="3A2A6B82" w14:textId="7B88A456" w:rsidR="00352AC5" w:rsidRDefault="00352AC5" w:rsidP="009C789E">
      <w:pPr>
        <w:ind w:firstLineChars="200" w:firstLine="480"/>
      </w:pPr>
      <w:r>
        <w:rPr>
          <w:rFonts w:hint="eastAsia"/>
        </w:rPr>
        <w:t>（</w:t>
      </w:r>
      <w:r>
        <w:rPr>
          <w:rFonts w:hint="eastAsia"/>
        </w:rPr>
        <w:t>2</w:t>
      </w:r>
      <w:r>
        <w:rPr>
          <w:rFonts w:hint="eastAsia"/>
        </w:rPr>
        <w:t>）优化图形界面。系统的图形界面在美观性，友好交互性上，还有很大的提升空间。后期可以添加额外的工具栏，状态栏，张贴更形象的按钮图标等。</w:t>
      </w:r>
    </w:p>
    <w:p w14:paraId="5F18D0F2" w14:textId="697BAAF9" w:rsidR="008621B8" w:rsidRDefault="00352AC5" w:rsidP="00047CC4">
      <w:pPr>
        <w:ind w:firstLineChars="200" w:firstLine="480"/>
      </w:pPr>
      <w:r>
        <w:rPr>
          <w:rFonts w:hint="eastAsia"/>
        </w:rPr>
        <w:lastRenderedPageBreak/>
        <w:t>（</w:t>
      </w:r>
      <w:r>
        <w:rPr>
          <w:rFonts w:hint="eastAsia"/>
        </w:rPr>
        <w:t>3</w:t>
      </w:r>
      <w:r>
        <w:rPr>
          <w:rFonts w:hint="eastAsia"/>
        </w:rPr>
        <w:t>）软件接口设计。不同分析软件会将分析结果以不同格式的文件作为输出，由此为可视化系统的数据读取带来了一些不确定性，针对此问题需设计适应性强的软件接口，提高</w:t>
      </w:r>
      <w:r w:rsidR="003A50E0">
        <w:rPr>
          <w:rFonts w:hint="eastAsia"/>
        </w:rPr>
        <w:t>可视化系统的接口互通性</w:t>
      </w:r>
      <w:r w:rsidR="008621B8">
        <w:rPr>
          <w:rFonts w:hint="eastAsia"/>
        </w:rPr>
        <w:t>。</w:t>
      </w:r>
      <w:r w:rsidR="00026FBD">
        <w:rPr>
          <w:rFonts w:hint="eastAsia"/>
        </w:rPr>
        <w:t>软件也需要设计输出接口，在可视化</w:t>
      </w:r>
      <w:r w:rsidR="00087D43">
        <w:rPr>
          <w:rFonts w:hint="eastAsia"/>
        </w:rPr>
        <w:t>的同时可以将内容输出成</w:t>
      </w:r>
      <w:r w:rsidR="00087D43">
        <w:rPr>
          <w:rFonts w:hint="eastAsia"/>
        </w:rPr>
        <w:t>iges</w:t>
      </w:r>
      <w:r w:rsidR="00087D43">
        <w:rPr>
          <w:rFonts w:hint="eastAsia"/>
        </w:rPr>
        <w:t>、</w:t>
      </w:r>
      <w:r w:rsidR="00087D43">
        <w:rPr>
          <w:rFonts w:hint="eastAsia"/>
        </w:rPr>
        <w:t>step</w:t>
      </w:r>
      <w:r w:rsidR="00087D43">
        <w:rPr>
          <w:rFonts w:hint="eastAsia"/>
        </w:rPr>
        <w:t>等标准格式，便于通过</w:t>
      </w:r>
      <w:r w:rsidR="007336C6">
        <w:rPr>
          <w:rFonts w:hint="eastAsia"/>
        </w:rPr>
        <w:t>其它工业软件实现可视化结果的进一步修改、完善。</w:t>
      </w:r>
    </w:p>
    <w:p w14:paraId="55B4D1E1" w14:textId="77777777" w:rsidR="00AA1C3D" w:rsidRDefault="00AA1C3D" w:rsidP="00662DE8"/>
    <w:p w14:paraId="2081DB48" w14:textId="6EFE345B" w:rsidR="00831CF1" w:rsidRDefault="00831CF1">
      <w:pPr>
        <w:widowControl/>
        <w:spacing w:line="240" w:lineRule="auto"/>
        <w:jc w:val="left"/>
      </w:pPr>
      <w:r>
        <w:br w:type="page"/>
      </w:r>
    </w:p>
    <w:p w14:paraId="045E7932" w14:textId="49BB4EF6" w:rsidR="00831CF1" w:rsidRDefault="00831CF1" w:rsidP="00831CF1">
      <w:pPr>
        <w:spacing w:beforeLines="50" w:before="163" w:afterLines="50" w:after="163"/>
        <w:jc w:val="center"/>
        <w:rPr>
          <w:rFonts w:ascii="黑体" w:eastAsia="黑体"/>
          <w:b/>
          <w:sz w:val="36"/>
          <w:szCs w:val="36"/>
        </w:rPr>
      </w:pPr>
      <w:r>
        <w:rPr>
          <w:rFonts w:ascii="黑体" w:eastAsia="黑体" w:hint="eastAsia"/>
          <w:b/>
          <w:sz w:val="36"/>
          <w:szCs w:val="36"/>
        </w:rPr>
        <w:lastRenderedPageBreak/>
        <w:t>参考文献</w:t>
      </w:r>
    </w:p>
    <w:p w14:paraId="121F7AB1" w14:textId="6250BB83" w:rsidR="00C61163" w:rsidRPr="007B2627" w:rsidRDefault="00F00CB2" w:rsidP="00C61163">
      <w:pPr>
        <w:pStyle w:val="aa"/>
        <w:numPr>
          <w:ilvl w:val="0"/>
          <w:numId w:val="9"/>
        </w:numPr>
        <w:ind w:firstLineChars="0"/>
        <w:rPr>
          <w:szCs w:val="24"/>
        </w:rPr>
      </w:pPr>
      <w:bookmarkStart w:id="91" w:name="_Ref134696714"/>
      <w:r w:rsidRPr="007B2627">
        <w:rPr>
          <w:rFonts w:ascii="宋体" w:hAnsi="宋体" w:hint="eastAsia"/>
          <w:szCs w:val="24"/>
        </w:rPr>
        <w:t>曾攀</w:t>
      </w:r>
      <w:r w:rsidRPr="007B2627">
        <w:rPr>
          <w:rFonts w:cs="Times New Roman"/>
          <w:szCs w:val="24"/>
        </w:rPr>
        <w:t>.</w:t>
      </w:r>
      <w:r w:rsidR="00501AB3" w:rsidRPr="007B2627">
        <w:rPr>
          <w:rFonts w:cs="Times New Roman"/>
          <w:szCs w:val="24"/>
        </w:rPr>
        <w:t xml:space="preserve"> </w:t>
      </w:r>
      <w:r w:rsidRPr="007B2627">
        <w:rPr>
          <w:rFonts w:ascii="宋体" w:hAnsi="宋体" w:hint="eastAsia"/>
          <w:szCs w:val="24"/>
        </w:rPr>
        <w:t>有限元分析及应用</w:t>
      </w:r>
      <w:r w:rsidRPr="007B2627">
        <w:rPr>
          <w:rFonts w:cs="Times New Roman"/>
          <w:szCs w:val="24"/>
        </w:rPr>
        <w:t>[M].</w:t>
      </w:r>
      <w:r w:rsidR="00501AB3" w:rsidRPr="007B2627">
        <w:rPr>
          <w:rFonts w:cs="Times New Roman"/>
          <w:szCs w:val="24"/>
        </w:rPr>
        <w:t xml:space="preserve"> </w:t>
      </w:r>
      <w:r w:rsidRPr="007B2627">
        <w:rPr>
          <w:rFonts w:ascii="宋体" w:hAnsi="宋体" w:hint="eastAsia"/>
          <w:szCs w:val="24"/>
        </w:rPr>
        <w:t>清华大学出版社</w:t>
      </w:r>
      <w:r w:rsidRPr="007B2627">
        <w:rPr>
          <w:rFonts w:cs="Times New Roman"/>
          <w:szCs w:val="24"/>
        </w:rPr>
        <w:t>,</w:t>
      </w:r>
      <w:r w:rsidR="00501AB3" w:rsidRPr="007B2627">
        <w:rPr>
          <w:rFonts w:cs="Times New Roman"/>
          <w:szCs w:val="24"/>
        </w:rPr>
        <w:t xml:space="preserve"> </w:t>
      </w:r>
      <w:r w:rsidRPr="007B2627">
        <w:rPr>
          <w:rFonts w:cs="Times New Roman"/>
          <w:szCs w:val="24"/>
        </w:rPr>
        <w:t>2004.</w:t>
      </w:r>
      <w:bookmarkEnd w:id="91"/>
      <w:r w:rsidR="006C663B" w:rsidRPr="007B2627">
        <w:rPr>
          <w:rFonts w:cs="Times New Roman"/>
          <w:szCs w:val="24"/>
        </w:rPr>
        <w:t xml:space="preserve"> </w:t>
      </w:r>
    </w:p>
    <w:p w14:paraId="1757C2A6" w14:textId="4A1D03FF" w:rsidR="006045F9" w:rsidRPr="007B2627" w:rsidRDefault="007E6AC3" w:rsidP="00C61163">
      <w:pPr>
        <w:pStyle w:val="aa"/>
        <w:numPr>
          <w:ilvl w:val="0"/>
          <w:numId w:val="9"/>
        </w:numPr>
        <w:ind w:firstLineChars="0"/>
        <w:rPr>
          <w:szCs w:val="24"/>
        </w:rPr>
      </w:pPr>
      <w:bookmarkStart w:id="92" w:name="_Ref134696797"/>
      <w:r w:rsidRPr="007B2627">
        <w:rPr>
          <w:rFonts w:hint="eastAsia"/>
          <w:szCs w:val="24"/>
        </w:rPr>
        <w:t xml:space="preserve">Gao J, Xiao M, Zhang Y, et al. A Comprehensive Review of Isogeometric Topology Optimization: Methods, Applications and Prospects[J]. </w:t>
      </w:r>
      <w:r w:rsidRPr="007B2627">
        <w:rPr>
          <w:rFonts w:hint="eastAsia"/>
          <w:szCs w:val="24"/>
        </w:rPr>
        <w:t>中国机械工程学报</w:t>
      </w:r>
      <w:r w:rsidRPr="007B2627">
        <w:rPr>
          <w:rFonts w:hint="eastAsia"/>
          <w:szCs w:val="24"/>
        </w:rPr>
        <w:t>(</w:t>
      </w:r>
      <w:r w:rsidRPr="007B2627">
        <w:rPr>
          <w:rFonts w:hint="eastAsia"/>
          <w:szCs w:val="24"/>
        </w:rPr>
        <w:t>英文版</w:t>
      </w:r>
      <w:r w:rsidRPr="007B2627">
        <w:rPr>
          <w:rFonts w:hint="eastAsia"/>
          <w:szCs w:val="24"/>
        </w:rPr>
        <w:t>), 2020, 33(6):87-87.</w:t>
      </w:r>
    </w:p>
    <w:p w14:paraId="40E5D0B4" w14:textId="210F8C8D" w:rsidR="00055659" w:rsidRPr="007B2627" w:rsidRDefault="00055659" w:rsidP="00C61163">
      <w:pPr>
        <w:pStyle w:val="aa"/>
        <w:numPr>
          <w:ilvl w:val="0"/>
          <w:numId w:val="9"/>
        </w:numPr>
        <w:ind w:firstLineChars="0"/>
        <w:rPr>
          <w:rFonts w:cs="Times New Roman"/>
          <w:szCs w:val="24"/>
        </w:rPr>
      </w:pPr>
      <w:bookmarkStart w:id="93" w:name="_Ref134696861"/>
      <w:bookmarkEnd w:id="92"/>
      <w:r w:rsidRPr="007B2627">
        <w:rPr>
          <w:rFonts w:ascii="宋体" w:hAnsi="宋体" w:hint="eastAsia"/>
          <w:szCs w:val="24"/>
        </w:rPr>
        <w:t>修瑶瑶</w:t>
      </w:r>
      <w:r w:rsidRPr="007B2627">
        <w:rPr>
          <w:rFonts w:cs="Times New Roman"/>
          <w:szCs w:val="24"/>
        </w:rPr>
        <w:t>.</w:t>
      </w:r>
      <w:r w:rsidR="00501AB3" w:rsidRPr="007B2627">
        <w:rPr>
          <w:rFonts w:cs="Times New Roman"/>
          <w:szCs w:val="24"/>
        </w:rPr>
        <w:t xml:space="preserve"> </w:t>
      </w:r>
      <w:r w:rsidRPr="007B2627">
        <w:rPr>
          <w:rFonts w:ascii="宋体" w:hAnsi="宋体" w:hint="eastAsia"/>
          <w:szCs w:val="24"/>
        </w:rPr>
        <w:t>基于水平集方法的结构应力拓扑优化设计及其数字化制造</w:t>
      </w:r>
      <w:r w:rsidRPr="007B2627">
        <w:rPr>
          <w:rFonts w:cs="Times New Roman"/>
          <w:szCs w:val="24"/>
        </w:rPr>
        <w:t>[D].</w:t>
      </w:r>
      <w:r w:rsidR="00501AB3" w:rsidRPr="007B2627">
        <w:rPr>
          <w:rFonts w:ascii="宋体" w:hAnsi="宋体" w:hint="eastAsia"/>
          <w:szCs w:val="24"/>
        </w:rPr>
        <w:t xml:space="preserve"> </w:t>
      </w:r>
      <w:r w:rsidRPr="007B2627">
        <w:rPr>
          <w:rFonts w:ascii="宋体" w:hAnsi="宋体" w:hint="eastAsia"/>
          <w:szCs w:val="24"/>
        </w:rPr>
        <w:t>青岛理工大学</w:t>
      </w:r>
      <w:r w:rsidRPr="007B2627">
        <w:rPr>
          <w:rFonts w:cs="Times New Roman"/>
          <w:szCs w:val="24"/>
        </w:rPr>
        <w:t>.</w:t>
      </w:r>
    </w:p>
    <w:p w14:paraId="2BE9F9B1" w14:textId="2DAA127F" w:rsidR="00233560" w:rsidRPr="007B2627" w:rsidRDefault="00233560" w:rsidP="00C61163">
      <w:pPr>
        <w:pStyle w:val="aa"/>
        <w:numPr>
          <w:ilvl w:val="0"/>
          <w:numId w:val="9"/>
        </w:numPr>
        <w:ind w:firstLineChars="0"/>
        <w:rPr>
          <w:szCs w:val="24"/>
        </w:rPr>
      </w:pPr>
      <w:bookmarkStart w:id="94" w:name="_Ref134696911"/>
      <w:bookmarkEnd w:id="93"/>
      <w:r w:rsidRPr="007B2627">
        <w:rPr>
          <w:szCs w:val="24"/>
        </w:rPr>
        <w:t>Duvigneau R. An Introduction to Isogeometric Analysis with Application to Thermal Conduction[J]. townsend letter for doctors &amp; patients.</w:t>
      </w:r>
    </w:p>
    <w:p w14:paraId="67530AAC" w14:textId="1F03BD40" w:rsidR="00770E15" w:rsidRPr="007B2627" w:rsidRDefault="00770E15" w:rsidP="00C61163">
      <w:pPr>
        <w:pStyle w:val="aa"/>
        <w:numPr>
          <w:ilvl w:val="0"/>
          <w:numId w:val="9"/>
        </w:numPr>
        <w:ind w:firstLineChars="0"/>
        <w:rPr>
          <w:szCs w:val="24"/>
        </w:rPr>
      </w:pPr>
      <w:bookmarkStart w:id="95" w:name="_Ref134696953"/>
      <w:bookmarkEnd w:id="94"/>
      <w:r w:rsidRPr="007B2627">
        <w:rPr>
          <w:szCs w:val="24"/>
        </w:rPr>
        <w:t>Hughes T, Cottrell J A, Bazilevs Y. Isogeometric analysis: CAD, finite elements, NURBS, exact geometry and mesh refinement[J]. Computer Methods in Applied Mechanics &amp; Engineering, 2005, 194(39-41):4135-4195.</w:t>
      </w:r>
    </w:p>
    <w:p w14:paraId="0482FAF1" w14:textId="506F9A81" w:rsidR="009F4D6C" w:rsidRPr="007B2627" w:rsidRDefault="009F4D6C" w:rsidP="00C61163">
      <w:pPr>
        <w:pStyle w:val="aa"/>
        <w:numPr>
          <w:ilvl w:val="0"/>
          <w:numId w:val="9"/>
        </w:numPr>
        <w:ind w:firstLineChars="0"/>
        <w:rPr>
          <w:szCs w:val="24"/>
        </w:rPr>
      </w:pPr>
      <w:bookmarkStart w:id="96" w:name="_Ref134696969"/>
      <w:bookmarkEnd w:id="95"/>
      <w:r w:rsidRPr="007B2627">
        <w:rPr>
          <w:rFonts w:hint="eastAsia"/>
          <w:szCs w:val="24"/>
        </w:rPr>
        <w:t>董振宇</w:t>
      </w:r>
      <w:r w:rsidRPr="007B2627">
        <w:rPr>
          <w:rFonts w:hint="eastAsia"/>
          <w:szCs w:val="24"/>
        </w:rPr>
        <w:t xml:space="preserve">. </w:t>
      </w:r>
      <w:r w:rsidRPr="007B2627">
        <w:rPr>
          <w:rFonts w:hint="eastAsia"/>
          <w:szCs w:val="24"/>
        </w:rPr>
        <w:t>基于体细分的多分辨率等几何拓扑优化</w:t>
      </w:r>
      <w:r w:rsidRPr="007B2627">
        <w:rPr>
          <w:rFonts w:hint="eastAsia"/>
          <w:szCs w:val="24"/>
        </w:rPr>
        <w:t xml:space="preserve">[D]. </w:t>
      </w:r>
      <w:r w:rsidRPr="007B2627">
        <w:rPr>
          <w:rFonts w:hint="eastAsia"/>
          <w:szCs w:val="24"/>
        </w:rPr>
        <w:t>杭州电子科技大学</w:t>
      </w:r>
      <w:r w:rsidRPr="007B2627">
        <w:rPr>
          <w:rFonts w:hint="eastAsia"/>
          <w:szCs w:val="24"/>
        </w:rPr>
        <w:t>.</w:t>
      </w:r>
    </w:p>
    <w:p w14:paraId="35786FFB" w14:textId="3D1604E7" w:rsidR="00081B13" w:rsidRPr="007B2627" w:rsidRDefault="00081B13" w:rsidP="00892609">
      <w:pPr>
        <w:pStyle w:val="aa"/>
        <w:numPr>
          <w:ilvl w:val="0"/>
          <w:numId w:val="9"/>
        </w:numPr>
        <w:ind w:firstLineChars="0"/>
        <w:rPr>
          <w:szCs w:val="24"/>
        </w:rPr>
      </w:pPr>
      <w:bookmarkStart w:id="97" w:name="_Ref134697006"/>
      <w:bookmarkEnd w:id="96"/>
      <w:r w:rsidRPr="007B2627">
        <w:rPr>
          <w:rFonts w:hint="eastAsia"/>
          <w:szCs w:val="24"/>
        </w:rPr>
        <w:t>Dave Shreiner, The Khronos OpenGL A. OpenGL</w:t>
      </w:r>
      <w:r w:rsidRPr="007B2627">
        <w:rPr>
          <w:rFonts w:hint="eastAsia"/>
          <w:szCs w:val="24"/>
        </w:rPr>
        <w:t>编程指南</w:t>
      </w:r>
      <w:r w:rsidRPr="007B2627">
        <w:rPr>
          <w:rFonts w:hint="eastAsia"/>
          <w:szCs w:val="24"/>
        </w:rPr>
        <w:t xml:space="preserve">[M]. </w:t>
      </w:r>
      <w:r w:rsidRPr="007B2627">
        <w:rPr>
          <w:rFonts w:hint="eastAsia"/>
          <w:szCs w:val="24"/>
        </w:rPr>
        <w:t>机械工业出版社</w:t>
      </w:r>
      <w:r w:rsidRPr="007B2627">
        <w:rPr>
          <w:rFonts w:hint="eastAsia"/>
          <w:szCs w:val="24"/>
        </w:rPr>
        <w:t>, 2010.</w:t>
      </w:r>
    </w:p>
    <w:p w14:paraId="7B399602" w14:textId="77777777" w:rsidR="00C879CA" w:rsidRPr="007B2627" w:rsidRDefault="00664BE8" w:rsidP="00892609">
      <w:pPr>
        <w:pStyle w:val="aa"/>
        <w:numPr>
          <w:ilvl w:val="0"/>
          <w:numId w:val="9"/>
        </w:numPr>
        <w:ind w:firstLineChars="0"/>
        <w:rPr>
          <w:szCs w:val="24"/>
        </w:rPr>
      </w:pPr>
      <w:bookmarkStart w:id="98" w:name="_Ref134697019"/>
      <w:bookmarkEnd w:id="97"/>
      <w:r w:rsidRPr="007B2627">
        <w:rPr>
          <w:szCs w:val="24"/>
        </w:rPr>
        <w:t>Scott M A ,  Borden M J ,  Verhoosel C V , et al. Isogeometric finite element data structures based on Bézier extraction of T-splines[J]. International Journal for Numerical Methods in Engineering, 2011, 88(2):126-156.</w:t>
      </w:r>
    </w:p>
    <w:p w14:paraId="15FE0E17" w14:textId="6449C5D9" w:rsidR="00701671" w:rsidRPr="007B2627" w:rsidRDefault="00701671" w:rsidP="00892609">
      <w:pPr>
        <w:pStyle w:val="aa"/>
        <w:numPr>
          <w:ilvl w:val="0"/>
          <w:numId w:val="9"/>
        </w:numPr>
        <w:ind w:firstLineChars="0"/>
        <w:rPr>
          <w:szCs w:val="24"/>
        </w:rPr>
      </w:pPr>
      <w:bookmarkStart w:id="99" w:name="_Ref134697047"/>
      <w:bookmarkEnd w:id="98"/>
      <w:r w:rsidRPr="007B2627">
        <w:rPr>
          <w:szCs w:val="24"/>
        </w:rPr>
        <w:t>Kumar A V ,  Parthasarathy A . Topology optimization using B-spline finite elements[J]. Structural &amp; Multidisciplinary Optimization, 2011, 44(4):471-481.</w:t>
      </w:r>
    </w:p>
    <w:p w14:paraId="1433F32C" w14:textId="1CD0967C" w:rsidR="001E38FB" w:rsidRPr="007B2627" w:rsidRDefault="001E38FB" w:rsidP="00892609">
      <w:pPr>
        <w:pStyle w:val="aa"/>
        <w:numPr>
          <w:ilvl w:val="0"/>
          <w:numId w:val="9"/>
        </w:numPr>
        <w:ind w:firstLineChars="0"/>
        <w:rPr>
          <w:szCs w:val="24"/>
        </w:rPr>
      </w:pPr>
      <w:bookmarkStart w:id="100" w:name="_Ref134697066"/>
      <w:bookmarkEnd w:id="99"/>
      <w:r w:rsidRPr="007B2627">
        <w:rPr>
          <w:szCs w:val="24"/>
        </w:rPr>
        <w:t>Qian X . Topology optimization in B-spline space[J]. Computer Methods in Applied Mechanics &amp; Engineering, 2013, 265(oct.1):15-35.</w:t>
      </w:r>
    </w:p>
    <w:p w14:paraId="40458BA0" w14:textId="49339291" w:rsidR="00A94DED" w:rsidRPr="007B2627" w:rsidRDefault="00A94DED" w:rsidP="00892609">
      <w:pPr>
        <w:pStyle w:val="aa"/>
        <w:numPr>
          <w:ilvl w:val="0"/>
          <w:numId w:val="9"/>
        </w:numPr>
        <w:ind w:firstLineChars="0"/>
        <w:rPr>
          <w:szCs w:val="24"/>
        </w:rPr>
      </w:pPr>
      <w:bookmarkStart w:id="101" w:name="_Ref134697088"/>
      <w:bookmarkEnd w:id="100"/>
      <w:r w:rsidRPr="007B2627">
        <w:rPr>
          <w:rFonts w:ascii="宋体" w:hAnsi="宋体" w:hint="eastAsia"/>
          <w:szCs w:val="24"/>
        </w:rPr>
        <w:t>陈昊怿</w:t>
      </w:r>
      <w:r w:rsidRPr="007B2627">
        <w:rPr>
          <w:rFonts w:cs="Times New Roman"/>
          <w:szCs w:val="24"/>
        </w:rPr>
        <w:t>,</w:t>
      </w:r>
      <w:r w:rsidR="007C1879" w:rsidRPr="007B2627">
        <w:rPr>
          <w:rFonts w:cs="Times New Roman"/>
          <w:szCs w:val="24"/>
        </w:rPr>
        <w:t xml:space="preserve"> </w:t>
      </w:r>
      <w:r w:rsidRPr="007B2627">
        <w:rPr>
          <w:rFonts w:ascii="宋体" w:hAnsi="宋体" w:hint="eastAsia"/>
          <w:szCs w:val="24"/>
        </w:rPr>
        <w:t>吴晓明</w:t>
      </w:r>
      <w:r w:rsidRPr="007B2627">
        <w:rPr>
          <w:rFonts w:cs="Times New Roman"/>
          <w:szCs w:val="24"/>
        </w:rPr>
        <w:t>.</w:t>
      </w:r>
      <w:r w:rsidR="007C1879" w:rsidRPr="007B2627">
        <w:rPr>
          <w:rFonts w:cs="Times New Roman"/>
          <w:szCs w:val="24"/>
        </w:rPr>
        <w:t xml:space="preserve"> </w:t>
      </w:r>
      <w:r w:rsidRPr="007B2627">
        <w:rPr>
          <w:rFonts w:ascii="宋体" w:hAnsi="宋体" w:hint="eastAsia"/>
          <w:szCs w:val="24"/>
        </w:rPr>
        <w:t>基于变密度拓扑优化构型的光滑边界提取方法</w:t>
      </w:r>
      <w:r w:rsidRPr="007B2627">
        <w:rPr>
          <w:rFonts w:cs="Times New Roman"/>
          <w:szCs w:val="24"/>
        </w:rPr>
        <w:t>[J/OL].</w:t>
      </w:r>
      <w:r w:rsidR="007C1879" w:rsidRPr="007B2627">
        <w:rPr>
          <w:rFonts w:cs="Times New Roman"/>
          <w:szCs w:val="24"/>
        </w:rPr>
        <w:t xml:space="preserve"> </w:t>
      </w:r>
      <w:r w:rsidRPr="007B2627">
        <w:rPr>
          <w:rFonts w:ascii="宋体" w:hAnsi="宋体" w:hint="eastAsia"/>
          <w:szCs w:val="24"/>
        </w:rPr>
        <w:t>机电工程</w:t>
      </w:r>
    </w:p>
    <w:p w14:paraId="7C2242BF" w14:textId="77777777" w:rsidR="00DE7DA5" w:rsidRPr="007B2627" w:rsidRDefault="00010A39" w:rsidP="00892609">
      <w:pPr>
        <w:pStyle w:val="aa"/>
        <w:numPr>
          <w:ilvl w:val="0"/>
          <w:numId w:val="9"/>
        </w:numPr>
        <w:ind w:firstLineChars="0"/>
        <w:rPr>
          <w:szCs w:val="24"/>
        </w:rPr>
      </w:pPr>
      <w:bookmarkStart w:id="102" w:name="_Ref134697122"/>
      <w:bookmarkEnd w:id="101"/>
      <w:r w:rsidRPr="007B2627">
        <w:rPr>
          <w:rFonts w:hint="eastAsia"/>
          <w:szCs w:val="24"/>
        </w:rPr>
        <w:t>胡传丰</w:t>
      </w:r>
      <w:r w:rsidRPr="007B2627">
        <w:rPr>
          <w:rFonts w:hint="eastAsia"/>
          <w:szCs w:val="24"/>
        </w:rPr>
        <w:t xml:space="preserve">, </w:t>
      </w:r>
      <w:r w:rsidRPr="007B2627">
        <w:rPr>
          <w:rFonts w:hint="eastAsia"/>
          <w:szCs w:val="24"/>
        </w:rPr>
        <w:t>任靖雯</w:t>
      </w:r>
      <w:r w:rsidRPr="007B2627">
        <w:rPr>
          <w:rFonts w:hint="eastAsia"/>
          <w:szCs w:val="24"/>
        </w:rPr>
        <w:t xml:space="preserve">, </w:t>
      </w:r>
      <w:r w:rsidRPr="007B2627">
        <w:rPr>
          <w:rFonts w:hint="eastAsia"/>
          <w:szCs w:val="24"/>
        </w:rPr>
        <w:t>胡慧</w:t>
      </w:r>
      <w:r w:rsidRPr="007B2627">
        <w:rPr>
          <w:rFonts w:hint="eastAsia"/>
          <w:szCs w:val="24"/>
        </w:rPr>
        <w:t>,</w:t>
      </w:r>
      <w:r w:rsidRPr="007B2627">
        <w:rPr>
          <w:rFonts w:hint="eastAsia"/>
          <w:szCs w:val="24"/>
        </w:rPr>
        <w:t>等</w:t>
      </w:r>
      <w:r w:rsidRPr="007B2627">
        <w:rPr>
          <w:rFonts w:hint="eastAsia"/>
          <w:szCs w:val="24"/>
        </w:rPr>
        <w:t xml:space="preserve">. </w:t>
      </w:r>
      <w:r w:rsidRPr="007B2627">
        <w:rPr>
          <w:rFonts w:hint="eastAsia"/>
          <w:szCs w:val="24"/>
        </w:rPr>
        <w:t>基于等几何分析的参数多孔结构拓扑优化</w:t>
      </w:r>
      <w:r w:rsidRPr="007B2627">
        <w:rPr>
          <w:rFonts w:hint="eastAsia"/>
          <w:szCs w:val="24"/>
        </w:rPr>
        <w:t xml:space="preserve">[J]. </w:t>
      </w:r>
      <w:r w:rsidRPr="007B2627">
        <w:rPr>
          <w:rFonts w:hint="eastAsia"/>
          <w:szCs w:val="24"/>
        </w:rPr>
        <w:t>吉林大学学报：理学版</w:t>
      </w:r>
      <w:r w:rsidRPr="007B2627">
        <w:rPr>
          <w:rFonts w:hint="eastAsia"/>
          <w:szCs w:val="24"/>
        </w:rPr>
        <w:t>, 2021, 59(1):12.</w:t>
      </w:r>
    </w:p>
    <w:p w14:paraId="6FDCE38A" w14:textId="33AAE187" w:rsidR="005C11BE" w:rsidRPr="007B2627" w:rsidRDefault="005C11BE" w:rsidP="00892609">
      <w:pPr>
        <w:pStyle w:val="aa"/>
        <w:numPr>
          <w:ilvl w:val="0"/>
          <w:numId w:val="9"/>
        </w:numPr>
        <w:ind w:firstLineChars="0"/>
        <w:rPr>
          <w:szCs w:val="24"/>
        </w:rPr>
      </w:pPr>
      <w:bookmarkStart w:id="103" w:name="_Ref134697153"/>
      <w:bookmarkEnd w:id="102"/>
      <w:r w:rsidRPr="007B2627">
        <w:rPr>
          <w:rFonts w:hint="eastAsia"/>
          <w:szCs w:val="24"/>
        </w:rPr>
        <w:t>刘洋</w:t>
      </w:r>
      <w:r w:rsidRPr="007B2627">
        <w:rPr>
          <w:rFonts w:hint="eastAsia"/>
          <w:szCs w:val="24"/>
        </w:rPr>
        <w:t xml:space="preserve">, </w:t>
      </w:r>
      <w:r w:rsidRPr="007B2627">
        <w:rPr>
          <w:rFonts w:hint="eastAsia"/>
          <w:szCs w:val="24"/>
        </w:rPr>
        <w:t>申加伟</w:t>
      </w:r>
      <w:r w:rsidRPr="007B2627">
        <w:rPr>
          <w:rFonts w:hint="eastAsia"/>
          <w:szCs w:val="24"/>
        </w:rPr>
        <w:t xml:space="preserve">, </w:t>
      </w:r>
      <w:r w:rsidRPr="007B2627">
        <w:rPr>
          <w:rFonts w:hint="eastAsia"/>
          <w:szCs w:val="24"/>
        </w:rPr>
        <w:t>王超</w:t>
      </w:r>
      <w:r w:rsidRPr="007B2627">
        <w:rPr>
          <w:rFonts w:hint="eastAsia"/>
          <w:szCs w:val="24"/>
        </w:rPr>
        <w:t>,</w:t>
      </w:r>
      <w:r w:rsidRPr="007B2627">
        <w:rPr>
          <w:rFonts w:hint="eastAsia"/>
          <w:szCs w:val="24"/>
        </w:rPr>
        <w:t>等</w:t>
      </w:r>
      <w:r w:rsidRPr="007B2627">
        <w:rPr>
          <w:rFonts w:hint="eastAsia"/>
          <w:szCs w:val="24"/>
        </w:rPr>
        <w:t xml:space="preserve">. </w:t>
      </w:r>
      <w:r w:rsidRPr="007B2627">
        <w:rPr>
          <w:rFonts w:hint="eastAsia"/>
          <w:szCs w:val="24"/>
        </w:rPr>
        <w:t>基于</w:t>
      </w:r>
      <w:r w:rsidRPr="007B2627">
        <w:rPr>
          <w:rFonts w:hint="eastAsia"/>
          <w:szCs w:val="24"/>
        </w:rPr>
        <w:t>Inspire</w:t>
      </w:r>
      <w:r w:rsidRPr="007B2627">
        <w:rPr>
          <w:rFonts w:hint="eastAsia"/>
          <w:szCs w:val="24"/>
        </w:rPr>
        <w:t>软件的复合支架轻量化拓扑优化设计</w:t>
      </w:r>
      <w:r w:rsidRPr="007B2627">
        <w:rPr>
          <w:rFonts w:hint="eastAsia"/>
          <w:szCs w:val="24"/>
        </w:rPr>
        <w:t xml:space="preserve">[J]. </w:t>
      </w:r>
      <w:r w:rsidRPr="007B2627">
        <w:rPr>
          <w:rFonts w:hint="eastAsia"/>
          <w:szCs w:val="24"/>
        </w:rPr>
        <w:t>内燃机与动力装置</w:t>
      </w:r>
      <w:r w:rsidRPr="007B2627">
        <w:rPr>
          <w:rFonts w:hint="eastAsia"/>
          <w:szCs w:val="24"/>
        </w:rPr>
        <w:t>, 2020(006):037.</w:t>
      </w:r>
    </w:p>
    <w:p w14:paraId="621F11A3" w14:textId="3CFA74B0" w:rsidR="00E858AA" w:rsidRPr="007B2627" w:rsidRDefault="00E858AA" w:rsidP="00892609">
      <w:pPr>
        <w:pStyle w:val="aa"/>
        <w:numPr>
          <w:ilvl w:val="0"/>
          <w:numId w:val="9"/>
        </w:numPr>
        <w:ind w:firstLineChars="0"/>
        <w:rPr>
          <w:szCs w:val="24"/>
        </w:rPr>
      </w:pPr>
      <w:bookmarkStart w:id="104" w:name="_Ref134697361"/>
      <w:bookmarkEnd w:id="103"/>
      <w:r w:rsidRPr="007B2627">
        <w:rPr>
          <w:rFonts w:hint="eastAsia"/>
          <w:szCs w:val="24"/>
        </w:rPr>
        <w:lastRenderedPageBreak/>
        <w:t>苏静</w:t>
      </w:r>
      <w:r w:rsidRPr="007B2627">
        <w:rPr>
          <w:rFonts w:hint="eastAsia"/>
          <w:szCs w:val="24"/>
        </w:rPr>
        <w:t>. NURBS</w:t>
      </w:r>
      <w:r w:rsidRPr="007B2627">
        <w:rPr>
          <w:rFonts w:hint="eastAsia"/>
          <w:szCs w:val="24"/>
        </w:rPr>
        <w:t>曲面细分建模技术的研究与应用</w:t>
      </w:r>
      <w:r w:rsidRPr="007B2627">
        <w:rPr>
          <w:rFonts w:hint="eastAsia"/>
          <w:szCs w:val="24"/>
        </w:rPr>
        <w:t xml:space="preserve">[J]. </w:t>
      </w:r>
      <w:r w:rsidRPr="007B2627">
        <w:rPr>
          <w:rFonts w:hint="eastAsia"/>
          <w:szCs w:val="24"/>
        </w:rPr>
        <w:t>电脑知识与技术</w:t>
      </w:r>
      <w:r w:rsidRPr="007B2627">
        <w:rPr>
          <w:rFonts w:hint="eastAsia"/>
          <w:szCs w:val="24"/>
        </w:rPr>
        <w:t>:</w:t>
      </w:r>
      <w:r w:rsidR="00BF368B" w:rsidRPr="007B2627">
        <w:rPr>
          <w:szCs w:val="24"/>
        </w:rPr>
        <w:t xml:space="preserve"> </w:t>
      </w:r>
      <w:r w:rsidRPr="007B2627">
        <w:rPr>
          <w:rFonts w:hint="eastAsia"/>
          <w:szCs w:val="24"/>
        </w:rPr>
        <w:t>学术版</w:t>
      </w:r>
      <w:r w:rsidRPr="007B2627">
        <w:rPr>
          <w:rFonts w:hint="eastAsia"/>
          <w:szCs w:val="24"/>
        </w:rPr>
        <w:t>, 2021.</w:t>
      </w:r>
    </w:p>
    <w:p w14:paraId="6E4A5634" w14:textId="65652553" w:rsidR="00C375FC" w:rsidRPr="008E1E1C" w:rsidRDefault="00C375FC" w:rsidP="00892609">
      <w:pPr>
        <w:pStyle w:val="aa"/>
        <w:numPr>
          <w:ilvl w:val="0"/>
          <w:numId w:val="9"/>
        </w:numPr>
        <w:ind w:firstLineChars="0"/>
        <w:rPr>
          <w:rFonts w:cs="Times New Roman"/>
          <w:szCs w:val="24"/>
        </w:rPr>
      </w:pPr>
      <w:bookmarkStart w:id="105" w:name="_Ref134697382"/>
      <w:bookmarkEnd w:id="104"/>
      <w:r w:rsidRPr="007B2627">
        <w:rPr>
          <w:rFonts w:ascii="宋体" w:hAnsi="宋体" w:hint="eastAsia"/>
          <w:color w:val="000000"/>
          <w:szCs w:val="24"/>
          <w:shd w:val="clear" w:color="auto" w:fill="FFFFFF"/>
        </w:rPr>
        <w:t>佘抒萌</w:t>
      </w:r>
      <w:r w:rsidRPr="00907CFA">
        <w:rPr>
          <w:rFonts w:cs="Times New Roman"/>
          <w:color w:val="000000"/>
          <w:szCs w:val="24"/>
          <w:shd w:val="clear" w:color="auto" w:fill="FFFFFF"/>
        </w:rPr>
        <w:t xml:space="preserve">, </w:t>
      </w:r>
      <w:r w:rsidRPr="007B2627">
        <w:rPr>
          <w:rFonts w:ascii="宋体" w:hAnsi="宋体" w:hint="eastAsia"/>
          <w:color w:val="000000"/>
          <w:szCs w:val="24"/>
          <w:shd w:val="clear" w:color="auto" w:fill="FFFFFF"/>
        </w:rPr>
        <w:t>周春雷</w:t>
      </w:r>
      <w:r w:rsidRPr="00907CFA">
        <w:rPr>
          <w:rFonts w:cs="Times New Roman"/>
          <w:color w:val="000000"/>
          <w:szCs w:val="24"/>
          <w:shd w:val="clear" w:color="auto" w:fill="FFFFFF"/>
        </w:rPr>
        <w:t xml:space="preserve">. </w:t>
      </w:r>
      <w:r w:rsidRPr="007B2627">
        <w:rPr>
          <w:rFonts w:ascii="宋体" w:hAnsi="宋体" w:hint="eastAsia"/>
          <w:color w:val="000000"/>
          <w:szCs w:val="24"/>
          <w:shd w:val="clear" w:color="auto" w:fill="FFFFFF"/>
        </w:rPr>
        <w:t>数控仿真的快速消隐算法</w:t>
      </w:r>
      <w:r w:rsidRPr="00907CFA">
        <w:rPr>
          <w:rFonts w:cs="Times New Roman"/>
          <w:color w:val="000000"/>
          <w:szCs w:val="24"/>
          <w:shd w:val="clear" w:color="auto" w:fill="FFFFFF"/>
        </w:rPr>
        <w:t xml:space="preserve">[J]. </w:t>
      </w:r>
      <w:r w:rsidRPr="007B2627">
        <w:rPr>
          <w:rFonts w:ascii="宋体" w:hAnsi="宋体" w:hint="eastAsia"/>
          <w:color w:val="000000"/>
          <w:szCs w:val="24"/>
          <w:shd w:val="clear" w:color="auto" w:fill="FFFFFF"/>
        </w:rPr>
        <w:t>考试周刊</w:t>
      </w:r>
      <w:r w:rsidRPr="00907CFA">
        <w:rPr>
          <w:rFonts w:cs="Times New Roman"/>
          <w:color w:val="000000"/>
          <w:szCs w:val="24"/>
          <w:shd w:val="clear" w:color="auto" w:fill="FFFFFF"/>
        </w:rPr>
        <w:t>, 2012(58):2.</w:t>
      </w:r>
    </w:p>
    <w:p w14:paraId="3BCEE37E" w14:textId="2941D0C4" w:rsidR="00892609" w:rsidRPr="00761EC4" w:rsidRDefault="00010D5C" w:rsidP="00892609">
      <w:pPr>
        <w:pStyle w:val="aa"/>
        <w:numPr>
          <w:ilvl w:val="0"/>
          <w:numId w:val="9"/>
        </w:numPr>
        <w:ind w:firstLineChars="0"/>
        <w:rPr>
          <w:rFonts w:cs="Times New Roman"/>
          <w:szCs w:val="24"/>
        </w:rPr>
      </w:pPr>
      <w:r w:rsidRPr="00FA584D">
        <w:rPr>
          <w:rFonts w:hint="eastAsia"/>
          <w:szCs w:val="24"/>
        </w:rPr>
        <w:t>程志广</w:t>
      </w:r>
      <w:r w:rsidRPr="00FA584D">
        <w:rPr>
          <w:rFonts w:hint="eastAsia"/>
          <w:szCs w:val="24"/>
        </w:rPr>
        <w:t xml:space="preserve">. </w:t>
      </w:r>
      <w:r w:rsidRPr="00FA584D">
        <w:rPr>
          <w:rFonts w:hint="eastAsia"/>
          <w:szCs w:val="24"/>
        </w:rPr>
        <w:t>基于</w:t>
      </w:r>
      <w:r w:rsidRPr="00FA584D">
        <w:rPr>
          <w:rFonts w:hint="eastAsia"/>
          <w:szCs w:val="24"/>
        </w:rPr>
        <w:t>WebGL</w:t>
      </w:r>
      <w:r w:rsidRPr="00FA584D">
        <w:rPr>
          <w:rFonts w:hint="eastAsia"/>
          <w:szCs w:val="24"/>
        </w:rPr>
        <w:t>的设备三维可视化系统研究与实现</w:t>
      </w:r>
      <w:r w:rsidRPr="00FA584D">
        <w:rPr>
          <w:rFonts w:hint="eastAsia"/>
          <w:szCs w:val="24"/>
        </w:rPr>
        <w:t>[D].</w:t>
      </w:r>
      <w:r>
        <w:rPr>
          <w:szCs w:val="24"/>
        </w:rPr>
        <w:t xml:space="preserve"> </w:t>
      </w:r>
      <w:r w:rsidRPr="00FA584D">
        <w:rPr>
          <w:rFonts w:hint="eastAsia"/>
          <w:szCs w:val="24"/>
        </w:rPr>
        <w:t>南昌大学</w:t>
      </w:r>
      <w:r w:rsidRPr="00FA584D">
        <w:rPr>
          <w:rFonts w:hint="eastAsia"/>
          <w:szCs w:val="24"/>
        </w:rPr>
        <w:t>,</w:t>
      </w:r>
      <w:r>
        <w:rPr>
          <w:szCs w:val="24"/>
        </w:rPr>
        <w:t xml:space="preserve"> </w:t>
      </w:r>
      <w:r w:rsidRPr="00FA584D">
        <w:rPr>
          <w:rFonts w:hint="eastAsia"/>
          <w:szCs w:val="24"/>
        </w:rPr>
        <w:t>2022.</w:t>
      </w:r>
      <w:bookmarkEnd w:id="105"/>
    </w:p>
    <w:p w14:paraId="428B2925" w14:textId="77777777" w:rsidR="00761EC4" w:rsidRPr="00761EC4" w:rsidRDefault="00761EC4" w:rsidP="00761EC4">
      <w:pPr>
        <w:rPr>
          <w:rFonts w:cs="Times New Roman"/>
          <w:szCs w:val="24"/>
        </w:rPr>
      </w:pPr>
    </w:p>
    <w:sectPr w:rsidR="00761EC4" w:rsidRPr="00761EC4" w:rsidSect="008F3883">
      <w:pgSz w:w="11906" w:h="16838"/>
      <w:pgMar w:top="1440" w:right="1800" w:bottom="1440" w:left="1800" w:header="851" w:footer="680"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9" w:author="高百川" w:date="2023-05-07T11:04:00Z" w:initials="高百川">
    <w:p w14:paraId="18F06042" w14:textId="77777777" w:rsidR="0077447B" w:rsidRDefault="0077447B" w:rsidP="0077447B">
      <w:pPr>
        <w:pStyle w:val="af0"/>
      </w:pPr>
      <w:r>
        <w:rPr>
          <w:rStyle w:val="af"/>
        </w:rPr>
        <w:annotationRef/>
      </w:r>
      <w:r>
        <w:rPr>
          <w:rFonts w:hint="eastAsia"/>
        </w:rPr>
        <w:t>图片需要倒过来以下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0604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20442" w16cex:dateUtc="2023-05-07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06042" w16cid:durableId="280204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E1690" w14:textId="77777777" w:rsidR="00241EC7" w:rsidRDefault="00241EC7" w:rsidP="00106034">
      <w:pPr>
        <w:spacing w:line="240" w:lineRule="auto"/>
      </w:pPr>
      <w:r>
        <w:separator/>
      </w:r>
    </w:p>
  </w:endnote>
  <w:endnote w:type="continuationSeparator" w:id="0">
    <w:p w14:paraId="12D31687" w14:textId="77777777" w:rsidR="00241EC7" w:rsidRDefault="00241EC7"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D2B" w14:textId="77777777" w:rsidR="008D015D" w:rsidRDefault="008D015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9073" w:type="dxa"/>
      <w:tblInd w:w="-426" w:type="dxa"/>
      <w:tblLook w:val="04A0" w:firstRow="1" w:lastRow="0" w:firstColumn="1" w:lastColumn="0" w:noHBand="0" w:noVBand="1"/>
    </w:tblPr>
    <w:tblGrid>
      <w:gridCol w:w="4112"/>
      <w:gridCol w:w="851"/>
      <w:gridCol w:w="4110"/>
    </w:tblGrid>
    <w:tr w:rsidR="008D015D" w14:paraId="06445A1A" w14:textId="77777777" w:rsidTr="00667029">
      <w:tc>
        <w:tcPr>
          <w:tcW w:w="4112" w:type="dxa"/>
          <w:tcBorders>
            <w:top w:val="nil"/>
            <w:left w:val="nil"/>
            <w:bottom w:val="single" w:sz="4" w:space="0" w:color="4472C4" w:themeColor="accent1"/>
            <w:right w:val="nil"/>
          </w:tcBorders>
        </w:tcPr>
        <w:p w14:paraId="470EA105" w14:textId="77777777" w:rsidR="008D015D" w:rsidRDefault="008D015D" w:rsidP="00263B9B">
          <w:pPr>
            <w:pStyle w:val="a7"/>
          </w:pPr>
        </w:p>
      </w:tc>
      <w:tc>
        <w:tcPr>
          <w:tcW w:w="851" w:type="dxa"/>
          <w:vMerge w:val="restart"/>
          <w:tcBorders>
            <w:top w:val="nil"/>
            <w:left w:val="nil"/>
            <w:bottom w:val="nil"/>
            <w:right w:val="nil"/>
          </w:tcBorders>
          <w:vAlign w:val="center"/>
        </w:tcPr>
        <w:p w14:paraId="17441F5A" w14:textId="77777777" w:rsidR="008D015D" w:rsidRPr="00844254" w:rsidRDefault="008D015D" w:rsidP="00263B9B">
          <w:pPr>
            <w:pStyle w:val="a7"/>
            <w:jc w:val="center"/>
            <w:rPr>
              <w:rFonts w:ascii="宋体" w:hAnsi="宋体" w:cs="Calibri"/>
              <w:sz w:val="22"/>
              <w:szCs w:val="22"/>
            </w:rPr>
          </w:pPr>
          <w:r w:rsidRPr="00844254">
            <w:rPr>
              <w:rFonts w:ascii="宋体" w:hAnsi="宋体" w:cs="Calibri"/>
              <w:sz w:val="22"/>
              <w:szCs w:val="22"/>
            </w:rPr>
            <w:fldChar w:fldCharType="begin"/>
          </w:r>
          <w:r w:rsidRPr="00844254">
            <w:rPr>
              <w:rFonts w:ascii="宋体" w:hAnsi="宋体" w:cs="Calibri"/>
              <w:sz w:val="22"/>
              <w:szCs w:val="22"/>
            </w:rPr>
            <w:instrText xml:space="preserve"> PAGE  \* MERGEFORMAT </w:instrText>
          </w:r>
          <w:r w:rsidRPr="00844254">
            <w:rPr>
              <w:rFonts w:ascii="宋体" w:hAnsi="宋体" w:cs="Calibri"/>
              <w:sz w:val="22"/>
              <w:szCs w:val="22"/>
            </w:rPr>
            <w:fldChar w:fldCharType="separate"/>
          </w:r>
          <w:r w:rsidRPr="00844254">
            <w:rPr>
              <w:rFonts w:ascii="宋体" w:hAnsi="宋体" w:cs="Calibri"/>
              <w:sz w:val="22"/>
              <w:szCs w:val="22"/>
            </w:rPr>
            <w:t>1</w:t>
          </w:r>
          <w:r w:rsidRPr="00844254">
            <w:rPr>
              <w:rFonts w:ascii="宋体" w:hAnsi="宋体" w:cs="Calibri"/>
              <w:sz w:val="22"/>
              <w:szCs w:val="22"/>
            </w:rPr>
            <w:fldChar w:fldCharType="end"/>
          </w:r>
        </w:p>
      </w:tc>
      <w:tc>
        <w:tcPr>
          <w:tcW w:w="4110" w:type="dxa"/>
          <w:tcBorders>
            <w:top w:val="nil"/>
            <w:left w:val="nil"/>
            <w:bottom w:val="single" w:sz="4" w:space="0" w:color="4472C4" w:themeColor="accent1"/>
            <w:right w:val="nil"/>
          </w:tcBorders>
        </w:tcPr>
        <w:p w14:paraId="2B736DB4" w14:textId="77777777" w:rsidR="008D015D" w:rsidRDefault="008D015D" w:rsidP="00263B9B">
          <w:pPr>
            <w:pStyle w:val="a7"/>
          </w:pPr>
        </w:p>
      </w:tc>
    </w:tr>
    <w:tr w:rsidR="008D015D" w14:paraId="2E90D0B8" w14:textId="77777777" w:rsidTr="00667029">
      <w:tc>
        <w:tcPr>
          <w:tcW w:w="4112" w:type="dxa"/>
          <w:tcBorders>
            <w:top w:val="single" w:sz="4" w:space="0" w:color="4472C4" w:themeColor="accent1"/>
            <w:left w:val="nil"/>
            <w:bottom w:val="nil"/>
            <w:right w:val="nil"/>
          </w:tcBorders>
        </w:tcPr>
        <w:p w14:paraId="07414468" w14:textId="77777777" w:rsidR="008D015D" w:rsidRDefault="008D015D" w:rsidP="00263B9B">
          <w:pPr>
            <w:pStyle w:val="a7"/>
          </w:pPr>
        </w:p>
      </w:tc>
      <w:tc>
        <w:tcPr>
          <w:tcW w:w="851" w:type="dxa"/>
          <w:vMerge/>
          <w:tcBorders>
            <w:top w:val="nil"/>
            <w:left w:val="nil"/>
            <w:bottom w:val="nil"/>
            <w:right w:val="nil"/>
          </w:tcBorders>
        </w:tcPr>
        <w:p w14:paraId="6DE9FCA8" w14:textId="77777777" w:rsidR="008D015D" w:rsidRDefault="008D015D" w:rsidP="00263B9B">
          <w:pPr>
            <w:pStyle w:val="a7"/>
          </w:pPr>
        </w:p>
      </w:tc>
      <w:tc>
        <w:tcPr>
          <w:tcW w:w="4110" w:type="dxa"/>
          <w:tcBorders>
            <w:top w:val="single" w:sz="4" w:space="0" w:color="4472C4" w:themeColor="accent1"/>
            <w:left w:val="nil"/>
            <w:bottom w:val="nil"/>
            <w:right w:val="nil"/>
          </w:tcBorders>
        </w:tcPr>
        <w:p w14:paraId="448E9FAF" w14:textId="77777777" w:rsidR="008D015D" w:rsidRDefault="008D015D" w:rsidP="00263B9B">
          <w:pPr>
            <w:pStyle w:val="a7"/>
          </w:pPr>
        </w:p>
      </w:tc>
    </w:tr>
  </w:tbl>
  <w:p w14:paraId="04A3FC03" w14:textId="77777777" w:rsidR="008D015D" w:rsidRDefault="008D01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16A4B" w14:textId="77777777" w:rsidR="00241EC7" w:rsidRDefault="00241EC7" w:rsidP="00106034">
      <w:pPr>
        <w:spacing w:line="240" w:lineRule="auto"/>
      </w:pPr>
      <w:r>
        <w:separator/>
      </w:r>
    </w:p>
  </w:footnote>
  <w:footnote w:type="continuationSeparator" w:id="0">
    <w:p w14:paraId="7C02C142" w14:textId="77777777" w:rsidR="00241EC7" w:rsidRDefault="00241EC7" w:rsidP="001060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FCFB" w14:textId="58148876" w:rsidR="007452AE" w:rsidRPr="007452AE" w:rsidRDefault="007452AE" w:rsidP="007452AE">
    <w:pPr>
      <w:pStyle w:val="a5"/>
      <w:pBdr>
        <w:bottom w:val="single" w:sz="4" w:space="1" w:color="auto"/>
      </w:pBd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42A3"/>
    <w:multiLevelType w:val="hybridMultilevel"/>
    <w:tmpl w:val="3AFE9948"/>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1B33CE"/>
    <w:multiLevelType w:val="hybridMultilevel"/>
    <w:tmpl w:val="43325806"/>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FD7733"/>
    <w:multiLevelType w:val="hybridMultilevel"/>
    <w:tmpl w:val="87DCA6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B2B1C19"/>
    <w:multiLevelType w:val="hybridMultilevel"/>
    <w:tmpl w:val="BDF8631E"/>
    <w:lvl w:ilvl="0" w:tplc="D65C3B06">
      <w:start w:val="1"/>
      <w:numFmt w:val="decimal"/>
      <w:lvlText w:val="[%1]"/>
      <w:lvlJc w:val="left"/>
      <w:pPr>
        <w:ind w:left="0" w:firstLine="0"/>
      </w:pPr>
      <w:rPr>
        <w:rFonts w:ascii="宋体" w:eastAsia="宋体" w:hAnsi="宋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A3D1A53"/>
    <w:multiLevelType w:val="hybridMultilevel"/>
    <w:tmpl w:val="004E3138"/>
    <w:lvl w:ilvl="0" w:tplc="FA124C24">
      <w:start w:val="1"/>
      <w:numFmt w:val="decimal"/>
      <w:lvlText w:val="[%1]"/>
      <w:lvlJc w:val="left"/>
      <w:pPr>
        <w:ind w:left="440" w:hanging="440"/>
      </w:pPr>
      <w:rPr>
        <w:rFonts w:ascii="Times New Roman" w:eastAsia="宋体" w:hAnsi="Times New Roman" w:hint="default"/>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7"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8"/>
  </w:num>
  <w:num w:numId="2" w16cid:durableId="648285708">
    <w:abstractNumId w:val="4"/>
  </w:num>
  <w:num w:numId="3" w16cid:durableId="1498885489">
    <w:abstractNumId w:val="6"/>
  </w:num>
  <w:num w:numId="4" w16cid:durableId="430244443">
    <w:abstractNumId w:val="7"/>
  </w:num>
  <w:num w:numId="5" w16cid:durableId="1739865283">
    <w:abstractNumId w:val="2"/>
  </w:num>
  <w:num w:numId="6" w16cid:durableId="1671366863">
    <w:abstractNumId w:val="0"/>
  </w:num>
  <w:num w:numId="7" w16cid:durableId="1496266456">
    <w:abstractNumId w:val="1"/>
  </w:num>
  <w:num w:numId="8" w16cid:durableId="498349270">
    <w:abstractNumId w:val="3"/>
  </w:num>
  <w:num w:numId="9" w16cid:durableId="15703842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高百川">
    <w15:presenceInfo w15:providerId="None" w15:userId="高百川"/>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1A2B"/>
    <w:rsid w:val="00002E5D"/>
    <w:rsid w:val="00003ACA"/>
    <w:rsid w:val="00003BCF"/>
    <w:rsid w:val="0000434C"/>
    <w:rsid w:val="000044DB"/>
    <w:rsid w:val="00004A4F"/>
    <w:rsid w:val="00004D97"/>
    <w:rsid w:val="0000614A"/>
    <w:rsid w:val="00006B3E"/>
    <w:rsid w:val="00006CAB"/>
    <w:rsid w:val="00006DA2"/>
    <w:rsid w:val="000070D5"/>
    <w:rsid w:val="00010A39"/>
    <w:rsid w:val="00010BB4"/>
    <w:rsid w:val="00010D5C"/>
    <w:rsid w:val="000110FE"/>
    <w:rsid w:val="00013830"/>
    <w:rsid w:val="00014223"/>
    <w:rsid w:val="000159A8"/>
    <w:rsid w:val="00015B2C"/>
    <w:rsid w:val="00016424"/>
    <w:rsid w:val="0001730E"/>
    <w:rsid w:val="00017958"/>
    <w:rsid w:val="00017C65"/>
    <w:rsid w:val="0002058F"/>
    <w:rsid w:val="00020CA3"/>
    <w:rsid w:val="00021187"/>
    <w:rsid w:val="000225FE"/>
    <w:rsid w:val="00022C81"/>
    <w:rsid w:val="00022CE8"/>
    <w:rsid w:val="000239FC"/>
    <w:rsid w:val="0002623A"/>
    <w:rsid w:val="00026A40"/>
    <w:rsid w:val="00026C7B"/>
    <w:rsid w:val="00026FBD"/>
    <w:rsid w:val="000273DD"/>
    <w:rsid w:val="0002773A"/>
    <w:rsid w:val="00027BBC"/>
    <w:rsid w:val="00030992"/>
    <w:rsid w:val="00030CE4"/>
    <w:rsid w:val="00031A2E"/>
    <w:rsid w:val="0003549E"/>
    <w:rsid w:val="000354A0"/>
    <w:rsid w:val="000365D4"/>
    <w:rsid w:val="00037D46"/>
    <w:rsid w:val="00041243"/>
    <w:rsid w:val="00041EC1"/>
    <w:rsid w:val="00041F17"/>
    <w:rsid w:val="000422A3"/>
    <w:rsid w:val="00042918"/>
    <w:rsid w:val="00042EFF"/>
    <w:rsid w:val="00043AA2"/>
    <w:rsid w:val="00044F94"/>
    <w:rsid w:val="00045141"/>
    <w:rsid w:val="00045508"/>
    <w:rsid w:val="000469C7"/>
    <w:rsid w:val="000474AD"/>
    <w:rsid w:val="00047AC9"/>
    <w:rsid w:val="00047BC5"/>
    <w:rsid w:val="00047CC4"/>
    <w:rsid w:val="00051EC4"/>
    <w:rsid w:val="00053223"/>
    <w:rsid w:val="00053D70"/>
    <w:rsid w:val="000547EC"/>
    <w:rsid w:val="0005498D"/>
    <w:rsid w:val="00055659"/>
    <w:rsid w:val="000556F9"/>
    <w:rsid w:val="000565FE"/>
    <w:rsid w:val="00056EFF"/>
    <w:rsid w:val="000576A5"/>
    <w:rsid w:val="000600EF"/>
    <w:rsid w:val="000603C3"/>
    <w:rsid w:val="0006056B"/>
    <w:rsid w:val="00060691"/>
    <w:rsid w:val="00061416"/>
    <w:rsid w:val="00061A5D"/>
    <w:rsid w:val="000640EE"/>
    <w:rsid w:val="0006552B"/>
    <w:rsid w:val="000659B5"/>
    <w:rsid w:val="00065BF7"/>
    <w:rsid w:val="00065EE4"/>
    <w:rsid w:val="000660EB"/>
    <w:rsid w:val="0006641B"/>
    <w:rsid w:val="000671BF"/>
    <w:rsid w:val="000707EB"/>
    <w:rsid w:val="00070853"/>
    <w:rsid w:val="00070AFE"/>
    <w:rsid w:val="00072649"/>
    <w:rsid w:val="000727C9"/>
    <w:rsid w:val="00072F75"/>
    <w:rsid w:val="000730BD"/>
    <w:rsid w:val="00075153"/>
    <w:rsid w:val="00076839"/>
    <w:rsid w:val="00077C71"/>
    <w:rsid w:val="00081963"/>
    <w:rsid w:val="000819E3"/>
    <w:rsid w:val="00081B13"/>
    <w:rsid w:val="00082F5E"/>
    <w:rsid w:val="000842BA"/>
    <w:rsid w:val="000843A9"/>
    <w:rsid w:val="00084636"/>
    <w:rsid w:val="00084937"/>
    <w:rsid w:val="00085602"/>
    <w:rsid w:val="00085945"/>
    <w:rsid w:val="00087D43"/>
    <w:rsid w:val="00090BB6"/>
    <w:rsid w:val="00091234"/>
    <w:rsid w:val="000912D1"/>
    <w:rsid w:val="00091C35"/>
    <w:rsid w:val="00094258"/>
    <w:rsid w:val="000947B9"/>
    <w:rsid w:val="00094FB2"/>
    <w:rsid w:val="000956A1"/>
    <w:rsid w:val="000960FA"/>
    <w:rsid w:val="000966EF"/>
    <w:rsid w:val="000977FE"/>
    <w:rsid w:val="0009784B"/>
    <w:rsid w:val="00097BFA"/>
    <w:rsid w:val="00097FB8"/>
    <w:rsid w:val="000A0858"/>
    <w:rsid w:val="000A09D3"/>
    <w:rsid w:val="000A131E"/>
    <w:rsid w:val="000A1E64"/>
    <w:rsid w:val="000A203F"/>
    <w:rsid w:val="000A27D2"/>
    <w:rsid w:val="000A4549"/>
    <w:rsid w:val="000A4695"/>
    <w:rsid w:val="000A5B6B"/>
    <w:rsid w:val="000A74ED"/>
    <w:rsid w:val="000A7690"/>
    <w:rsid w:val="000A76CF"/>
    <w:rsid w:val="000B0522"/>
    <w:rsid w:val="000B06CC"/>
    <w:rsid w:val="000B1AB4"/>
    <w:rsid w:val="000B1EF2"/>
    <w:rsid w:val="000B36AD"/>
    <w:rsid w:val="000B36AF"/>
    <w:rsid w:val="000B396A"/>
    <w:rsid w:val="000B3C83"/>
    <w:rsid w:val="000B4064"/>
    <w:rsid w:val="000B4468"/>
    <w:rsid w:val="000B588B"/>
    <w:rsid w:val="000B5A07"/>
    <w:rsid w:val="000B7A68"/>
    <w:rsid w:val="000B7F35"/>
    <w:rsid w:val="000C0116"/>
    <w:rsid w:val="000C0F9A"/>
    <w:rsid w:val="000C118F"/>
    <w:rsid w:val="000C1515"/>
    <w:rsid w:val="000C1F06"/>
    <w:rsid w:val="000C2B4D"/>
    <w:rsid w:val="000C3059"/>
    <w:rsid w:val="000C33F3"/>
    <w:rsid w:val="000C3C16"/>
    <w:rsid w:val="000C41BC"/>
    <w:rsid w:val="000C504F"/>
    <w:rsid w:val="000C526E"/>
    <w:rsid w:val="000C5713"/>
    <w:rsid w:val="000C577F"/>
    <w:rsid w:val="000C5AEB"/>
    <w:rsid w:val="000C5BF6"/>
    <w:rsid w:val="000C6037"/>
    <w:rsid w:val="000C6B08"/>
    <w:rsid w:val="000C7185"/>
    <w:rsid w:val="000C7767"/>
    <w:rsid w:val="000C77C0"/>
    <w:rsid w:val="000D00C1"/>
    <w:rsid w:val="000D017A"/>
    <w:rsid w:val="000D026A"/>
    <w:rsid w:val="000D032A"/>
    <w:rsid w:val="000D0A64"/>
    <w:rsid w:val="000D0CC7"/>
    <w:rsid w:val="000D1728"/>
    <w:rsid w:val="000D17CC"/>
    <w:rsid w:val="000D2702"/>
    <w:rsid w:val="000D52B5"/>
    <w:rsid w:val="000D5376"/>
    <w:rsid w:val="000D57EC"/>
    <w:rsid w:val="000D5FDD"/>
    <w:rsid w:val="000D65B1"/>
    <w:rsid w:val="000D6CB4"/>
    <w:rsid w:val="000D7A90"/>
    <w:rsid w:val="000E042D"/>
    <w:rsid w:val="000E07A3"/>
    <w:rsid w:val="000E1008"/>
    <w:rsid w:val="000E1B4B"/>
    <w:rsid w:val="000E1F64"/>
    <w:rsid w:val="000E2DC0"/>
    <w:rsid w:val="000E31C6"/>
    <w:rsid w:val="000E3735"/>
    <w:rsid w:val="000E3BF5"/>
    <w:rsid w:val="000E4E4B"/>
    <w:rsid w:val="000E5B3E"/>
    <w:rsid w:val="000E6428"/>
    <w:rsid w:val="000E6613"/>
    <w:rsid w:val="000E7F71"/>
    <w:rsid w:val="000F00EF"/>
    <w:rsid w:val="000F0B8A"/>
    <w:rsid w:val="000F0FF7"/>
    <w:rsid w:val="000F2028"/>
    <w:rsid w:val="000F2775"/>
    <w:rsid w:val="000F2AA1"/>
    <w:rsid w:val="000F2BFD"/>
    <w:rsid w:val="000F3602"/>
    <w:rsid w:val="000F3EA3"/>
    <w:rsid w:val="000F4540"/>
    <w:rsid w:val="000F465A"/>
    <w:rsid w:val="000F4AFD"/>
    <w:rsid w:val="000F4F8B"/>
    <w:rsid w:val="000F5EEA"/>
    <w:rsid w:val="000F6FCF"/>
    <w:rsid w:val="000F7E13"/>
    <w:rsid w:val="000F7F66"/>
    <w:rsid w:val="00100D01"/>
    <w:rsid w:val="001024A8"/>
    <w:rsid w:val="00102797"/>
    <w:rsid w:val="00104D1B"/>
    <w:rsid w:val="00105233"/>
    <w:rsid w:val="00105440"/>
    <w:rsid w:val="0010547E"/>
    <w:rsid w:val="0010567E"/>
    <w:rsid w:val="0010600A"/>
    <w:rsid w:val="00106034"/>
    <w:rsid w:val="00106C21"/>
    <w:rsid w:val="00107698"/>
    <w:rsid w:val="00107831"/>
    <w:rsid w:val="00110485"/>
    <w:rsid w:val="00111A20"/>
    <w:rsid w:val="001121A6"/>
    <w:rsid w:val="00112AA6"/>
    <w:rsid w:val="00112CCB"/>
    <w:rsid w:val="00113288"/>
    <w:rsid w:val="00113C45"/>
    <w:rsid w:val="001153B2"/>
    <w:rsid w:val="0011587F"/>
    <w:rsid w:val="00115DA4"/>
    <w:rsid w:val="00117A12"/>
    <w:rsid w:val="00121470"/>
    <w:rsid w:val="00121BD0"/>
    <w:rsid w:val="001220B4"/>
    <w:rsid w:val="00122256"/>
    <w:rsid w:val="0012392E"/>
    <w:rsid w:val="001261DE"/>
    <w:rsid w:val="00126F31"/>
    <w:rsid w:val="00127407"/>
    <w:rsid w:val="00127BCB"/>
    <w:rsid w:val="0013041A"/>
    <w:rsid w:val="00130615"/>
    <w:rsid w:val="00130CD1"/>
    <w:rsid w:val="00131911"/>
    <w:rsid w:val="00131A76"/>
    <w:rsid w:val="00132254"/>
    <w:rsid w:val="00134149"/>
    <w:rsid w:val="0013433D"/>
    <w:rsid w:val="00134E51"/>
    <w:rsid w:val="001365F5"/>
    <w:rsid w:val="00136659"/>
    <w:rsid w:val="00136D11"/>
    <w:rsid w:val="00137FC3"/>
    <w:rsid w:val="001403FE"/>
    <w:rsid w:val="0014073B"/>
    <w:rsid w:val="00140D75"/>
    <w:rsid w:val="0014130E"/>
    <w:rsid w:val="001426E9"/>
    <w:rsid w:val="00142861"/>
    <w:rsid w:val="00142BDF"/>
    <w:rsid w:val="001430D9"/>
    <w:rsid w:val="00144717"/>
    <w:rsid w:val="001460F7"/>
    <w:rsid w:val="00146519"/>
    <w:rsid w:val="00146BB1"/>
    <w:rsid w:val="00150920"/>
    <w:rsid w:val="00151F04"/>
    <w:rsid w:val="00153BDB"/>
    <w:rsid w:val="0015448A"/>
    <w:rsid w:val="001546BA"/>
    <w:rsid w:val="00154BFC"/>
    <w:rsid w:val="00155161"/>
    <w:rsid w:val="00155181"/>
    <w:rsid w:val="00156D49"/>
    <w:rsid w:val="00157CF6"/>
    <w:rsid w:val="001601EC"/>
    <w:rsid w:val="0016030D"/>
    <w:rsid w:val="0016036D"/>
    <w:rsid w:val="0016118E"/>
    <w:rsid w:val="001620F6"/>
    <w:rsid w:val="001624DF"/>
    <w:rsid w:val="00162569"/>
    <w:rsid w:val="00163369"/>
    <w:rsid w:val="001638AA"/>
    <w:rsid w:val="0016396F"/>
    <w:rsid w:val="00163E55"/>
    <w:rsid w:val="00164465"/>
    <w:rsid w:val="001649EC"/>
    <w:rsid w:val="001659B5"/>
    <w:rsid w:val="00165B00"/>
    <w:rsid w:val="00165C40"/>
    <w:rsid w:val="00165CD7"/>
    <w:rsid w:val="00165D95"/>
    <w:rsid w:val="00166F35"/>
    <w:rsid w:val="00166F3E"/>
    <w:rsid w:val="0016707C"/>
    <w:rsid w:val="00170622"/>
    <w:rsid w:val="00170BA6"/>
    <w:rsid w:val="00171B84"/>
    <w:rsid w:val="00173813"/>
    <w:rsid w:val="00173916"/>
    <w:rsid w:val="00173C5E"/>
    <w:rsid w:val="00175354"/>
    <w:rsid w:val="001758FA"/>
    <w:rsid w:val="00176783"/>
    <w:rsid w:val="00177550"/>
    <w:rsid w:val="0018077A"/>
    <w:rsid w:val="00180EA2"/>
    <w:rsid w:val="00181B6B"/>
    <w:rsid w:val="00181C1D"/>
    <w:rsid w:val="00181C8C"/>
    <w:rsid w:val="001838FB"/>
    <w:rsid w:val="00185E1B"/>
    <w:rsid w:val="00186321"/>
    <w:rsid w:val="00186A28"/>
    <w:rsid w:val="0018796C"/>
    <w:rsid w:val="00187EDD"/>
    <w:rsid w:val="0019016B"/>
    <w:rsid w:val="001906EB"/>
    <w:rsid w:val="0019096E"/>
    <w:rsid w:val="00191F6B"/>
    <w:rsid w:val="00193DF2"/>
    <w:rsid w:val="00194217"/>
    <w:rsid w:val="00194A37"/>
    <w:rsid w:val="00194EFF"/>
    <w:rsid w:val="00195204"/>
    <w:rsid w:val="00195BB6"/>
    <w:rsid w:val="0019785A"/>
    <w:rsid w:val="001978A1"/>
    <w:rsid w:val="001A076A"/>
    <w:rsid w:val="001A0840"/>
    <w:rsid w:val="001A0C19"/>
    <w:rsid w:val="001A12F3"/>
    <w:rsid w:val="001A1327"/>
    <w:rsid w:val="001A1B25"/>
    <w:rsid w:val="001A1B39"/>
    <w:rsid w:val="001A1EB6"/>
    <w:rsid w:val="001A3851"/>
    <w:rsid w:val="001A38DD"/>
    <w:rsid w:val="001A39C3"/>
    <w:rsid w:val="001A3D17"/>
    <w:rsid w:val="001A6AAA"/>
    <w:rsid w:val="001A7325"/>
    <w:rsid w:val="001B0BC0"/>
    <w:rsid w:val="001B1A9C"/>
    <w:rsid w:val="001B1F5A"/>
    <w:rsid w:val="001B325E"/>
    <w:rsid w:val="001B3579"/>
    <w:rsid w:val="001B46C4"/>
    <w:rsid w:val="001B4744"/>
    <w:rsid w:val="001B5C13"/>
    <w:rsid w:val="001B61CC"/>
    <w:rsid w:val="001B7285"/>
    <w:rsid w:val="001B794B"/>
    <w:rsid w:val="001C0063"/>
    <w:rsid w:val="001C06F9"/>
    <w:rsid w:val="001C16F2"/>
    <w:rsid w:val="001C1AFA"/>
    <w:rsid w:val="001C1B06"/>
    <w:rsid w:val="001C27B7"/>
    <w:rsid w:val="001C44A2"/>
    <w:rsid w:val="001C5C9C"/>
    <w:rsid w:val="001C6968"/>
    <w:rsid w:val="001C6F59"/>
    <w:rsid w:val="001D024A"/>
    <w:rsid w:val="001D0266"/>
    <w:rsid w:val="001D0CA0"/>
    <w:rsid w:val="001D0DA2"/>
    <w:rsid w:val="001D12E8"/>
    <w:rsid w:val="001D13D1"/>
    <w:rsid w:val="001D1534"/>
    <w:rsid w:val="001D27AE"/>
    <w:rsid w:val="001D44C0"/>
    <w:rsid w:val="001D4F85"/>
    <w:rsid w:val="001D5505"/>
    <w:rsid w:val="001D6180"/>
    <w:rsid w:val="001D72B5"/>
    <w:rsid w:val="001D7BB6"/>
    <w:rsid w:val="001D7FE8"/>
    <w:rsid w:val="001E03A7"/>
    <w:rsid w:val="001E0420"/>
    <w:rsid w:val="001E0FB1"/>
    <w:rsid w:val="001E0FB3"/>
    <w:rsid w:val="001E1099"/>
    <w:rsid w:val="001E3216"/>
    <w:rsid w:val="001E364C"/>
    <w:rsid w:val="001E38FB"/>
    <w:rsid w:val="001E4077"/>
    <w:rsid w:val="001E495D"/>
    <w:rsid w:val="001E5248"/>
    <w:rsid w:val="001E74FF"/>
    <w:rsid w:val="001F0188"/>
    <w:rsid w:val="001F1751"/>
    <w:rsid w:val="001F1D0A"/>
    <w:rsid w:val="001F1E82"/>
    <w:rsid w:val="001F2410"/>
    <w:rsid w:val="001F27F9"/>
    <w:rsid w:val="001F4391"/>
    <w:rsid w:val="001F4732"/>
    <w:rsid w:val="001F5026"/>
    <w:rsid w:val="001F5065"/>
    <w:rsid w:val="001F568C"/>
    <w:rsid w:val="001F5D23"/>
    <w:rsid w:val="001F5E39"/>
    <w:rsid w:val="001F68CD"/>
    <w:rsid w:val="00200B17"/>
    <w:rsid w:val="00200BD7"/>
    <w:rsid w:val="00201787"/>
    <w:rsid w:val="00201D81"/>
    <w:rsid w:val="00202496"/>
    <w:rsid w:val="00202579"/>
    <w:rsid w:val="00202E0E"/>
    <w:rsid w:val="0020334D"/>
    <w:rsid w:val="00204E02"/>
    <w:rsid w:val="00207BF3"/>
    <w:rsid w:val="00210117"/>
    <w:rsid w:val="002107B0"/>
    <w:rsid w:val="00210B4D"/>
    <w:rsid w:val="00210D0D"/>
    <w:rsid w:val="00210E06"/>
    <w:rsid w:val="002115F2"/>
    <w:rsid w:val="00212CDB"/>
    <w:rsid w:val="00212DBB"/>
    <w:rsid w:val="00213CA9"/>
    <w:rsid w:val="0021443E"/>
    <w:rsid w:val="00214D20"/>
    <w:rsid w:val="002157BA"/>
    <w:rsid w:val="00216185"/>
    <w:rsid w:val="00216A54"/>
    <w:rsid w:val="00217747"/>
    <w:rsid w:val="002206CB"/>
    <w:rsid w:val="00220A73"/>
    <w:rsid w:val="00222B81"/>
    <w:rsid w:val="00222C12"/>
    <w:rsid w:val="0022321E"/>
    <w:rsid w:val="0022495D"/>
    <w:rsid w:val="002250F6"/>
    <w:rsid w:val="00225A51"/>
    <w:rsid w:val="0022630A"/>
    <w:rsid w:val="002316CA"/>
    <w:rsid w:val="00231E93"/>
    <w:rsid w:val="00232983"/>
    <w:rsid w:val="00233560"/>
    <w:rsid w:val="002336C5"/>
    <w:rsid w:val="002339E5"/>
    <w:rsid w:val="00234BA4"/>
    <w:rsid w:val="00235038"/>
    <w:rsid w:val="002354DF"/>
    <w:rsid w:val="00235D5C"/>
    <w:rsid w:val="002367A2"/>
    <w:rsid w:val="00236F32"/>
    <w:rsid w:val="00237BC1"/>
    <w:rsid w:val="00237D01"/>
    <w:rsid w:val="0024034B"/>
    <w:rsid w:val="0024039A"/>
    <w:rsid w:val="00240BC9"/>
    <w:rsid w:val="00241EC7"/>
    <w:rsid w:val="00242197"/>
    <w:rsid w:val="00243018"/>
    <w:rsid w:val="00245FC7"/>
    <w:rsid w:val="00246B80"/>
    <w:rsid w:val="00246C44"/>
    <w:rsid w:val="00247033"/>
    <w:rsid w:val="00250EF8"/>
    <w:rsid w:val="002521CE"/>
    <w:rsid w:val="00252D44"/>
    <w:rsid w:val="00253A7C"/>
    <w:rsid w:val="00254C72"/>
    <w:rsid w:val="00254FBC"/>
    <w:rsid w:val="00255444"/>
    <w:rsid w:val="002562C6"/>
    <w:rsid w:val="0026054A"/>
    <w:rsid w:val="0026060A"/>
    <w:rsid w:val="00261114"/>
    <w:rsid w:val="00263481"/>
    <w:rsid w:val="00263746"/>
    <w:rsid w:val="00263B9B"/>
    <w:rsid w:val="00263DEC"/>
    <w:rsid w:val="002661E3"/>
    <w:rsid w:val="002666EE"/>
    <w:rsid w:val="00266718"/>
    <w:rsid w:val="002704CC"/>
    <w:rsid w:val="002712F4"/>
    <w:rsid w:val="00271459"/>
    <w:rsid w:val="00271516"/>
    <w:rsid w:val="0027186A"/>
    <w:rsid w:val="00272033"/>
    <w:rsid w:val="00273027"/>
    <w:rsid w:val="0027365E"/>
    <w:rsid w:val="00273EB3"/>
    <w:rsid w:val="00274D8A"/>
    <w:rsid w:val="002759EA"/>
    <w:rsid w:val="00275AFA"/>
    <w:rsid w:val="00275B63"/>
    <w:rsid w:val="0027663C"/>
    <w:rsid w:val="00276710"/>
    <w:rsid w:val="00276824"/>
    <w:rsid w:val="00280AA3"/>
    <w:rsid w:val="002810D7"/>
    <w:rsid w:val="00281DA2"/>
    <w:rsid w:val="002838CD"/>
    <w:rsid w:val="00284070"/>
    <w:rsid w:val="002842F6"/>
    <w:rsid w:val="002859AA"/>
    <w:rsid w:val="002869BE"/>
    <w:rsid w:val="0028730A"/>
    <w:rsid w:val="00287336"/>
    <w:rsid w:val="002879E2"/>
    <w:rsid w:val="00287D79"/>
    <w:rsid w:val="00290349"/>
    <w:rsid w:val="00290B1D"/>
    <w:rsid w:val="00291194"/>
    <w:rsid w:val="002914FF"/>
    <w:rsid w:val="0029188A"/>
    <w:rsid w:val="00291EB7"/>
    <w:rsid w:val="0029388C"/>
    <w:rsid w:val="00294612"/>
    <w:rsid w:val="00294CC8"/>
    <w:rsid w:val="00295170"/>
    <w:rsid w:val="002955B9"/>
    <w:rsid w:val="00295FC7"/>
    <w:rsid w:val="00296068"/>
    <w:rsid w:val="002962B4"/>
    <w:rsid w:val="002963FE"/>
    <w:rsid w:val="0029703B"/>
    <w:rsid w:val="002A278B"/>
    <w:rsid w:val="002A2823"/>
    <w:rsid w:val="002A34E1"/>
    <w:rsid w:val="002A3B22"/>
    <w:rsid w:val="002A3D04"/>
    <w:rsid w:val="002A4BB9"/>
    <w:rsid w:val="002A5CD0"/>
    <w:rsid w:val="002A62A2"/>
    <w:rsid w:val="002A70E3"/>
    <w:rsid w:val="002A71AD"/>
    <w:rsid w:val="002A7482"/>
    <w:rsid w:val="002A7D4F"/>
    <w:rsid w:val="002B167D"/>
    <w:rsid w:val="002B1BB3"/>
    <w:rsid w:val="002B2032"/>
    <w:rsid w:val="002B2FA5"/>
    <w:rsid w:val="002B31EC"/>
    <w:rsid w:val="002B358D"/>
    <w:rsid w:val="002B4821"/>
    <w:rsid w:val="002B4A9F"/>
    <w:rsid w:val="002B5A01"/>
    <w:rsid w:val="002B63B5"/>
    <w:rsid w:val="002B6EE9"/>
    <w:rsid w:val="002B7185"/>
    <w:rsid w:val="002B7A77"/>
    <w:rsid w:val="002B7EC4"/>
    <w:rsid w:val="002C09B4"/>
    <w:rsid w:val="002C2A80"/>
    <w:rsid w:val="002C2F31"/>
    <w:rsid w:val="002C2FF9"/>
    <w:rsid w:val="002C3204"/>
    <w:rsid w:val="002C3667"/>
    <w:rsid w:val="002C4763"/>
    <w:rsid w:val="002C49F7"/>
    <w:rsid w:val="002C4AD0"/>
    <w:rsid w:val="002C4B25"/>
    <w:rsid w:val="002C58DE"/>
    <w:rsid w:val="002C5F4E"/>
    <w:rsid w:val="002C707E"/>
    <w:rsid w:val="002C7556"/>
    <w:rsid w:val="002C7C7C"/>
    <w:rsid w:val="002C7F7C"/>
    <w:rsid w:val="002D17DC"/>
    <w:rsid w:val="002D22E0"/>
    <w:rsid w:val="002D3330"/>
    <w:rsid w:val="002D336E"/>
    <w:rsid w:val="002D35AD"/>
    <w:rsid w:val="002D37B2"/>
    <w:rsid w:val="002D4686"/>
    <w:rsid w:val="002D5486"/>
    <w:rsid w:val="002D59D6"/>
    <w:rsid w:val="002D5E4D"/>
    <w:rsid w:val="002D69A4"/>
    <w:rsid w:val="002D6CBB"/>
    <w:rsid w:val="002D6F2A"/>
    <w:rsid w:val="002D71FC"/>
    <w:rsid w:val="002D7733"/>
    <w:rsid w:val="002E0B55"/>
    <w:rsid w:val="002E127C"/>
    <w:rsid w:val="002E1356"/>
    <w:rsid w:val="002E1723"/>
    <w:rsid w:val="002E18EE"/>
    <w:rsid w:val="002E1ACD"/>
    <w:rsid w:val="002E20EA"/>
    <w:rsid w:val="002E2782"/>
    <w:rsid w:val="002E3E7C"/>
    <w:rsid w:val="002E547D"/>
    <w:rsid w:val="002E655F"/>
    <w:rsid w:val="002E7972"/>
    <w:rsid w:val="002F1441"/>
    <w:rsid w:val="002F19F8"/>
    <w:rsid w:val="002F275E"/>
    <w:rsid w:val="002F3501"/>
    <w:rsid w:val="002F3AAD"/>
    <w:rsid w:val="002F5AB3"/>
    <w:rsid w:val="002F605A"/>
    <w:rsid w:val="002F6232"/>
    <w:rsid w:val="002F6ED9"/>
    <w:rsid w:val="002F7118"/>
    <w:rsid w:val="002F7575"/>
    <w:rsid w:val="0030000C"/>
    <w:rsid w:val="00301C6D"/>
    <w:rsid w:val="003022DB"/>
    <w:rsid w:val="0030276E"/>
    <w:rsid w:val="003048D9"/>
    <w:rsid w:val="003050C0"/>
    <w:rsid w:val="0030584D"/>
    <w:rsid w:val="00305A21"/>
    <w:rsid w:val="003062FC"/>
    <w:rsid w:val="003066E9"/>
    <w:rsid w:val="00306A0B"/>
    <w:rsid w:val="00306AB9"/>
    <w:rsid w:val="0030705E"/>
    <w:rsid w:val="00307D23"/>
    <w:rsid w:val="00307EAF"/>
    <w:rsid w:val="0031032C"/>
    <w:rsid w:val="003103CD"/>
    <w:rsid w:val="0031361A"/>
    <w:rsid w:val="00313F11"/>
    <w:rsid w:val="00314442"/>
    <w:rsid w:val="0031476B"/>
    <w:rsid w:val="00314EB1"/>
    <w:rsid w:val="00315293"/>
    <w:rsid w:val="003160E1"/>
    <w:rsid w:val="00316E68"/>
    <w:rsid w:val="00317C92"/>
    <w:rsid w:val="00320A37"/>
    <w:rsid w:val="00322822"/>
    <w:rsid w:val="003233F2"/>
    <w:rsid w:val="003235B9"/>
    <w:rsid w:val="00324171"/>
    <w:rsid w:val="00324EEC"/>
    <w:rsid w:val="00324FA6"/>
    <w:rsid w:val="003258B1"/>
    <w:rsid w:val="003262F6"/>
    <w:rsid w:val="00326BA7"/>
    <w:rsid w:val="00327824"/>
    <w:rsid w:val="00330556"/>
    <w:rsid w:val="00330B36"/>
    <w:rsid w:val="00331D9A"/>
    <w:rsid w:val="00332317"/>
    <w:rsid w:val="00332F34"/>
    <w:rsid w:val="003334C4"/>
    <w:rsid w:val="00333ABE"/>
    <w:rsid w:val="003342FA"/>
    <w:rsid w:val="003362DA"/>
    <w:rsid w:val="00336ED0"/>
    <w:rsid w:val="003402A4"/>
    <w:rsid w:val="003417D6"/>
    <w:rsid w:val="003425E6"/>
    <w:rsid w:val="00342ABF"/>
    <w:rsid w:val="00342F1D"/>
    <w:rsid w:val="0034389E"/>
    <w:rsid w:val="003438B8"/>
    <w:rsid w:val="00344623"/>
    <w:rsid w:val="0034508A"/>
    <w:rsid w:val="00346C34"/>
    <w:rsid w:val="00347250"/>
    <w:rsid w:val="00347606"/>
    <w:rsid w:val="00347FF2"/>
    <w:rsid w:val="003510E3"/>
    <w:rsid w:val="0035148E"/>
    <w:rsid w:val="00351A5E"/>
    <w:rsid w:val="00352807"/>
    <w:rsid w:val="00352AC5"/>
    <w:rsid w:val="003537BD"/>
    <w:rsid w:val="00353828"/>
    <w:rsid w:val="003539A6"/>
    <w:rsid w:val="00353A0D"/>
    <w:rsid w:val="003549B3"/>
    <w:rsid w:val="003549B4"/>
    <w:rsid w:val="00354B55"/>
    <w:rsid w:val="00355B59"/>
    <w:rsid w:val="0035641D"/>
    <w:rsid w:val="00357887"/>
    <w:rsid w:val="00357D57"/>
    <w:rsid w:val="00357E4E"/>
    <w:rsid w:val="00357EA4"/>
    <w:rsid w:val="003608F3"/>
    <w:rsid w:val="00360E31"/>
    <w:rsid w:val="003612FC"/>
    <w:rsid w:val="00361A8D"/>
    <w:rsid w:val="00361D56"/>
    <w:rsid w:val="00363B25"/>
    <w:rsid w:val="003640D3"/>
    <w:rsid w:val="003642C7"/>
    <w:rsid w:val="0036581F"/>
    <w:rsid w:val="00366146"/>
    <w:rsid w:val="00366704"/>
    <w:rsid w:val="0037026A"/>
    <w:rsid w:val="0037053F"/>
    <w:rsid w:val="00370D6D"/>
    <w:rsid w:val="00371BCB"/>
    <w:rsid w:val="00373CF8"/>
    <w:rsid w:val="003740DB"/>
    <w:rsid w:val="00374300"/>
    <w:rsid w:val="003747D0"/>
    <w:rsid w:val="00375119"/>
    <w:rsid w:val="00375173"/>
    <w:rsid w:val="00375B26"/>
    <w:rsid w:val="00375EDC"/>
    <w:rsid w:val="00376EF7"/>
    <w:rsid w:val="003771DE"/>
    <w:rsid w:val="00377B06"/>
    <w:rsid w:val="00381592"/>
    <w:rsid w:val="003821BC"/>
    <w:rsid w:val="00382D24"/>
    <w:rsid w:val="0038384A"/>
    <w:rsid w:val="00383906"/>
    <w:rsid w:val="00383BCD"/>
    <w:rsid w:val="00383C42"/>
    <w:rsid w:val="00383F72"/>
    <w:rsid w:val="0038439F"/>
    <w:rsid w:val="003844DA"/>
    <w:rsid w:val="00384796"/>
    <w:rsid w:val="003850D6"/>
    <w:rsid w:val="003858EF"/>
    <w:rsid w:val="00385AE8"/>
    <w:rsid w:val="00385C60"/>
    <w:rsid w:val="00386890"/>
    <w:rsid w:val="00386E73"/>
    <w:rsid w:val="0039015E"/>
    <w:rsid w:val="0039036B"/>
    <w:rsid w:val="00390EC8"/>
    <w:rsid w:val="00391789"/>
    <w:rsid w:val="00391EC2"/>
    <w:rsid w:val="00392189"/>
    <w:rsid w:val="00392658"/>
    <w:rsid w:val="00393B90"/>
    <w:rsid w:val="00393C67"/>
    <w:rsid w:val="00394B1D"/>
    <w:rsid w:val="0039554B"/>
    <w:rsid w:val="00395BA3"/>
    <w:rsid w:val="00395F94"/>
    <w:rsid w:val="003961EC"/>
    <w:rsid w:val="00396CD3"/>
    <w:rsid w:val="003A027D"/>
    <w:rsid w:val="003A1657"/>
    <w:rsid w:val="003A1BB3"/>
    <w:rsid w:val="003A20C3"/>
    <w:rsid w:val="003A28BD"/>
    <w:rsid w:val="003A31E0"/>
    <w:rsid w:val="003A3B45"/>
    <w:rsid w:val="003A4388"/>
    <w:rsid w:val="003A50E0"/>
    <w:rsid w:val="003A53E7"/>
    <w:rsid w:val="003A547E"/>
    <w:rsid w:val="003A5FAA"/>
    <w:rsid w:val="003A6787"/>
    <w:rsid w:val="003A6F34"/>
    <w:rsid w:val="003A7F30"/>
    <w:rsid w:val="003B0039"/>
    <w:rsid w:val="003B1420"/>
    <w:rsid w:val="003B1548"/>
    <w:rsid w:val="003B1A78"/>
    <w:rsid w:val="003B1ACE"/>
    <w:rsid w:val="003B39C7"/>
    <w:rsid w:val="003B3CA1"/>
    <w:rsid w:val="003B4019"/>
    <w:rsid w:val="003B47A9"/>
    <w:rsid w:val="003B5308"/>
    <w:rsid w:val="003B5401"/>
    <w:rsid w:val="003B582C"/>
    <w:rsid w:val="003B62D9"/>
    <w:rsid w:val="003B7566"/>
    <w:rsid w:val="003B7D34"/>
    <w:rsid w:val="003C1D1D"/>
    <w:rsid w:val="003C1F55"/>
    <w:rsid w:val="003C209F"/>
    <w:rsid w:val="003C23E2"/>
    <w:rsid w:val="003C24E1"/>
    <w:rsid w:val="003C3FC5"/>
    <w:rsid w:val="003C463B"/>
    <w:rsid w:val="003C4777"/>
    <w:rsid w:val="003C5F35"/>
    <w:rsid w:val="003C65FF"/>
    <w:rsid w:val="003C67B1"/>
    <w:rsid w:val="003C6F1D"/>
    <w:rsid w:val="003C79E5"/>
    <w:rsid w:val="003D0C47"/>
    <w:rsid w:val="003D1207"/>
    <w:rsid w:val="003D12E9"/>
    <w:rsid w:val="003D1F28"/>
    <w:rsid w:val="003D38A4"/>
    <w:rsid w:val="003D3AEF"/>
    <w:rsid w:val="003D4503"/>
    <w:rsid w:val="003D45B8"/>
    <w:rsid w:val="003D4A29"/>
    <w:rsid w:val="003D6A1F"/>
    <w:rsid w:val="003E029B"/>
    <w:rsid w:val="003E05B1"/>
    <w:rsid w:val="003E1F62"/>
    <w:rsid w:val="003E2755"/>
    <w:rsid w:val="003E3AB4"/>
    <w:rsid w:val="003E3C39"/>
    <w:rsid w:val="003E52D8"/>
    <w:rsid w:val="003E5910"/>
    <w:rsid w:val="003E5A4B"/>
    <w:rsid w:val="003E6C34"/>
    <w:rsid w:val="003E6D22"/>
    <w:rsid w:val="003E6DE6"/>
    <w:rsid w:val="003E748E"/>
    <w:rsid w:val="003E7BC8"/>
    <w:rsid w:val="003F10BB"/>
    <w:rsid w:val="003F1F87"/>
    <w:rsid w:val="003F4BB0"/>
    <w:rsid w:val="003F52DE"/>
    <w:rsid w:val="003F5B37"/>
    <w:rsid w:val="003F6012"/>
    <w:rsid w:val="003F6C80"/>
    <w:rsid w:val="003F7EC5"/>
    <w:rsid w:val="004004A8"/>
    <w:rsid w:val="00400FD8"/>
    <w:rsid w:val="004016EC"/>
    <w:rsid w:val="004017C4"/>
    <w:rsid w:val="00402450"/>
    <w:rsid w:val="00403092"/>
    <w:rsid w:val="004031F0"/>
    <w:rsid w:val="00403B13"/>
    <w:rsid w:val="00404065"/>
    <w:rsid w:val="004054E7"/>
    <w:rsid w:val="0040552A"/>
    <w:rsid w:val="00405786"/>
    <w:rsid w:val="0040591E"/>
    <w:rsid w:val="00405D87"/>
    <w:rsid w:val="004061D2"/>
    <w:rsid w:val="00406EAC"/>
    <w:rsid w:val="00407809"/>
    <w:rsid w:val="00407C62"/>
    <w:rsid w:val="0041070A"/>
    <w:rsid w:val="00410824"/>
    <w:rsid w:val="00410E8F"/>
    <w:rsid w:val="00411404"/>
    <w:rsid w:val="004118A6"/>
    <w:rsid w:val="00412093"/>
    <w:rsid w:val="00412205"/>
    <w:rsid w:val="004126FD"/>
    <w:rsid w:val="0041371D"/>
    <w:rsid w:val="0041457B"/>
    <w:rsid w:val="00414641"/>
    <w:rsid w:val="00414EEF"/>
    <w:rsid w:val="004163F6"/>
    <w:rsid w:val="004163FA"/>
    <w:rsid w:val="00416675"/>
    <w:rsid w:val="00417B17"/>
    <w:rsid w:val="00417C2E"/>
    <w:rsid w:val="0042018A"/>
    <w:rsid w:val="00420E77"/>
    <w:rsid w:val="00421030"/>
    <w:rsid w:val="00423389"/>
    <w:rsid w:val="00423FB4"/>
    <w:rsid w:val="004258D4"/>
    <w:rsid w:val="00425E48"/>
    <w:rsid w:val="00426078"/>
    <w:rsid w:val="0042621C"/>
    <w:rsid w:val="00426255"/>
    <w:rsid w:val="00427F89"/>
    <w:rsid w:val="00430918"/>
    <w:rsid w:val="0043150C"/>
    <w:rsid w:val="004316AD"/>
    <w:rsid w:val="004320D3"/>
    <w:rsid w:val="00432CAA"/>
    <w:rsid w:val="0043333A"/>
    <w:rsid w:val="00435731"/>
    <w:rsid w:val="00435AD8"/>
    <w:rsid w:val="00435C24"/>
    <w:rsid w:val="00436198"/>
    <w:rsid w:val="00437375"/>
    <w:rsid w:val="0044006F"/>
    <w:rsid w:val="00440D15"/>
    <w:rsid w:val="004421EE"/>
    <w:rsid w:val="00442814"/>
    <w:rsid w:val="00443BCF"/>
    <w:rsid w:val="004449B8"/>
    <w:rsid w:val="00445404"/>
    <w:rsid w:val="00445597"/>
    <w:rsid w:val="004460AB"/>
    <w:rsid w:val="00446461"/>
    <w:rsid w:val="00446A42"/>
    <w:rsid w:val="00446E22"/>
    <w:rsid w:val="00447D35"/>
    <w:rsid w:val="00450F87"/>
    <w:rsid w:val="00451777"/>
    <w:rsid w:val="004517A5"/>
    <w:rsid w:val="00451906"/>
    <w:rsid w:val="0045217E"/>
    <w:rsid w:val="00452A72"/>
    <w:rsid w:val="00453A95"/>
    <w:rsid w:val="00453C0C"/>
    <w:rsid w:val="00453E4D"/>
    <w:rsid w:val="00456261"/>
    <w:rsid w:val="00460C87"/>
    <w:rsid w:val="004617B1"/>
    <w:rsid w:val="00461C56"/>
    <w:rsid w:val="004634A2"/>
    <w:rsid w:val="00463D80"/>
    <w:rsid w:val="00464793"/>
    <w:rsid w:val="00464C91"/>
    <w:rsid w:val="00465654"/>
    <w:rsid w:val="00465F12"/>
    <w:rsid w:val="004667F0"/>
    <w:rsid w:val="004668C7"/>
    <w:rsid w:val="0047093E"/>
    <w:rsid w:val="00471D90"/>
    <w:rsid w:val="00471F16"/>
    <w:rsid w:val="004726F9"/>
    <w:rsid w:val="00473C33"/>
    <w:rsid w:val="00473C5D"/>
    <w:rsid w:val="0047510C"/>
    <w:rsid w:val="0047530E"/>
    <w:rsid w:val="00475AD3"/>
    <w:rsid w:val="00475EE6"/>
    <w:rsid w:val="00476198"/>
    <w:rsid w:val="0047636C"/>
    <w:rsid w:val="004763E4"/>
    <w:rsid w:val="004769F8"/>
    <w:rsid w:val="00476B72"/>
    <w:rsid w:val="00477CF9"/>
    <w:rsid w:val="004801CE"/>
    <w:rsid w:val="004801D5"/>
    <w:rsid w:val="004805EE"/>
    <w:rsid w:val="00483744"/>
    <w:rsid w:val="0048474B"/>
    <w:rsid w:val="00484B5E"/>
    <w:rsid w:val="00484D4D"/>
    <w:rsid w:val="00484E2C"/>
    <w:rsid w:val="00485791"/>
    <w:rsid w:val="004859DF"/>
    <w:rsid w:val="00485A05"/>
    <w:rsid w:val="00485F2A"/>
    <w:rsid w:val="00485F6B"/>
    <w:rsid w:val="00486EA1"/>
    <w:rsid w:val="0048727C"/>
    <w:rsid w:val="004876FB"/>
    <w:rsid w:val="00491E0C"/>
    <w:rsid w:val="00492A19"/>
    <w:rsid w:val="00492DFF"/>
    <w:rsid w:val="00493032"/>
    <w:rsid w:val="00493EE7"/>
    <w:rsid w:val="004940E3"/>
    <w:rsid w:val="00495ED4"/>
    <w:rsid w:val="00497069"/>
    <w:rsid w:val="004977B9"/>
    <w:rsid w:val="00497828"/>
    <w:rsid w:val="00497C8A"/>
    <w:rsid w:val="004A0017"/>
    <w:rsid w:val="004A0028"/>
    <w:rsid w:val="004A043A"/>
    <w:rsid w:val="004A0FF6"/>
    <w:rsid w:val="004A1A3C"/>
    <w:rsid w:val="004A1C35"/>
    <w:rsid w:val="004A2358"/>
    <w:rsid w:val="004A23EF"/>
    <w:rsid w:val="004A32CE"/>
    <w:rsid w:val="004A3986"/>
    <w:rsid w:val="004A44A6"/>
    <w:rsid w:val="004A44A8"/>
    <w:rsid w:val="004A4554"/>
    <w:rsid w:val="004A5B4B"/>
    <w:rsid w:val="004A5CF8"/>
    <w:rsid w:val="004A7652"/>
    <w:rsid w:val="004A7788"/>
    <w:rsid w:val="004A7E93"/>
    <w:rsid w:val="004B0D43"/>
    <w:rsid w:val="004B0D8A"/>
    <w:rsid w:val="004B123E"/>
    <w:rsid w:val="004B2152"/>
    <w:rsid w:val="004B23CB"/>
    <w:rsid w:val="004B260C"/>
    <w:rsid w:val="004B29C7"/>
    <w:rsid w:val="004B3A68"/>
    <w:rsid w:val="004B4BE6"/>
    <w:rsid w:val="004B5B57"/>
    <w:rsid w:val="004B6CF3"/>
    <w:rsid w:val="004B72E4"/>
    <w:rsid w:val="004B7718"/>
    <w:rsid w:val="004C0EA3"/>
    <w:rsid w:val="004C0F4E"/>
    <w:rsid w:val="004C37E9"/>
    <w:rsid w:val="004C3CB5"/>
    <w:rsid w:val="004C4004"/>
    <w:rsid w:val="004C41FC"/>
    <w:rsid w:val="004C6647"/>
    <w:rsid w:val="004C77BB"/>
    <w:rsid w:val="004C7FAD"/>
    <w:rsid w:val="004D13E3"/>
    <w:rsid w:val="004D1748"/>
    <w:rsid w:val="004D19FF"/>
    <w:rsid w:val="004D1C2B"/>
    <w:rsid w:val="004D1C7F"/>
    <w:rsid w:val="004D35C2"/>
    <w:rsid w:val="004D4A83"/>
    <w:rsid w:val="004D5F54"/>
    <w:rsid w:val="004D6210"/>
    <w:rsid w:val="004D63E9"/>
    <w:rsid w:val="004D64A7"/>
    <w:rsid w:val="004D6B6D"/>
    <w:rsid w:val="004D72B1"/>
    <w:rsid w:val="004D7497"/>
    <w:rsid w:val="004D75E5"/>
    <w:rsid w:val="004D790F"/>
    <w:rsid w:val="004D7A41"/>
    <w:rsid w:val="004E0610"/>
    <w:rsid w:val="004E0769"/>
    <w:rsid w:val="004E0DF3"/>
    <w:rsid w:val="004E0E8E"/>
    <w:rsid w:val="004E14A0"/>
    <w:rsid w:val="004E1E9E"/>
    <w:rsid w:val="004E2D87"/>
    <w:rsid w:val="004E3E49"/>
    <w:rsid w:val="004E4323"/>
    <w:rsid w:val="004E479A"/>
    <w:rsid w:val="004E5874"/>
    <w:rsid w:val="004E5B03"/>
    <w:rsid w:val="004E68B1"/>
    <w:rsid w:val="004F0F32"/>
    <w:rsid w:val="004F24B3"/>
    <w:rsid w:val="004F2E02"/>
    <w:rsid w:val="004F3A6C"/>
    <w:rsid w:val="004F487F"/>
    <w:rsid w:val="004F4B8C"/>
    <w:rsid w:val="004F5181"/>
    <w:rsid w:val="004F519F"/>
    <w:rsid w:val="004F5ABA"/>
    <w:rsid w:val="00500300"/>
    <w:rsid w:val="005003E1"/>
    <w:rsid w:val="00500824"/>
    <w:rsid w:val="005012F5"/>
    <w:rsid w:val="0050130C"/>
    <w:rsid w:val="005015D0"/>
    <w:rsid w:val="00501AB3"/>
    <w:rsid w:val="00501CC7"/>
    <w:rsid w:val="005023D3"/>
    <w:rsid w:val="0050262E"/>
    <w:rsid w:val="00502F02"/>
    <w:rsid w:val="00503154"/>
    <w:rsid w:val="005031D6"/>
    <w:rsid w:val="00503FD6"/>
    <w:rsid w:val="005047FD"/>
    <w:rsid w:val="005057E1"/>
    <w:rsid w:val="00506A66"/>
    <w:rsid w:val="00506C4E"/>
    <w:rsid w:val="00510994"/>
    <w:rsid w:val="00510A90"/>
    <w:rsid w:val="00511A23"/>
    <w:rsid w:val="00511B76"/>
    <w:rsid w:val="005127FF"/>
    <w:rsid w:val="00512FE4"/>
    <w:rsid w:val="00513153"/>
    <w:rsid w:val="00514BD8"/>
    <w:rsid w:val="00514CD3"/>
    <w:rsid w:val="005152D8"/>
    <w:rsid w:val="0051530E"/>
    <w:rsid w:val="00515343"/>
    <w:rsid w:val="00515D6E"/>
    <w:rsid w:val="00516EDA"/>
    <w:rsid w:val="0051799E"/>
    <w:rsid w:val="00520909"/>
    <w:rsid w:val="00520B1E"/>
    <w:rsid w:val="00522057"/>
    <w:rsid w:val="005220B3"/>
    <w:rsid w:val="00522F70"/>
    <w:rsid w:val="005232F8"/>
    <w:rsid w:val="0052342C"/>
    <w:rsid w:val="00523C12"/>
    <w:rsid w:val="005253B3"/>
    <w:rsid w:val="00525E7F"/>
    <w:rsid w:val="00526F25"/>
    <w:rsid w:val="005271FA"/>
    <w:rsid w:val="0052796B"/>
    <w:rsid w:val="00527B0C"/>
    <w:rsid w:val="00527CB1"/>
    <w:rsid w:val="00530118"/>
    <w:rsid w:val="00531032"/>
    <w:rsid w:val="005310CE"/>
    <w:rsid w:val="00531D9C"/>
    <w:rsid w:val="00531F9F"/>
    <w:rsid w:val="00532926"/>
    <w:rsid w:val="00532C81"/>
    <w:rsid w:val="00534840"/>
    <w:rsid w:val="00535166"/>
    <w:rsid w:val="00535581"/>
    <w:rsid w:val="00536019"/>
    <w:rsid w:val="005360E9"/>
    <w:rsid w:val="00536B98"/>
    <w:rsid w:val="00537E1B"/>
    <w:rsid w:val="00540953"/>
    <w:rsid w:val="0054138E"/>
    <w:rsid w:val="00541630"/>
    <w:rsid w:val="00541E4F"/>
    <w:rsid w:val="00542BFA"/>
    <w:rsid w:val="00543347"/>
    <w:rsid w:val="00543451"/>
    <w:rsid w:val="00544D47"/>
    <w:rsid w:val="00545580"/>
    <w:rsid w:val="0054558D"/>
    <w:rsid w:val="00545E63"/>
    <w:rsid w:val="00545EFF"/>
    <w:rsid w:val="00547DC0"/>
    <w:rsid w:val="005516CF"/>
    <w:rsid w:val="005521DB"/>
    <w:rsid w:val="0055245F"/>
    <w:rsid w:val="005531E9"/>
    <w:rsid w:val="00553D34"/>
    <w:rsid w:val="00556F48"/>
    <w:rsid w:val="005578E2"/>
    <w:rsid w:val="00557B39"/>
    <w:rsid w:val="00557E23"/>
    <w:rsid w:val="0056153E"/>
    <w:rsid w:val="00561D8F"/>
    <w:rsid w:val="00562127"/>
    <w:rsid w:val="00563688"/>
    <w:rsid w:val="00564081"/>
    <w:rsid w:val="00564812"/>
    <w:rsid w:val="00564DDB"/>
    <w:rsid w:val="00564E80"/>
    <w:rsid w:val="00565613"/>
    <w:rsid w:val="0056709A"/>
    <w:rsid w:val="00567A55"/>
    <w:rsid w:val="00567C73"/>
    <w:rsid w:val="00567FA9"/>
    <w:rsid w:val="005725F2"/>
    <w:rsid w:val="00573644"/>
    <w:rsid w:val="0057370E"/>
    <w:rsid w:val="00576031"/>
    <w:rsid w:val="00576F90"/>
    <w:rsid w:val="00576FF7"/>
    <w:rsid w:val="005779E1"/>
    <w:rsid w:val="00577E7A"/>
    <w:rsid w:val="00580D55"/>
    <w:rsid w:val="005814BA"/>
    <w:rsid w:val="0058175B"/>
    <w:rsid w:val="005821B8"/>
    <w:rsid w:val="00582514"/>
    <w:rsid w:val="00582546"/>
    <w:rsid w:val="0058441D"/>
    <w:rsid w:val="00584E97"/>
    <w:rsid w:val="0058519F"/>
    <w:rsid w:val="00586702"/>
    <w:rsid w:val="00586900"/>
    <w:rsid w:val="005900B3"/>
    <w:rsid w:val="00590B0D"/>
    <w:rsid w:val="005914CA"/>
    <w:rsid w:val="005922EF"/>
    <w:rsid w:val="005922FD"/>
    <w:rsid w:val="005927B5"/>
    <w:rsid w:val="00592D6E"/>
    <w:rsid w:val="005933A8"/>
    <w:rsid w:val="005936A8"/>
    <w:rsid w:val="00593ADB"/>
    <w:rsid w:val="00594033"/>
    <w:rsid w:val="005941E8"/>
    <w:rsid w:val="00594CDE"/>
    <w:rsid w:val="00594D52"/>
    <w:rsid w:val="0059510E"/>
    <w:rsid w:val="005954F4"/>
    <w:rsid w:val="005955E7"/>
    <w:rsid w:val="005956E8"/>
    <w:rsid w:val="00595B68"/>
    <w:rsid w:val="00595C5C"/>
    <w:rsid w:val="00595CE5"/>
    <w:rsid w:val="0059775C"/>
    <w:rsid w:val="00597806"/>
    <w:rsid w:val="00597BA6"/>
    <w:rsid w:val="005A03B0"/>
    <w:rsid w:val="005A0588"/>
    <w:rsid w:val="005A0596"/>
    <w:rsid w:val="005A0C72"/>
    <w:rsid w:val="005A2525"/>
    <w:rsid w:val="005A2A5B"/>
    <w:rsid w:val="005A32DD"/>
    <w:rsid w:val="005A4B18"/>
    <w:rsid w:val="005A4E33"/>
    <w:rsid w:val="005A5933"/>
    <w:rsid w:val="005A5C68"/>
    <w:rsid w:val="005A5F10"/>
    <w:rsid w:val="005A6C4D"/>
    <w:rsid w:val="005A79F4"/>
    <w:rsid w:val="005A7A0B"/>
    <w:rsid w:val="005A7BBC"/>
    <w:rsid w:val="005B05D9"/>
    <w:rsid w:val="005B0D24"/>
    <w:rsid w:val="005B14E0"/>
    <w:rsid w:val="005B1516"/>
    <w:rsid w:val="005B1533"/>
    <w:rsid w:val="005B1869"/>
    <w:rsid w:val="005B1FDA"/>
    <w:rsid w:val="005B2451"/>
    <w:rsid w:val="005B43E9"/>
    <w:rsid w:val="005B5B82"/>
    <w:rsid w:val="005B6EAD"/>
    <w:rsid w:val="005B7175"/>
    <w:rsid w:val="005B7E0B"/>
    <w:rsid w:val="005B7EFF"/>
    <w:rsid w:val="005C00D4"/>
    <w:rsid w:val="005C11BE"/>
    <w:rsid w:val="005C32F6"/>
    <w:rsid w:val="005C3B14"/>
    <w:rsid w:val="005C46C3"/>
    <w:rsid w:val="005C4C6A"/>
    <w:rsid w:val="005C5306"/>
    <w:rsid w:val="005C686F"/>
    <w:rsid w:val="005C713F"/>
    <w:rsid w:val="005C7194"/>
    <w:rsid w:val="005C7A10"/>
    <w:rsid w:val="005C7A9D"/>
    <w:rsid w:val="005D1278"/>
    <w:rsid w:val="005D16CE"/>
    <w:rsid w:val="005D1C9F"/>
    <w:rsid w:val="005D2E5A"/>
    <w:rsid w:val="005D389A"/>
    <w:rsid w:val="005D4CDD"/>
    <w:rsid w:val="005D533A"/>
    <w:rsid w:val="005D690E"/>
    <w:rsid w:val="005D6DE5"/>
    <w:rsid w:val="005D773A"/>
    <w:rsid w:val="005D7B7E"/>
    <w:rsid w:val="005E0152"/>
    <w:rsid w:val="005E03FE"/>
    <w:rsid w:val="005E0C72"/>
    <w:rsid w:val="005E0CC6"/>
    <w:rsid w:val="005E1388"/>
    <w:rsid w:val="005E161A"/>
    <w:rsid w:val="005E1C33"/>
    <w:rsid w:val="005E26E9"/>
    <w:rsid w:val="005E363A"/>
    <w:rsid w:val="005E52CD"/>
    <w:rsid w:val="005E5ED2"/>
    <w:rsid w:val="005E68C2"/>
    <w:rsid w:val="005E6F65"/>
    <w:rsid w:val="005E7841"/>
    <w:rsid w:val="005E7AE4"/>
    <w:rsid w:val="005F06F9"/>
    <w:rsid w:val="005F0AA4"/>
    <w:rsid w:val="005F0FDC"/>
    <w:rsid w:val="005F1613"/>
    <w:rsid w:val="005F1781"/>
    <w:rsid w:val="005F17B5"/>
    <w:rsid w:val="005F1A92"/>
    <w:rsid w:val="005F1DAF"/>
    <w:rsid w:val="005F1DCF"/>
    <w:rsid w:val="005F422E"/>
    <w:rsid w:val="005F463D"/>
    <w:rsid w:val="005F474F"/>
    <w:rsid w:val="005F4941"/>
    <w:rsid w:val="005F6634"/>
    <w:rsid w:val="005F6791"/>
    <w:rsid w:val="005F6A39"/>
    <w:rsid w:val="0060127D"/>
    <w:rsid w:val="00601550"/>
    <w:rsid w:val="0060182A"/>
    <w:rsid w:val="00601C50"/>
    <w:rsid w:val="006036B7"/>
    <w:rsid w:val="00603FB7"/>
    <w:rsid w:val="006045F9"/>
    <w:rsid w:val="00604AF7"/>
    <w:rsid w:val="0060689E"/>
    <w:rsid w:val="00607A26"/>
    <w:rsid w:val="0061002F"/>
    <w:rsid w:val="00610A60"/>
    <w:rsid w:val="00610CE9"/>
    <w:rsid w:val="00611BFD"/>
    <w:rsid w:val="00612446"/>
    <w:rsid w:val="00613DE1"/>
    <w:rsid w:val="006147C3"/>
    <w:rsid w:val="00615969"/>
    <w:rsid w:val="00616044"/>
    <w:rsid w:val="006160AA"/>
    <w:rsid w:val="00616859"/>
    <w:rsid w:val="0061729A"/>
    <w:rsid w:val="006174ED"/>
    <w:rsid w:val="00617901"/>
    <w:rsid w:val="006208A2"/>
    <w:rsid w:val="006234CA"/>
    <w:rsid w:val="0062363D"/>
    <w:rsid w:val="00624826"/>
    <w:rsid w:val="00624C09"/>
    <w:rsid w:val="00625450"/>
    <w:rsid w:val="006279BF"/>
    <w:rsid w:val="00630CE1"/>
    <w:rsid w:val="00630DD6"/>
    <w:rsid w:val="006311A7"/>
    <w:rsid w:val="006325FB"/>
    <w:rsid w:val="00632ED3"/>
    <w:rsid w:val="00632FB0"/>
    <w:rsid w:val="00633A4E"/>
    <w:rsid w:val="0063425F"/>
    <w:rsid w:val="00634287"/>
    <w:rsid w:val="00634728"/>
    <w:rsid w:val="00635873"/>
    <w:rsid w:val="00636199"/>
    <w:rsid w:val="006367C1"/>
    <w:rsid w:val="006377C9"/>
    <w:rsid w:val="00640A2A"/>
    <w:rsid w:val="006416A7"/>
    <w:rsid w:val="006429DD"/>
    <w:rsid w:val="00643333"/>
    <w:rsid w:val="00643380"/>
    <w:rsid w:val="006441C9"/>
    <w:rsid w:val="00646262"/>
    <w:rsid w:val="006475C4"/>
    <w:rsid w:val="00647E4A"/>
    <w:rsid w:val="0065002E"/>
    <w:rsid w:val="00650133"/>
    <w:rsid w:val="0065018B"/>
    <w:rsid w:val="00652080"/>
    <w:rsid w:val="0065266C"/>
    <w:rsid w:val="00652AA7"/>
    <w:rsid w:val="00654407"/>
    <w:rsid w:val="00654708"/>
    <w:rsid w:val="0065536B"/>
    <w:rsid w:val="0065666C"/>
    <w:rsid w:val="00656E0B"/>
    <w:rsid w:val="0065712F"/>
    <w:rsid w:val="006574E2"/>
    <w:rsid w:val="00657D70"/>
    <w:rsid w:val="00660FE4"/>
    <w:rsid w:val="00662449"/>
    <w:rsid w:val="006624D9"/>
    <w:rsid w:val="00662DE8"/>
    <w:rsid w:val="00662F49"/>
    <w:rsid w:val="0066314A"/>
    <w:rsid w:val="0066333A"/>
    <w:rsid w:val="00664BE8"/>
    <w:rsid w:val="00665130"/>
    <w:rsid w:val="0066569F"/>
    <w:rsid w:val="00666BD1"/>
    <w:rsid w:val="00667179"/>
    <w:rsid w:val="0066793B"/>
    <w:rsid w:val="00667A14"/>
    <w:rsid w:val="00670884"/>
    <w:rsid w:val="00670D27"/>
    <w:rsid w:val="00671025"/>
    <w:rsid w:val="00671BF2"/>
    <w:rsid w:val="006729A3"/>
    <w:rsid w:val="0067377E"/>
    <w:rsid w:val="006738D4"/>
    <w:rsid w:val="00673BF4"/>
    <w:rsid w:val="00674F3F"/>
    <w:rsid w:val="00674F90"/>
    <w:rsid w:val="006756FC"/>
    <w:rsid w:val="0067572B"/>
    <w:rsid w:val="00675F90"/>
    <w:rsid w:val="00676D32"/>
    <w:rsid w:val="00677209"/>
    <w:rsid w:val="0068099E"/>
    <w:rsid w:val="00681220"/>
    <w:rsid w:val="0068126E"/>
    <w:rsid w:val="00681304"/>
    <w:rsid w:val="00681574"/>
    <w:rsid w:val="0068177F"/>
    <w:rsid w:val="0068244C"/>
    <w:rsid w:val="00682592"/>
    <w:rsid w:val="00682B3A"/>
    <w:rsid w:val="006835B0"/>
    <w:rsid w:val="0068380C"/>
    <w:rsid w:val="00684811"/>
    <w:rsid w:val="006855E7"/>
    <w:rsid w:val="00686223"/>
    <w:rsid w:val="0068640C"/>
    <w:rsid w:val="0068650F"/>
    <w:rsid w:val="0068673F"/>
    <w:rsid w:val="00686DE1"/>
    <w:rsid w:val="00687B85"/>
    <w:rsid w:val="00687F89"/>
    <w:rsid w:val="00690675"/>
    <w:rsid w:val="0069070A"/>
    <w:rsid w:val="006910F8"/>
    <w:rsid w:val="00691254"/>
    <w:rsid w:val="006913CD"/>
    <w:rsid w:val="00691418"/>
    <w:rsid w:val="0069154B"/>
    <w:rsid w:val="00691777"/>
    <w:rsid w:val="00692D85"/>
    <w:rsid w:val="006936AF"/>
    <w:rsid w:val="00693B3C"/>
    <w:rsid w:val="0069401C"/>
    <w:rsid w:val="0069550F"/>
    <w:rsid w:val="00696696"/>
    <w:rsid w:val="00696A73"/>
    <w:rsid w:val="00696A9B"/>
    <w:rsid w:val="00696D7F"/>
    <w:rsid w:val="00697D84"/>
    <w:rsid w:val="006A0B9E"/>
    <w:rsid w:val="006A0C03"/>
    <w:rsid w:val="006A28BB"/>
    <w:rsid w:val="006A40B7"/>
    <w:rsid w:val="006A4164"/>
    <w:rsid w:val="006A4CF1"/>
    <w:rsid w:val="006A4F76"/>
    <w:rsid w:val="006A589B"/>
    <w:rsid w:val="006A5F58"/>
    <w:rsid w:val="006A6054"/>
    <w:rsid w:val="006A6505"/>
    <w:rsid w:val="006A6E96"/>
    <w:rsid w:val="006A7244"/>
    <w:rsid w:val="006A75AD"/>
    <w:rsid w:val="006A79C5"/>
    <w:rsid w:val="006B1222"/>
    <w:rsid w:val="006B2A1B"/>
    <w:rsid w:val="006B2B07"/>
    <w:rsid w:val="006B3D60"/>
    <w:rsid w:val="006B4301"/>
    <w:rsid w:val="006B5F76"/>
    <w:rsid w:val="006B6181"/>
    <w:rsid w:val="006B63C9"/>
    <w:rsid w:val="006B6943"/>
    <w:rsid w:val="006B7E9B"/>
    <w:rsid w:val="006C065F"/>
    <w:rsid w:val="006C1111"/>
    <w:rsid w:val="006C188A"/>
    <w:rsid w:val="006C1C75"/>
    <w:rsid w:val="006C2E32"/>
    <w:rsid w:val="006C49F4"/>
    <w:rsid w:val="006C53B4"/>
    <w:rsid w:val="006C540C"/>
    <w:rsid w:val="006C5EE4"/>
    <w:rsid w:val="006C6258"/>
    <w:rsid w:val="006C663B"/>
    <w:rsid w:val="006C6DCA"/>
    <w:rsid w:val="006C76B0"/>
    <w:rsid w:val="006D139C"/>
    <w:rsid w:val="006D3D94"/>
    <w:rsid w:val="006D4E45"/>
    <w:rsid w:val="006D4EDC"/>
    <w:rsid w:val="006D5262"/>
    <w:rsid w:val="006D70CD"/>
    <w:rsid w:val="006D75EF"/>
    <w:rsid w:val="006D79E1"/>
    <w:rsid w:val="006D7A72"/>
    <w:rsid w:val="006E035E"/>
    <w:rsid w:val="006E04F8"/>
    <w:rsid w:val="006E193B"/>
    <w:rsid w:val="006E22C9"/>
    <w:rsid w:val="006E2CD6"/>
    <w:rsid w:val="006E3BA2"/>
    <w:rsid w:val="006E4782"/>
    <w:rsid w:val="006E58D2"/>
    <w:rsid w:val="006E5AB2"/>
    <w:rsid w:val="006E69C8"/>
    <w:rsid w:val="006E70F0"/>
    <w:rsid w:val="006E72DC"/>
    <w:rsid w:val="006F0926"/>
    <w:rsid w:val="006F1067"/>
    <w:rsid w:val="006F17B6"/>
    <w:rsid w:val="006F283B"/>
    <w:rsid w:val="006F3118"/>
    <w:rsid w:val="006F3809"/>
    <w:rsid w:val="006F3EF5"/>
    <w:rsid w:val="006F4294"/>
    <w:rsid w:val="006F4746"/>
    <w:rsid w:val="006F5257"/>
    <w:rsid w:val="006F5380"/>
    <w:rsid w:val="006F5C7D"/>
    <w:rsid w:val="006F5EDC"/>
    <w:rsid w:val="006F6F1D"/>
    <w:rsid w:val="006F79EB"/>
    <w:rsid w:val="00700046"/>
    <w:rsid w:val="0070019B"/>
    <w:rsid w:val="0070066A"/>
    <w:rsid w:val="00700DBB"/>
    <w:rsid w:val="00700E50"/>
    <w:rsid w:val="0070155C"/>
    <w:rsid w:val="00701671"/>
    <w:rsid w:val="00704367"/>
    <w:rsid w:val="00704A28"/>
    <w:rsid w:val="00704A99"/>
    <w:rsid w:val="00704B2E"/>
    <w:rsid w:val="00704EB0"/>
    <w:rsid w:val="0070573B"/>
    <w:rsid w:val="00705A96"/>
    <w:rsid w:val="00705BEA"/>
    <w:rsid w:val="00706E38"/>
    <w:rsid w:val="00706F03"/>
    <w:rsid w:val="007070E9"/>
    <w:rsid w:val="0071061B"/>
    <w:rsid w:val="0071097E"/>
    <w:rsid w:val="00710CF8"/>
    <w:rsid w:val="00710D58"/>
    <w:rsid w:val="00710D89"/>
    <w:rsid w:val="00712559"/>
    <w:rsid w:val="00712FFD"/>
    <w:rsid w:val="007136CC"/>
    <w:rsid w:val="00713BC8"/>
    <w:rsid w:val="007142E7"/>
    <w:rsid w:val="00715292"/>
    <w:rsid w:val="00715A10"/>
    <w:rsid w:val="007162A1"/>
    <w:rsid w:val="0071716E"/>
    <w:rsid w:val="00717291"/>
    <w:rsid w:val="00717762"/>
    <w:rsid w:val="00720427"/>
    <w:rsid w:val="007204FE"/>
    <w:rsid w:val="00721931"/>
    <w:rsid w:val="0072258E"/>
    <w:rsid w:val="007240BD"/>
    <w:rsid w:val="00726169"/>
    <w:rsid w:val="007263B2"/>
    <w:rsid w:val="00727B2E"/>
    <w:rsid w:val="00727E85"/>
    <w:rsid w:val="00727F37"/>
    <w:rsid w:val="00730EB3"/>
    <w:rsid w:val="00731A3A"/>
    <w:rsid w:val="00731B49"/>
    <w:rsid w:val="007320A7"/>
    <w:rsid w:val="00732EF0"/>
    <w:rsid w:val="007336C6"/>
    <w:rsid w:val="00734601"/>
    <w:rsid w:val="007353A5"/>
    <w:rsid w:val="0073545D"/>
    <w:rsid w:val="007360AE"/>
    <w:rsid w:val="00736360"/>
    <w:rsid w:val="00736CFE"/>
    <w:rsid w:val="00740078"/>
    <w:rsid w:val="00740399"/>
    <w:rsid w:val="0074132C"/>
    <w:rsid w:val="00742E79"/>
    <w:rsid w:val="00743117"/>
    <w:rsid w:val="00743277"/>
    <w:rsid w:val="007440CC"/>
    <w:rsid w:val="00744679"/>
    <w:rsid w:val="007452AE"/>
    <w:rsid w:val="0074530D"/>
    <w:rsid w:val="00745E34"/>
    <w:rsid w:val="007461C9"/>
    <w:rsid w:val="0074626D"/>
    <w:rsid w:val="00746A01"/>
    <w:rsid w:val="0074711A"/>
    <w:rsid w:val="0074781A"/>
    <w:rsid w:val="00747A38"/>
    <w:rsid w:val="00752EEB"/>
    <w:rsid w:val="007532C4"/>
    <w:rsid w:val="00753711"/>
    <w:rsid w:val="00753761"/>
    <w:rsid w:val="00753788"/>
    <w:rsid w:val="00753B1E"/>
    <w:rsid w:val="00753FF0"/>
    <w:rsid w:val="007546F1"/>
    <w:rsid w:val="0075500E"/>
    <w:rsid w:val="007550A0"/>
    <w:rsid w:val="007552EE"/>
    <w:rsid w:val="00755C3F"/>
    <w:rsid w:val="00755D0B"/>
    <w:rsid w:val="00756828"/>
    <w:rsid w:val="00757100"/>
    <w:rsid w:val="00757CE9"/>
    <w:rsid w:val="00760A7B"/>
    <w:rsid w:val="007619B1"/>
    <w:rsid w:val="00761A5D"/>
    <w:rsid w:val="00761EC4"/>
    <w:rsid w:val="0076211A"/>
    <w:rsid w:val="00762F0A"/>
    <w:rsid w:val="00763B1D"/>
    <w:rsid w:val="00763EE6"/>
    <w:rsid w:val="00764126"/>
    <w:rsid w:val="00764DBF"/>
    <w:rsid w:val="00765888"/>
    <w:rsid w:val="00766A17"/>
    <w:rsid w:val="00766DE3"/>
    <w:rsid w:val="00766EC6"/>
    <w:rsid w:val="00766EE9"/>
    <w:rsid w:val="007677DD"/>
    <w:rsid w:val="00767A03"/>
    <w:rsid w:val="00767D7E"/>
    <w:rsid w:val="007700AC"/>
    <w:rsid w:val="007705C1"/>
    <w:rsid w:val="00770897"/>
    <w:rsid w:val="00770E15"/>
    <w:rsid w:val="00771C39"/>
    <w:rsid w:val="00771D3D"/>
    <w:rsid w:val="007725AD"/>
    <w:rsid w:val="00772B91"/>
    <w:rsid w:val="007734AA"/>
    <w:rsid w:val="00773CBF"/>
    <w:rsid w:val="007743FC"/>
    <w:rsid w:val="0077447B"/>
    <w:rsid w:val="00774873"/>
    <w:rsid w:val="00774CB5"/>
    <w:rsid w:val="007762A0"/>
    <w:rsid w:val="00776362"/>
    <w:rsid w:val="007808DE"/>
    <w:rsid w:val="00780A50"/>
    <w:rsid w:val="00782AE2"/>
    <w:rsid w:val="00782FEE"/>
    <w:rsid w:val="007850D8"/>
    <w:rsid w:val="00785F2B"/>
    <w:rsid w:val="00785FDC"/>
    <w:rsid w:val="00787982"/>
    <w:rsid w:val="00787D71"/>
    <w:rsid w:val="00787FC9"/>
    <w:rsid w:val="00790882"/>
    <w:rsid w:val="0079142D"/>
    <w:rsid w:val="00791A57"/>
    <w:rsid w:val="007923CB"/>
    <w:rsid w:val="00792C44"/>
    <w:rsid w:val="00794072"/>
    <w:rsid w:val="00794260"/>
    <w:rsid w:val="00794690"/>
    <w:rsid w:val="00794B77"/>
    <w:rsid w:val="00796A2B"/>
    <w:rsid w:val="00797444"/>
    <w:rsid w:val="00797B84"/>
    <w:rsid w:val="00797ECF"/>
    <w:rsid w:val="007A0168"/>
    <w:rsid w:val="007A065D"/>
    <w:rsid w:val="007A08FE"/>
    <w:rsid w:val="007A1B5A"/>
    <w:rsid w:val="007A2D63"/>
    <w:rsid w:val="007A3834"/>
    <w:rsid w:val="007A4316"/>
    <w:rsid w:val="007A472E"/>
    <w:rsid w:val="007A47BF"/>
    <w:rsid w:val="007A5101"/>
    <w:rsid w:val="007A6913"/>
    <w:rsid w:val="007A6CF7"/>
    <w:rsid w:val="007A7A23"/>
    <w:rsid w:val="007B00AD"/>
    <w:rsid w:val="007B025A"/>
    <w:rsid w:val="007B0859"/>
    <w:rsid w:val="007B261B"/>
    <w:rsid w:val="007B2627"/>
    <w:rsid w:val="007B29F6"/>
    <w:rsid w:val="007B2B78"/>
    <w:rsid w:val="007B2C05"/>
    <w:rsid w:val="007B2D56"/>
    <w:rsid w:val="007B35F8"/>
    <w:rsid w:val="007B3FA0"/>
    <w:rsid w:val="007B3FA6"/>
    <w:rsid w:val="007B5032"/>
    <w:rsid w:val="007B6003"/>
    <w:rsid w:val="007B6459"/>
    <w:rsid w:val="007B6951"/>
    <w:rsid w:val="007C0638"/>
    <w:rsid w:val="007C1879"/>
    <w:rsid w:val="007C2253"/>
    <w:rsid w:val="007C24FF"/>
    <w:rsid w:val="007C3416"/>
    <w:rsid w:val="007C419E"/>
    <w:rsid w:val="007C5539"/>
    <w:rsid w:val="007C56B1"/>
    <w:rsid w:val="007C616D"/>
    <w:rsid w:val="007C682F"/>
    <w:rsid w:val="007C7B82"/>
    <w:rsid w:val="007C7B9C"/>
    <w:rsid w:val="007C7ED0"/>
    <w:rsid w:val="007D032D"/>
    <w:rsid w:val="007D08E0"/>
    <w:rsid w:val="007D0A70"/>
    <w:rsid w:val="007D0D48"/>
    <w:rsid w:val="007D102A"/>
    <w:rsid w:val="007D1D23"/>
    <w:rsid w:val="007D1FDF"/>
    <w:rsid w:val="007D3520"/>
    <w:rsid w:val="007D42C8"/>
    <w:rsid w:val="007D4E3A"/>
    <w:rsid w:val="007D50CB"/>
    <w:rsid w:val="007D6874"/>
    <w:rsid w:val="007D6D8C"/>
    <w:rsid w:val="007D6E0D"/>
    <w:rsid w:val="007D731C"/>
    <w:rsid w:val="007E0B28"/>
    <w:rsid w:val="007E14B2"/>
    <w:rsid w:val="007E15A2"/>
    <w:rsid w:val="007E180D"/>
    <w:rsid w:val="007E2871"/>
    <w:rsid w:val="007E301E"/>
    <w:rsid w:val="007E3F50"/>
    <w:rsid w:val="007E46AF"/>
    <w:rsid w:val="007E5091"/>
    <w:rsid w:val="007E57F4"/>
    <w:rsid w:val="007E62F8"/>
    <w:rsid w:val="007E63C5"/>
    <w:rsid w:val="007E6AC3"/>
    <w:rsid w:val="007E6CD5"/>
    <w:rsid w:val="007E784F"/>
    <w:rsid w:val="007E7CCF"/>
    <w:rsid w:val="007F0268"/>
    <w:rsid w:val="007F11B6"/>
    <w:rsid w:val="007F11D6"/>
    <w:rsid w:val="007F1C33"/>
    <w:rsid w:val="007F3FD3"/>
    <w:rsid w:val="007F4F86"/>
    <w:rsid w:val="007F5ACF"/>
    <w:rsid w:val="007F5BB9"/>
    <w:rsid w:val="007F5BEA"/>
    <w:rsid w:val="007F5E7E"/>
    <w:rsid w:val="00800E8E"/>
    <w:rsid w:val="00801DB1"/>
    <w:rsid w:val="00802156"/>
    <w:rsid w:val="008031ED"/>
    <w:rsid w:val="008032EC"/>
    <w:rsid w:val="00803617"/>
    <w:rsid w:val="00805250"/>
    <w:rsid w:val="0080598F"/>
    <w:rsid w:val="00805A97"/>
    <w:rsid w:val="00806784"/>
    <w:rsid w:val="00806EDA"/>
    <w:rsid w:val="00810696"/>
    <w:rsid w:val="0081095C"/>
    <w:rsid w:val="00810FBD"/>
    <w:rsid w:val="00811693"/>
    <w:rsid w:val="008116C0"/>
    <w:rsid w:val="008117A5"/>
    <w:rsid w:val="0081218D"/>
    <w:rsid w:val="008124D0"/>
    <w:rsid w:val="0081262F"/>
    <w:rsid w:val="00812B95"/>
    <w:rsid w:val="00812C13"/>
    <w:rsid w:val="00813631"/>
    <w:rsid w:val="00813AC7"/>
    <w:rsid w:val="008143D9"/>
    <w:rsid w:val="00815571"/>
    <w:rsid w:val="008160A8"/>
    <w:rsid w:val="00816BEA"/>
    <w:rsid w:val="00817662"/>
    <w:rsid w:val="0082002B"/>
    <w:rsid w:val="008203FC"/>
    <w:rsid w:val="00821579"/>
    <w:rsid w:val="008225B5"/>
    <w:rsid w:val="00822B9C"/>
    <w:rsid w:val="008230B5"/>
    <w:rsid w:val="00823CC3"/>
    <w:rsid w:val="00824017"/>
    <w:rsid w:val="008247A6"/>
    <w:rsid w:val="00826A30"/>
    <w:rsid w:val="00827303"/>
    <w:rsid w:val="00830EB2"/>
    <w:rsid w:val="00830EC7"/>
    <w:rsid w:val="00831CF1"/>
    <w:rsid w:val="00832CD9"/>
    <w:rsid w:val="0083322E"/>
    <w:rsid w:val="008334F1"/>
    <w:rsid w:val="00833C26"/>
    <w:rsid w:val="00833E6E"/>
    <w:rsid w:val="00834F36"/>
    <w:rsid w:val="00835A2F"/>
    <w:rsid w:val="00837EC2"/>
    <w:rsid w:val="00840724"/>
    <w:rsid w:val="00840CA0"/>
    <w:rsid w:val="008413AD"/>
    <w:rsid w:val="008423BD"/>
    <w:rsid w:val="0084274A"/>
    <w:rsid w:val="00842A6C"/>
    <w:rsid w:val="00842B39"/>
    <w:rsid w:val="00843339"/>
    <w:rsid w:val="0084339B"/>
    <w:rsid w:val="008435F9"/>
    <w:rsid w:val="008439AC"/>
    <w:rsid w:val="00844254"/>
    <w:rsid w:val="00844757"/>
    <w:rsid w:val="00844C58"/>
    <w:rsid w:val="008453D3"/>
    <w:rsid w:val="00845D88"/>
    <w:rsid w:val="00845FE8"/>
    <w:rsid w:val="0084678B"/>
    <w:rsid w:val="0084745C"/>
    <w:rsid w:val="0085044A"/>
    <w:rsid w:val="0085063B"/>
    <w:rsid w:val="00851C68"/>
    <w:rsid w:val="00852103"/>
    <w:rsid w:val="00853193"/>
    <w:rsid w:val="008537A5"/>
    <w:rsid w:val="008537F6"/>
    <w:rsid w:val="00853968"/>
    <w:rsid w:val="00853A9A"/>
    <w:rsid w:val="0085427D"/>
    <w:rsid w:val="00854A3B"/>
    <w:rsid w:val="00854F1E"/>
    <w:rsid w:val="008552D7"/>
    <w:rsid w:val="008557F3"/>
    <w:rsid w:val="00861995"/>
    <w:rsid w:val="008621B8"/>
    <w:rsid w:val="008632A2"/>
    <w:rsid w:val="00864840"/>
    <w:rsid w:val="008648AA"/>
    <w:rsid w:val="00864911"/>
    <w:rsid w:val="00864BFA"/>
    <w:rsid w:val="008667C5"/>
    <w:rsid w:val="00866B53"/>
    <w:rsid w:val="00866D84"/>
    <w:rsid w:val="00866E2D"/>
    <w:rsid w:val="00867B94"/>
    <w:rsid w:val="00870C73"/>
    <w:rsid w:val="00874CE8"/>
    <w:rsid w:val="00874DE2"/>
    <w:rsid w:val="00875EF6"/>
    <w:rsid w:val="008763DC"/>
    <w:rsid w:val="0087696B"/>
    <w:rsid w:val="00877416"/>
    <w:rsid w:val="00877957"/>
    <w:rsid w:val="00877D2B"/>
    <w:rsid w:val="008800F6"/>
    <w:rsid w:val="008817C3"/>
    <w:rsid w:val="008837E0"/>
    <w:rsid w:val="008838FD"/>
    <w:rsid w:val="00884C7B"/>
    <w:rsid w:val="00884F8E"/>
    <w:rsid w:val="0088633A"/>
    <w:rsid w:val="00886432"/>
    <w:rsid w:val="00886EE7"/>
    <w:rsid w:val="00887A79"/>
    <w:rsid w:val="0089005C"/>
    <w:rsid w:val="008902F7"/>
    <w:rsid w:val="0089179A"/>
    <w:rsid w:val="00892609"/>
    <w:rsid w:val="00892625"/>
    <w:rsid w:val="008929A2"/>
    <w:rsid w:val="0089417C"/>
    <w:rsid w:val="0089489E"/>
    <w:rsid w:val="00895A5D"/>
    <w:rsid w:val="00895AC3"/>
    <w:rsid w:val="00895F80"/>
    <w:rsid w:val="00897D52"/>
    <w:rsid w:val="008A093D"/>
    <w:rsid w:val="008A0970"/>
    <w:rsid w:val="008A0B5E"/>
    <w:rsid w:val="008A110F"/>
    <w:rsid w:val="008A1333"/>
    <w:rsid w:val="008A167C"/>
    <w:rsid w:val="008A216D"/>
    <w:rsid w:val="008A2247"/>
    <w:rsid w:val="008A28F7"/>
    <w:rsid w:val="008A2AC4"/>
    <w:rsid w:val="008A2DC9"/>
    <w:rsid w:val="008A4F28"/>
    <w:rsid w:val="008A519E"/>
    <w:rsid w:val="008A5A25"/>
    <w:rsid w:val="008A6FE6"/>
    <w:rsid w:val="008B1920"/>
    <w:rsid w:val="008B2568"/>
    <w:rsid w:val="008B278D"/>
    <w:rsid w:val="008B3358"/>
    <w:rsid w:val="008B4184"/>
    <w:rsid w:val="008B4192"/>
    <w:rsid w:val="008B42A2"/>
    <w:rsid w:val="008B475D"/>
    <w:rsid w:val="008B5598"/>
    <w:rsid w:val="008B680F"/>
    <w:rsid w:val="008B6A37"/>
    <w:rsid w:val="008B6BB6"/>
    <w:rsid w:val="008B6D47"/>
    <w:rsid w:val="008B7BFB"/>
    <w:rsid w:val="008C00BA"/>
    <w:rsid w:val="008C0C70"/>
    <w:rsid w:val="008C0DC9"/>
    <w:rsid w:val="008C1888"/>
    <w:rsid w:val="008C31ED"/>
    <w:rsid w:val="008C37FA"/>
    <w:rsid w:val="008C39F8"/>
    <w:rsid w:val="008C46DF"/>
    <w:rsid w:val="008C540B"/>
    <w:rsid w:val="008C5911"/>
    <w:rsid w:val="008C6348"/>
    <w:rsid w:val="008C6FFC"/>
    <w:rsid w:val="008C7785"/>
    <w:rsid w:val="008D015D"/>
    <w:rsid w:val="008D1D6F"/>
    <w:rsid w:val="008D226A"/>
    <w:rsid w:val="008D2558"/>
    <w:rsid w:val="008D3253"/>
    <w:rsid w:val="008D3B7D"/>
    <w:rsid w:val="008D5977"/>
    <w:rsid w:val="008D6084"/>
    <w:rsid w:val="008D697A"/>
    <w:rsid w:val="008D6BA8"/>
    <w:rsid w:val="008E0C2C"/>
    <w:rsid w:val="008E0F03"/>
    <w:rsid w:val="008E1AD6"/>
    <w:rsid w:val="008E1E1C"/>
    <w:rsid w:val="008E1E94"/>
    <w:rsid w:val="008E29D2"/>
    <w:rsid w:val="008E2FBD"/>
    <w:rsid w:val="008E32C9"/>
    <w:rsid w:val="008E41E8"/>
    <w:rsid w:val="008E50EC"/>
    <w:rsid w:val="008E530B"/>
    <w:rsid w:val="008E6483"/>
    <w:rsid w:val="008E65BF"/>
    <w:rsid w:val="008E6F03"/>
    <w:rsid w:val="008E6FA2"/>
    <w:rsid w:val="008E7B38"/>
    <w:rsid w:val="008F023E"/>
    <w:rsid w:val="008F0EBE"/>
    <w:rsid w:val="008F140E"/>
    <w:rsid w:val="008F2FA5"/>
    <w:rsid w:val="008F3883"/>
    <w:rsid w:val="008F3F2E"/>
    <w:rsid w:val="008F43C9"/>
    <w:rsid w:val="008F4502"/>
    <w:rsid w:val="008F4A4F"/>
    <w:rsid w:val="008F6EC5"/>
    <w:rsid w:val="008F7DE0"/>
    <w:rsid w:val="00900FCE"/>
    <w:rsid w:val="009011D5"/>
    <w:rsid w:val="0090231B"/>
    <w:rsid w:val="00902D79"/>
    <w:rsid w:val="00903FAE"/>
    <w:rsid w:val="009055F1"/>
    <w:rsid w:val="0090609A"/>
    <w:rsid w:val="0090680D"/>
    <w:rsid w:val="00906E5E"/>
    <w:rsid w:val="00907CFA"/>
    <w:rsid w:val="00910C3F"/>
    <w:rsid w:val="00910F9A"/>
    <w:rsid w:val="009111CF"/>
    <w:rsid w:val="0091202F"/>
    <w:rsid w:val="00913271"/>
    <w:rsid w:val="009136B7"/>
    <w:rsid w:val="00913A11"/>
    <w:rsid w:val="00913B39"/>
    <w:rsid w:val="0091440C"/>
    <w:rsid w:val="00914AD0"/>
    <w:rsid w:val="0091555D"/>
    <w:rsid w:val="009159B6"/>
    <w:rsid w:val="00915BC3"/>
    <w:rsid w:val="00915EB8"/>
    <w:rsid w:val="009161B7"/>
    <w:rsid w:val="00917443"/>
    <w:rsid w:val="00917995"/>
    <w:rsid w:val="00917B10"/>
    <w:rsid w:val="009201BA"/>
    <w:rsid w:val="00921718"/>
    <w:rsid w:val="0092234C"/>
    <w:rsid w:val="009230C7"/>
    <w:rsid w:val="009236AA"/>
    <w:rsid w:val="009237E4"/>
    <w:rsid w:val="00926448"/>
    <w:rsid w:val="00927015"/>
    <w:rsid w:val="00931EDD"/>
    <w:rsid w:val="00932229"/>
    <w:rsid w:val="009325D3"/>
    <w:rsid w:val="00932B81"/>
    <w:rsid w:val="0093314C"/>
    <w:rsid w:val="00935A06"/>
    <w:rsid w:val="00935CE4"/>
    <w:rsid w:val="009360B6"/>
    <w:rsid w:val="00936C17"/>
    <w:rsid w:val="00936F68"/>
    <w:rsid w:val="009376EC"/>
    <w:rsid w:val="00937859"/>
    <w:rsid w:val="00937A03"/>
    <w:rsid w:val="00941A04"/>
    <w:rsid w:val="00941B91"/>
    <w:rsid w:val="00942598"/>
    <w:rsid w:val="00942890"/>
    <w:rsid w:val="00942A47"/>
    <w:rsid w:val="00942C3A"/>
    <w:rsid w:val="009433BF"/>
    <w:rsid w:val="009435D0"/>
    <w:rsid w:val="00944FB7"/>
    <w:rsid w:val="009455BF"/>
    <w:rsid w:val="00945F27"/>
    <w:rsid w:val="00946239"/>
    <w:rsid w:val="009469B5"/>
    <w:rsid w:val="00946E04"/>
    <w:rsid w:val="009471DB"/>
    <w:rsid w:val="00947ACE"/>
    <w:rsid w:val="00950A57"/>
    <w:rsid w:val="009511C6"/>
    <w:rsid w:val="0095148B"/>
    <w:rsid w:val="00952239"/>
    <w:rsid w:val="00954240"/>
    <w:rsid w:val="0095463D"/>
    <w:rsid w:val="009560CD"/>
    <w:rsid w:val="00957784"/>
    <w:rsid w:val="00957BF9"/>
    <w:rsid w:val="0096061D"/>
    <w:rsid w:val="009608FF"/>
    <w:rsid w:val="00960A3C"/>
    <w:rsid w:val="00960F2C"/>
    <w:rsid w:val="00961D91"/>
    <w:rsid w:val="00962627"/>
    <w:rsid w:val="00963EE9"/>
    <w:rsid w:val="0096437C"/>
    <w:rsid w:val="009644BD"/>
    <w:rsid w:val="00964AE1"/>
    <w:rsid w:val="00965C9D"/>
    <w:rsid w:val="009706B3"/>
    <w:rsid w:val="009721B1"/>
    <w:rsid w:val="00972632"/>
    <w:rsid w:val="0097284F"/>
    <w:rsid w:val="0097331A"/>
    <w:rsid w:val="00973C5C"/>
    <w:rsid w:val="00973D78"/>
    <w:rsid w:val="00974B0B"/>
    <w:rsid w:val="0097517A"/>
    <w:rsid w:val="00975750"/>
    <w:rsid w:val="009759FF"/>
    <w:rsid w:val="00975CF6"/>
    <w:rsid w:val="00976067"/>
    <w:rsid w:val="00976177"/>
    <w:rsid w:val="009762CD"/>
    <w:rsid w:val="00976C0B"/>
    <w:rsid w:val="009774C4"/>
    <w:rsid w:val="00977CBE"/>
    <w:rsid w:val="00977F28"/>
    <w:rsid w:val="00980A39"/>
    <w:rsid w:val="00981242"/>
    <w:rsid w:val="009814EE"/>
    <w:rsid w:val="00981E78"/>
    <w:rsid w:val="009821AC"/>
    <w:rsid w:val="00982965"/>
    <w:rsid w:val="00982B09"/>
    <w:rsid w:val="00982F3D"/>
    <w:rsid w:val="00983BC4"/>
    <w:rsid w:val="00983FF6"/>
    <w:rsid w:val="009841E0"/>
    <w:rsid w:val="009841E8"/>
    <w:rsid w:val="00984354"/>
    <w:rsid w:val="0098496A"/>
    <w:rsid w:val="00984C92"/>
    <w:rsid w:val="0098659F"/>
    <w:rsid w:val="00986B9F"/>
    <w:rsid w:val="00987FCC"/>
    <w:rsid w:val="00990A03"/>
    <w:rsid w:val="00990F6B"/>
    <w:rsid w:val="00990F91"/>
    <w:rsid w:val="0099133B"/>
    <w:rsid w:val="00991743"/>
    <w:rsid w:val="00991B07"/>
    <w:rsid w:val="00992773"/>
    <w:rsid w:val="00993084"/>
    <w:rsid w:val="009932A8"/>
    <w:rsid w:val="009944BE"/>
    <w:rsid w:val="00996033"/>
    <w:rsid w:val="0099798D"/>
    <w:rsid w:val="00997D5F"/>
    <w:rsid w:val="009A021B"/>
    <w:rsid w:val="009A07C0"/>
    <w:rsid w:val="009A1307"/>
    <w:rsid w:val="009A162D"/>
    <w:rsid w:val="009A175E"/>
    <w:rsid w:val="009A2F9B"/>
    <w:rsid w:val="009A3A73"/>
    <w:rsid w:val="009A3A7A"/>
    <w:rsid w:val="009A4BF7"/>
    <w:rsid w:val="009A58BC"/>
    <w:rsid w:val="009A596A"/>
    <w:rsid w:val="009A6031"/>
    <w:rsid w:val="009A6A0A"/>
    <w:rsid w:val="009A6E38"/>
    <w:rsid w:val="009B061B"/>
    <w:rsid w:val="009B0999"/>
    <w:rsid w:val="009B0DC0"/>
    <w:rsid w:val="009B15A9"/>
    <w:rsid w:val="009B1BE4"/>
    <w:rsid w:val="009B223B"/>
    <w:rsid w:val="009B2253"/>
    <w:rsid w:val="009B2B83"/>
    <w:rsid w:val="009B3573"/>
    <w:rsid w:val="009B3E59"/>
    <w:rsid w:val="009B4370"/>
    <w:rsid w:val="009B4795"/>
    <w:rsid w:val="009B4ECA"/>
    <w:rsid w:val="009B5CEE"/>
    <w:rsid w:val="009B6956"/>
    <w:rsid w:val="009B7066"/>
    <w:rsid w:val="009B7A75"/>
    <w:rsid w:val="009C01A6"/>
    <w:rsid w:val="009C02F7"/>
    <w:rsid w:val="009C0A8F"/>
    <w:rsid w:val="009C16B3"/>
    <w:rsid w:val="009C2C04"/>
    <w:rsid w:val="009C3730"/>
    <w:rsid w:val="009C3D54"/>
    <w:rsid w:val="009C4455"/>
    <w:rsid w:val="009C6473"/>
    <w:rsid w:val="009C67B6"/>
    <w:rsid w:val="009C6993"/>
    <w:rsid w:val="009C789E"/>
    <w:rsid w:val="009C7F05"/>
    <w:rsid w:val="009D07B7"/>
    <w:rsid w:val="009D1453"/>
    <w:rsid w:val="009D27BB"/>
    <w:rsid w:val="009D34EB"/>
    <w:rsid w:val="009D3771"/>
    <w:rsid w:val="009D3A84"/>
    <w:rsid w:val="009D43B6"/>
    <w:rsid w:val="009D44B7"/>
    <w:rsid w:val="009D458D"/>
    <w:rsid w:val="009D5217"/>
    <w:rsid w:val="009D5ECB"/>
    <w:rsid w:val="009D634C"/>
    <w:rsid w:val="009E0169"/>
    <w:rsid w:val="009E06DE"/>
    <w:rsid w:val="009E170B"/>
    <w:rsid w:val="009E2D85"/>
    <w:rsid w:val="009E2FB7"/>
    <w:rsid w:val="009E3A2B"/>
    <w:rsid w:val="009E3EBF"/>
    <w:rsid w:val="009E4DDA"/>
    <w:rsid w:val="009E5153"/>
    <w:rsid w:val="009E54C0"/>
    <w:rsid w:val="009E55AF"/>
    <w:rsid w:val="009E6877"/>
    <w:rsid w:val="009F048A"/>
    <w:rsid w:val="009F0FD5"/>
    <w:rsid w:val="009F1F8E"/>
    <w:rsid w:val="009F2C03"/>
    <w:rsid w:val="009F2D72"/>
    <w:rsid w:val="009F3F7F"/>
    <w:rsid w:val="009F40AC"/>
    <w:rsid w:val="009F4D6C"/>
    <w:rsid w:val="009F57E3"/>
    <w:rsid w:val="009F60DE"/>
    <w:rsid w:val="009F626B"/>
    <w:rsid w:val="009F740C"/>
    <w:rsid w:val="00A00755"/>
    <w:rsid w:val="00A017A0"/>
    <w:rsid w:val="00A01D71"/>
    <w:rsid w:val="00A0241A"/>
    <w:rsid w:val="00A034C9"/>
    <w:rsid w:val="00A035D5"/>
    <w:rsid w:val="00A03DE1"/>
    <w:rsid w:val="00A04569"/>
    <w:rsid w:val="00A056FC"/>
    <w:rsid w:val="00A05824"/>
    <w:rsid w:val="00A05D05"/>
    <w:rsid w:val="00A07C83"/>
    <w:rsid w:val="00A07C87"/>
    <w:rsid w:val="00A10507"/>
    <w:rsid w:val="00A11205"/>
    <w:rsid w:val="00A11A39"/>
    <w:rsid w:val="00A1363F"/>
    <w:rsid w:val="00A148FE"/>
    <w:rsid w:val="00A15297"/>
    <w:rsid w:val="00A1617C"/>
    <w:rsid w:val="00A17118"/>
    <w:rsid w:val="00A179C8"/>
    <w:rsid w:val="00A201CA"/>
    <w:rsid w:val="00A20437"/>
    <w:rsid w:val="00A210C1"/>
    <w:rsid w:val="00A21A49"/>
    <w:rsid w:val="00A220C5"/>
    <w:rsid w:val="00A237FC"/>
    <w:rsid w:val="00A23BE7"/>
    <w:rsid w:val="00A242D8"/>
    <w:rsid w:val="00A246DB"/>
    <w:rsid w:val="00A264DB"/>
    <w:rsid w:val="00A26585"/>
    <w:rsid w:val="00A26B72"/>
    <w:rsid w:val="00A272AA"/>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2925"/>
    <w:rsid w:val="00A4351B"/>
    <w:rsid w:val="00A4461D"/>
    <w:rsid w:val="00A44E66"/>
    <w:rsid w:val="00A4537F"/>
    <w:rsid w:val="00A455B9"/>
    <w:rsid w:val="00A45DDD"/>
    <w:rsid w:val="00A45FD3"/>
    <w:rsid w:val="00A460B5"/>
    <w:rsid w:val="00A46A18"/>
    <w:rsid w:val="00A47DE3"/>
    <w:rsid w:val="00A50526"/>
    <w:rsid w:val="00A52884"/>
    <w:rsid w:val="00A52CE6"/>
    <w:rsid w:val="00A53055"/>
    <w:rsid w:val="00A534B1"/>
    <w:rsid w:val="00A54386"/>
    <w:rsid w:val="00A54C37"/>
    <w:rsid w:val="00A555E9"/>
    <w:rsid w:val="00A558BB"/>
    <w:rsid w:val="00A55AB1"/>
    <w:rsid w:val="00A56EF7"/>
    <w:rsid w:val="00A570C6"/>
    <w:rsid w:val="00A5743A"/>
    <w:rsid w:val="00A57851"/>
    <w:rsid w:val="00A60CC4"/>
    <w:rsid w:val="00A60D29"/>
    <w:rsid w:val="00A60E76"/>
    <w:rsid w:val="00A6112B"/>
    <w:rsid w:val="00A61445"/>
    <w:rsid w:val="00A62A4C"/>
    <w:rsid w:val="00A62A9A"/>
    <w:rsid w:val="00A63729"/>
    <w:rsid w:val="00A63896"/>
    <w:rsid w:val="00A67269"/>
    <w:rsid w:val="00A672BB"/>
    <w:rsid w:val="00A708D0"/>
    <w:rsid w:val="00A71502"/>
    <w:rsid w:val="00A721B5"/>
    <w:rsid w:val="00A72412"/>
    <w:rsid w:val="00A7293E"/>
    <w:rsid w:val="00A73ECA"/>
    <w:rsid w:val="00A744D6"/>
    <w:rsid w:val="00A74771"/>
    <w:rsid w:val="00A75532"/>
    <w:rsid w:val="00A75697"/>
    <w:rsid w:val="00A75844"/>
    <w:rsid w:val="00A771BD"/>
    <w:rsid w:val="00A77984"/>
    <w:rsid w:val="00A81F4E"/>
    <w:rsid w:val="00A82901"/>
    <w:rsid w:val="00A830A9"/>
    <w:rsid w:val="00A84094"/>
    <w:rsid w:val="00A8488A"/>
    <w:rsid w:val="00A84911"/>
    <w:rsid w:val="00A84963"/>
    <w:rsid w:val="00A84F76"/>
    <w:rsid w:val="00A85474"/>
    <w:rsid w:val="00A858C3"/>
    <w:rsid w:val="00A86116"/>
    <w:rsid w:val="00A87385"/>
    <w:rsid w:val="00A876AF"/>
    <w:rsid w:val="00A87E4B"/>
    <w:rsid w:val="00A87E67"/>
    <w:rsid w:val="00A90048"/>
    <w:rsid w:val="00A901F8"/>
    <w:rsid w:val="00A90478"/>
    <w:rsid w:val="00A9193C"/>
    <w:rsid w:val="00A924B0"/>
    <w:rsid w:val="00A92719"/>
    <w:rsid w:val="00A92C68"/>
    <w:rsid w:val="00A92F71"/>
    <w:rsid w:val="00A93106"/>
    <w:rsid w:val="00A93369"/>
    <w:rsid w:val="00A94DED"/>
    <w:rsid w:val="00A95DD5"/>
    <w:rsid w:val="00A97316"/>
    <w:rsid w:val="00A97C8C"/>
    <w:rsid w:val="00AA0445"/>
    <w:rsid w:val="00AA0BAF"/>
    <w:rsid w:val="00AA1C11"/>
    <w:rsid w:val="00AA1C3D"/>
    <w:rsid w:val="00AA1C6F"/>
    <w:rsid w:val="00AA2480"/>
    <w:rsid w:val="00AA2DF3"/>
    <w:rsid w:val="00AA3753"/>
    <w:rsid w:val="00AA3CCC"/>
    <w:rsid w:val="00AA68EA"/>
    <w:rsid w:val="00AB0519"/>
    <w:rsid w:val="00AB066A"/>
    <w:rsid w:val="00AB0BED"/>
    <w:rsid w:val="00AB1147"/>
    <w:rsid w:val="00AB1EAB"/>
    <w:rsid w:val="00AB207D"/>
    <w:rsid w:val="00AB2CCB"/>
    <w:rsid w:val="00AB405E"/>
    <w:rsid w:val="00AB40B8"/>
    <w:rsid w:val="00AB5787"/>
    <w:rsid w:val="00AB5C11"/>
    <w:rsid w:val="00AB68C7"/>
    <w:rsid w:val="00AB6996"/>
    <w:rsid w:val="00AB6D57"/>
    <w:rsid w:val="00AB7A5D"/>
    <w:rsid w:val="00AB7EE6"/>
    <w:rsid w:val="00AC017E"/>
    <w:rsid w:val="00AC0536"/>
    <w:rsid w:val="00AC0D84"/>
    <w:rsid w:val="00AC1319"/>
    <w:rsid w:val="00AC13EF"/>
    <w:rsid w:val="00AC1D41"/>
    <w:rsid w:val="00AC35A9"/>
    <w:rsid w:val="00AC3646"/>
    <w:rsid w:val="00AC3C7D"/>
    <w:rsid w:val="00AC5869"/>
    <w:rsid w:val="00AC6E30"/>
    <w:rsid w:val="00AC72DA"/>
    <w:rsid w:val="00AC72EE"/>
    <w:rsid w:val="00AC76C7"/>
    <w:rsid w:val="00AD11CC"/>
    <w:rsid w:val="00AD22C6"/>
    <w:rsid w:val="00AD278E"/>
    <w:rsid w:val="00AD3260"/>
    <w:rsid w:val="00AD3F02"/>
    <w:rsid w:val="00AD412F"/>
    <w:rsid w:val="00AD4A22"/>
    <w:rsid w:val="00AD4B8B"/>
    <w:rsid w:val="00AD50E2"/>
    <w:rsid w:val="00AD5683"/>
    <w:rsid w:val="00AD6629"/>
    <w:rsid w:val="00AD686B"/>
    <w:rsid w:val="00AD74FC"/>
    <w:rsid w:val="00AD7962"/>
    <w:rsid w:val="00AD7BBA"/>
    <w:rsid w:val="00AE0014"/>
    <w:rsid w:val="00AE1AF8"/>
    <w:rsid w:val="00AE21C1"/>
    <w:rsid w:val="00AE280A"/>
    <w:rsid w:val="00AE36A6"/>
    <w:rsid w:val="00AE36FD"/>
    <w:rsid w:val="00AE47B4"/>
    <w:rsid w:val="00AE5D2D"/>
    <w:rsid w:val="00AE7464"/>
    <w:rsid w:val="00AE77B6"/>
    <w:rsid w:val="00AE79DF"/>
    <w:rsid w:val="00AE7BA3"/>
    <w:rsid w:val="00AE7C6C"/>
    <w:rsid w:val="00AF05FF"/>
    <w:rsid w:val="00AF06B7"/>
    <w:rsid w:val="00AF09D7"/>
    <w:rsid w:val="00AF0C05"/>
    <w:rsid w:val="00AF1FF2"/>
    <w:rsid w:val="00AF2BF2"/>
    <w:rsid w:val="00AF478F"/>
    <w:rsid w:val="00AF49D1"/>
    <w:rsid w:val="00AF49E7"/>
    <w:rsid w:val="00AF55C9"/>
    <w:rsid w:val="00AF65B8"/>
    <w:rsid w:val="00AF66EB"/>
    <w:rsid w:val="00AF6E02"/>
    <w:rsid w:val="00AF7955"/>
    <w:rsid w:val="00AF79AC"/>
    <w:rsid w:val="00AF7AE2"/>
    <w:rsid w:val="00B0087A"/>
    <w:rsid w:val="00B00CD3"/>
    <w:rsid w:val="00B014E4"/>
    <w:rsid w:val="00B01FBE"/>
    <w:rsid w:val="00B0205E"/>
    <w:rsid w:val="00B03C2B"/>
    <w:rsid w:val="00B03D19"/>
    <w:rsid w:val="00B03F25"/>
    <w:rsid w:val="00B049D7"/>
    <w:rsid w:val="00B05B03"/>
    <w:rsid w:val="00B07825"/>
    <w:rsid w:val="00B10586"/>
    <w:rsid w:val="00B109A5"/>
    <w:rsid w:val="00B119EC"/>
    <w:rsid w:val="00B12F31"/>
    <w:rsid w:val="00B1328F"/>
    <w:rsid w:val="00B135AD"/>
    <w:rsid w:val="00B135C6"/>
    <w:rsid w:val="00B13A49"/>
    <w:rsid w:val="00B14BFE"/>
    <w:rsid w:val="00B15A65"/>
    <w:rsid w:val="00B15D13"/>
    <w:rsid w:val="00B16249"/>
    <w:rsid w:val="00B167D6"/>
    <w:rsid w:val="00B173E8"/>
    <w:rsid w:val="00B204A4"/>
    <w:rsid w:val="00B21637"/>
    <w:rsid w:val="00B22855"/>
    <w:rsid w:val="00B235A0"/>
    <w:rsid w:val="00B23A52"/>
    <w:rsid w:val="00B24002"/>
    <w:rsid w:val="00B2407C"/>
    <w:rsid w:val="00B24894"/>
    <w:rsid w:val="00B2647B"/>
    <w:rsid w:val="00B26522"/>
    <w:rsid w:val="00B27605"/>
    <w:rsid w:val="00B27A2F"/>
    <w:rsid w:val="00B27E1F"/>
    <w:rsid w:val="00B27F3A"/>
    <w:rsid w:val="00B30C12"/>
    <w:rsid w:val="00B30C5D"/>
    <w:rsid w:val="00B30CD7"/>
    <w:rsid w:val="00B321A3"/>
    <w:rsid w:val="00B32589"/>
    <w:rsid w:val="00B329ED"/>
    <w:rsid w:val="00B34BAB"/>
    <w:rsid w:val="00B3523B"/>
    <w:rsid w:val="00B35CC7"/>
    <w:rsid w:val="00B35FE6"/>
    <w:rsid w:val="00B364A7"/>
    <w:rsid w:val="00B36692"/>
    <w:rsid w:val="00B36A11"/>
    <w:rsid w:val="00B370BF"/>
    <w:rsid w:val="00B40478"/>
    <w:rsid w:val="00B40512"/>
    <w:rsid w:val="00B40D14"/>
    <w:rsid w:val="00B410BA"/>
    <w:rsid w:val="00B4143C"/>
    <w:rsid w:val="00B418B8"/>
    <w:rsid w:val="00B41C3D"/>
    <w:rsid w:val="00B41E59"/>
    <w:rsid w:val="00B42328"/>
    <w:rsid w:val="00B43418"/>
    <w:rsid w:val="00B435C5"/>
    <w:rsid w:val="00B438A2"/>
    <w:rsid w:val="00B43B8D"/>
    <w:rsid w:val="00B448F6"/>
    <w:rsid w:val="00B44BC4"/>
    <w:rsid w:val="00B4512E"/>
    <w:rsid w:val="00B46F0A"/>
    <w:rsid w:val="00B47243"/>
    <w:rsid w:val="00B4732E"/>
    <w:rsid w:val="00B47846"/>
    <w:rsid w:val="00B47E38"/>
    <w:rsid w:val="00B47FE6"/>
    <w:rsid w:val="00B50634"/>
    <w:rsid w:val="00B51D9B"/>
    <w:rsid w:val="00B51D9C"/>
    <w:rsid w:val="00B529BE"/>
    <w:rsid w:val="00B53B10"/>
    <w:rsid w:val="00B53C17"/>
    <w:rsid w:val="00B5406F"/>
    <w:rsid w:val="00B5476A"/>
    <w:rsid w:val="00B5515B"/>
    <w:rsid w:val="00B5616E"/>
    <w:rsid w:val="00B56218"/>
    <w:rsid w:val="00B57035"/>
    <w:rsid w:val="00B577BD"/>
    <w:rsid w:val="00B57F7E"/>
    <w:rsid w:val="00B61796"/>
    <w:rsid w:val="00B61865"/>
    <w:rsid w:val="00B62000"/>
    <w:rsid w:val="00B63001"/>
    <w:rsid w:val="00B63695"/>
    <w:rsid w:val="00B6392D"/>
    <w:rsid w:val="00B64247"/>
    <w:rsid w:val="00B64A83"/>
    <w:rsid w:val="00B65EC5"/>
    <w:rsid w:val="00B662E4"/>
    <w:rsid w:val="00B6631A"/>
    <w:rsid w:val="00B66B76"/>
    <w:rsid w:val="00B66CAA"/>
    <w:rsid w:val="00B66FDF"/>
    <w:rsid w:val="00B700BA"/>
    <w:rsid w:val="00B70197"/>
    <w:rsid w:val="00B707F5"/>
    <w:rsid w:val="00B70D5C"/>
    <w:rsid w:val="00B72F07"/>
    <w:rsid w:val="00B72FFC"/>
    <w:rsid w:val="00B749D6"/>
    <w:rsid w:val="00B74D70"/>
    <w:rsid w:val="00B75227"/>
    <w:rsid w:val="00B75233"/>
    <w:rsid w:val="00B752FC"/>
    <w:rsid w:val="00B76054"/>
    <w:rsid w:val="00B761CC"/>
    <w:rsid w:val="00B76586"/>
    <w:rsid w:val="00B766A8"/>
    <w:rsid w:val="00B76D6E"/>
    <w:rsid w:val="00B771A2"/>
    <w:rsid w:val="00B779CD"/>
    <w:rsid w:val="00B77EFE"/>
    <w:rsid w:val="00B82262"/>
    <w:rsid w:val="00B822DE"/>
    <w:rsid w:val="00B823C1"/>
    <w:rsid w:val="00B82BC1"/>
    <w:rsid w:val="00B82CD9"/>
    <w:rsid w:val="00B830D1"/>
    <w:rsid w:val="00B833B6"/>
    <w:rsid w:val="00B836BE"/>
    <w:rsid w:val="00B83EC4"/>
    <w:rsid w:val="00B83F46"/>
    <w:rsid w:val="00B842ED"/>
    <w:rsid w:val="00B84762"/>
    <w:rsid w:val="00B84CD3"/>
    <w:rsid w:val="00B85BB2"/>
    <w:rsid w:val="00B85C11"/>
    <w:rsid w:val="00B8618A"/>
    <w:rsid w:val="00B867C0"/>
    <w:rsid w:val="00B86FE9"/>
    <w:rsid w:val="00B8714E"/>
    <w:rsid w:val="00B87D2E"/>
    <w:rsid w:val="00B90D1F"/>
    <w:rsid w:val="00B91294"/>
    <w:rsid w:val="00B92332"/>
    <w:rsid w:val="00B924F9"/>
    <w:rsid w:val="00B93CCC"/>
    <w:rsid w:val="00B94246"/>
    <w:rsid w:val="00B94651"/>
    <w:rsid w:val="00B95223"/>
    <w:rsid w:val="00B95575"/>
    <w:rsid w:val="00BA00D2"/>
    <w:rsid w:val="00BA3D30"/>
    <w:rsid w:val="00BA448D"/>
    <w:rsid w:val="00BA4874"/>
    <w:rsid w:val="00BA581E"/>
    <w:rsid w:val="00BA5D62"/>
    <w:rsid w:val="00BA68EC"/>
    <w:rsid w:val="00BA6957"/>
    <w:rsid w:val="00BA6F12"/>
    <w:rsid w:val="00BA7320"/>
    <w:rsid w:val="00BB0161"/>
    <w:rsid w:val="00BB090F"/>
    <w:rsid w:val="00BB0A49"/>
    <w:rsid w:val="00BB157C"/>
    <w:rsid w:val="00BB1818"/>
    <w:rsid w:val="00BB322C"/>
    <w:rsid w:val="00BB34BE"/>
    <w:rsid w:val="00BB36F3"/>
    <w:rsid w:val="00BB373A"/>
    <w:rsid w:val="00BB417A"/>
    <w:rsid w:val="00BB451F"/>
    <w:rsid w:val="00BB5458"/>
    <w:rsid w:val="00BB620C"/>
    <w:rsid w:val="00BB671B"/>
    <w:rsid w:val="00BB7F7C"/>
    <w:rsid w:val="00BC047D"/>
    <w:rsid w:val="00BC079E"/>
    <w:rsid w:val="00BC0932"/>
    <w:rsid w:val="00BC12C8"/>
    <w:rsid w:val="00BC1A76"/>
    <w:rsid w:val="00BC1BE7"/>
    <w:rsid w:val="00BC1F50"/>
    <w:rsid w:val="00BC1FAC"/>
    <w:rsid w:val="00BC2034"/>
    <w:rsid w:val="00BC218A"/>
    <w:rsid w:val="00BC3215"/>
    <w:rsid w:val="00BC498B"/>
    <w:rsid w:val="00BC54FE"/>
    <w:rsid w:val="00BC6010"/>
    <w:rsid w:val="00BC7041"/>
    <w:rsid w:val="00BC7120"/>
    <w:rsid w:val="00BD02F8"/>
    <w:rsid w:val="00BD0478"/>
    <w:rsid w:val="00BD0B42"/>
    <w:rsid w:val="00BD226A"/>
    <w:rsid w:val="00BD2817"/>
    <w:rsid w:val="00BD3CD1"/>
    <w:rsid w:val="00BD418F"/>
    <w:rsid w:val="00BD435D"/>
    <w:rsid w:val="00BD4AFD"/>
    <w:rsid w:val="00BD4F18"/>
    <w:rsid w:val="00BD536A"/>
    <w:rsid w:val="00BD63F7"/>
    <w:rsid w:val="00BE10A5"/>
    <w:rsid w:val="00BE10EF"/>
    <w:rsid w:val="00BE1D6A"/>
    <w:rsid w:val="00BE2541"/>
    <w:rsid w:val="00BE2E9B"/>
    <w:rsid w:val="00BE329C"/>
    <w:rsid w:val="00BE56F8"/>
    <w:rsid w:val="00BE5794"/>
    <w:rsid w:val="00BE685E"/>
    <w:rsid w:val="00BE704F"/>
    <w:rsid w:val="00BE7285"/>
    <w:rsid w:val="00BE7F4E"/>
    <w:rsid w:val="00BF0C7B"/>
    <w:rsid w:val="00BF0CEB"/>
    <w:rsid w:val="00BF362B"/>
    <w:rsid w:val="00BF368B"/>
    <w:rsid w:val="00BF4129"/>
    <w:rsid w:val="00BF42AD"/>
    <w:rsid w:val="00BF4335"/>
    <w:rsid w:val="00BF4395"/>
    <w:rsid w:val="00BF4C15"/>
    <w:rsid w:val="00BF50D9"/>
    <w:rsid w:val="00BF6C46"/>
    <w:rsid w:val="00BF7139"/>
    <w:rsid w:val="00BF7C38"/>
    <w:rsid w:val="00C0021F"/>
    <w:rsid w:val="00C00613"/>
    <w:rsid w:val="00C0161F"/>
    <w:rsid w:val="00C0193E"/>
    <w:rsid w:val="00C03646"/>
    <w:rsid w:val="00C0386C"/>
    <w:rsid w:val="00C03DA0"/>
    <w:rsid w:val="00C04255"/>
    <w:rsid w:val="00C04B87"/>
    <w:rsid w:val="00C04C93"/>
    <w:rsid w:val="00C058AA"/>
    <w:rsid w:val="00C06C74"/>
    <w:rsid w:val="00C073B9"/>
    <w:rsid w:val="00C114E9"/>
    <w:rsid w:val="00C11533"/>
    <w:rsid w:val="00C13AEB"/>
    <w:rsid w:val="00C14748"/>
    <w:rsid w:val="00C15399"/>
    <w:rsid w:val="00C153CB"/>
    <w:rsid w:val="00C1558D"/>
    <w:rsid w:val="00C15BE6"/>
    <w:rsid w:val="00C17949"/>
    <w:rsid w:val="00C17E8F"/>
    <w:rsid w:val="00C20A42"/>
    <w:rsid w:val="00C21F1C"/>
    <w:rsid w:val="00C21F66"/>
    <w:rsid w:val="00C228C0"/>
    <w:rsid w:val="00C229E4"/>
    <w:rsid w:val="00C229F5"/>
    <w:rsid w:val="00C22A2E"/>
    <w:rsid w:val="00C22D13"/>
    <w:rsid w:val="00C23AA6"/>
    <w:rsid w:val="00C249A0"/>
    <w:rsid w:val="00C24F77"/>
    <w:rsid w:val="00C25130"/>
    <w:rsid w:val="00C25200"/>
    <w:rsid w:val="00C25805"/>
    <w:rsid w:val="00C31796"/>
    <w:rsid w:val="00C318E6"/>
    <w:rsid w:val="00C32004"/>
    <w:rsid w:val="00C321F8"/>
    <w:rsid w:val="00C32EB8"/>
    <w:rsid w:val="00C3547F"/>
    <w:rsid w:val="00C359DE"/>
    <w:rsid w:val="00C36F05"/>
    <w:rsid w:val="00C37120"/>
    <w:rsid w:val="00C375FC"/>
    <w:rsid w:val="00C37D4A"/>
    <w:rsid w:val="00C40C76"/>
    <w:rsid w:val="00C41191"/>
    <w:rsid w:val="00C41196"/>
    <w:rsid w:val="00C41F1B"/>
    <w:rsid w:val="00C42078"/>
    <w:rsid w:val="00C42D9B"/>
    <w:rsid w:val="00C4309F"/>
    <w:rsid w:val="00C43E6D"/>
    <w:rsid w:val="00C44075"/>
    <w:rsid w:val="00C44141"/>
    <w:rsid w:val="00C44567"/>
    <w:rsid w:val="00C4490F"/>
    <w:rsid w:val="00C44C51"/>
    <w:rsid w:val="00C45263"/>
    <w:rsid w:val="00C45452"/>
    <w:rsid w:val="00C45901"/>
    <w:rsid w:val="00C46494"/>
    <w:rsid w:val="00C475DC"/>
    <w:rsid w:val="00C4764B"/>
    <w:rsid w:val="00C47A55"/>
    <w:rsid w:val="00C51678"/>
    <w:rsid w:val="00C52C70"/>
    <w:rsid w:val="00C53946"/>
    <w:rsid w:val="00C5401A"/>
    <w:rsid w:val="00C5475D"/>
    <w:rsid w:val="00C56B24"/>
    <w:rsid w:val="00C6044A"/>
    <w:rsid w:val="00C61163"/>
    <w:rsid w:val="00C61346"/>
    <w:rsid w:val="00C61506"/>
    <w:rsid w:val="00C62B19"/>
    <w:rsid w:val="00C632C2"/>
    <w:rsid w:val="00C636A9"/>
    <w:rsid w:val="00C640A8"/>
    <w:rsid w:val="00C642D4"/>
    <w:rsid w:val="00C6455B"/>
    <w:rsid w:val="00C648A8"/>
    <w:rsid w:val="00C65156"/>
    <w:rsid w:val="00C6569C"/>
    <w:rsid w:val="00C662AC"/>
    <w:rsid w:val="00C66A7C"/>
    <w:rsid w:val="00C674BF"/>
    <w:rsid w:val="00C707E1"/>
    <w:rsid w:val="00C723E9"/>
    <w:rsid w:val="00C72F74"/>
    <w:rsid w:val="00C7443D"/>
    <w:rsid w:val="00C74623"/>
    <w:rsid w:val="00C7533C"/>
    <w:rsid w:val="00C7646E"/>
    <w:rsid w:val="00C77594"/>
    <w:rsid w:val="00C80BA2"/>
    <w:rsid w:val="00C80CCC"/>
    <w:rsid w:val="00C82960"/>
    <w:rsid w:val="00C82998"/>
    <w:rsid w:val="00C83153"/>
    <w:rsid w:val="00C840E9"/>
    <w:rsid w:val="00C84D8A"/>
    <w:rsid w:val="00C853BA"/>
    <w:rsid w:val="00C8683B"/>
    <w:rsid w:val="00C87362"/>
    <w:rsid w:val="00C873C6"/>
    <w:rsid w:val="00C879CA"/>
    <w:rsid w:val="00C87FB4"/>
    <w:rsid w:val="00C9088F"/>
    <w:rsid w:val="00C90AF6"/>
    <w:rsid w:val="00C90B8E"/>
    <w:rsid w:val="00C92A5F"/>
    <w:rsid w:val="00C9350E"/>
    <w:rsid w:val="00C94894"/>
    <w:rsid w:val="00C94C81"/>
    <w:rsid w:val="00C9515F"/>
    <w:rsid w:val="00C953EB"/>
    <w:rsid w:val="00C9594D"/>
    <w:rsid w:val="00C95B73"/>
    <w:rsid w:val="00C95BFE"/>
    <w:rsid w:val="00C9615A"/>
    <w:rsid w:val="00C96C57"/>
    <w:rsid w:val="00C97662"/>
    <w:rsid w:val="00C97756"/>
    <w:rsid w:val="00C978BE"/>
    <w:rsid w:val="00C97D7F"/>
    <w:rsid w:val="00CA0F73"/>
    <w:rsid w:val="00CA10E4"/>
    <w:rsid w:val="00CA23F3"/>
    <w:rsid w:val="00CA2870"/>
    <w:rsid w:val="00CA29B8"/>
    <w:rsid w:val="00CA608C"/>
    <w:rsid w:val="00CA6FDE"/>
    <w:rsid w:val="00CB0B6E"/>
    <w:rsid w:val="00CB1976"/>
    <w:rsid w:val="00CB1FA6"/>
    <w:rsid w:val="00CB227F"/>
    <w:rsid w:val="00CB3588"/>
    <w:rsid w:val="00CB452A"/>
    <w:rsid w:val="00CB5150"/>
    <w:rsid w:val="00CB606E"/>
    <w:rsid w:val="00CB694A"/>
    <w:rsid w:val="00CB6FC7"/>
    <w:rsid w:val="00CC0B0C"/>
    <w:rsid w:val="00CC0D25"/>
    <w:rsid w:val="00CC103D"/>
    <w:rsid w:val="00CC1092"/>
    <w:rsid w:val="00CC11C3"/>
    <w:rsid w:val="00CC2308"/>
    <w:rsid w:val="00CC25B4"/>
    <w:rsid w:val="00CC2CCA"/>
    <w:rsid w:val="00CC2E94"/>
    <w:rsid w:val="00CC3DC6"/>
    <w:rsid w:val="00CC4137"/>
    <w:rsid w:val="00CC4583"/>
    <w:rsid w:val="00CC58FB"/>
    <w:rsid w:val="00CC608F"/>
    <w:rsid w:val="00CC677C"/>
    <w:rsid w:val="00CD167F"/>
    <w:rsid w:val="00CD1AE1"/>
    <w:rsid w:val="00CD3CA9"/>
    <w:rsid w:val="00CD3D06"/>
    <w:rsid w:val="00CD4B27"/>
    <w:rsid w:val="00CD4B6B"/>
    <w:rsid w:val="00CD50D8"/>
    <w:rsid w:val="00CD60BB"/>
    <w:rsid w:val="00CD641F"/>
    <w:rsid w:val="00CD64EC"/>
    <w:rsid w:val="00CD6AC9"/>
    <w:rsid w:val="00CD6CF6"/>
    <w:rsid w:val="00CD782E"/>
    <w:rsid w:val="00CE1151"/>
    <w:rsid w:val="00CE13F5"/>
    <w:rsid w:val="00CE2578"/>
    <w:rsid w:val="00CE2FD2"/>
    <w:rsid w:val="00CE2FD7"/>
    <w:rsid w:val="00CE4424"/>
    <w:rsid w:val="00CE4CBE"/>
    <w:rsid w:val="00CE4E78"/>
    <w:rsid w:val="00CE51CB"/>
    <w:rsid w:val="00CE59C7"/>
    <w:rsid w:val="00CE6DF2"/>
    <w:rsid w:val="00CE77D2"/>
    <w:rsid w:val="00CE7EF0"/>
    <w:rsid w:val="00CF09E9"/>
    <w:rsid w:val="00CF09FE"/>
    <w:rsid w:val="00CF0B9B"/>
    <w:rsid w:val="00CF0FB2"/>
    <w:rsid w:val="00CF1E82"/>
    <w:rsid w:val="00CF39BF"/>
    <w:rsid w:val="00CF5766"/>
    <w:rsid w:val="00CF5CF9"/>
    <w:rsid w:val="00CF5DFD"/>
    <w:rsid w:val="00CF67C5"/>
    <w:rsid w:val="00CF7460"/>
    <w:rsid w:val="00CF7F14"/>
    <w:rsid w:val="00D00ACC"/>
    <w:rsid w:val="00D012F9"/>
    <w:rsid w:val="00D014F5"/>
    <w:rsid w:val="00D02292"/>
    <w:rsid w:val="00D023C4"/>
    <w:rsid w:val="00D037D0"/>
    <w:rsid w:val="00D039F3"/>
    <w:rsid w:val="00D040E2"/>
    <w:rsid w:val="00D042C7"/>
    <w:rsid w:val="00D043CB"/>
    <w:rsid w:val="00D0641E"/>
    <w:rsid w:val="00D06D7F"/>
    <w:rsid w:val="00D076D9"/>
    <w:rsid w:val="00D10BA4"/>
    <w:rsid w:val="00D115B7"/>
    <w:rsid w:val="00D11B42"/>
    <w:rsid w:val="00D12264"/>
    <w:rsid w:val="00D1264B"/>
    <w:rsid w:val="00D12765"/>
    <w:rsid w:val="00D1348A"/>
    <w:rsid w:val="00D14799"/>
    <w:rsid w:val="00D14DE4"/>
    <w:rsid w:val="00D15184"/>
    <w:rsid w:val="00D155CB"/>
    <w:rsid w:val="00D1774E"/>
    <w:rsid w:val="00D201A5"/>
    <w:rsid w:val="00D20468"/>
    <w:rsid w:val="00D20C4E"/>
    <w:rsid w:val="00D214D1"/>
    <w:rsid w:val="00D23694"/>
    <w:rsid w:val="00D23E51"/>
    <w:rsid w:val="00D255AC"/>
    <w:rsid w:val="00D2603D"/>
    <w:rsid w:val="00D26B1B"/>
    <w:rsid w:val="00D270B9"/>
    <w:rsid w:val="00D277AD"/>
    <w:rsid w:val="00D27FD8"/>
    <w:rsid w:val="00D31515"/>
    <w:rsid w:val="00D31C28"/>
    <w:rsid w:val="00D31FEA"/>
    <w:rsid w:val="00D32995"/>
    <w:rsid w:val="00D33C0E"/>
    <w:rsid w:val="00D35297"/>
    <w:rsid w:val="00D353B5"/>
    <w:rsid w:val="00D35CF8"/>
    <w:rsid w:val="00D35D02"/>
    <w:rsid w:val="00D35E8D"/>
    <w:rsid w:val="00D3665B"/>
    <w:rsid w:val="00D36D64"/>
    <w:rsid w:val="00D37095"/>
    <w:rsid w:val="00D374D2"/>
    <w:rsid w:val="00D37B4F"/>
    <w:rsid w:val="00D404C3"/>
    <w:rsid w:val="00D40FBA"/>
    <w:rsid w:val="00D431B9"/>
    <w:rsid w:val="00D43EE4"/>
    <w:rsid w:val="00D442E3"/>
    <w:rsid w:val="00D44774"/>
    <w:rsid w:val="00D467B9"/>
    <w:rsid w:val="00D4690D"/>
    <w:rsid w:val="00D4692B"/>
    <w:rsid w:val="00D47B58"/>
    <w:rsid w:val="00D47F08"/>
    <w:rsid w:val="00D47FE8"/>
    <w:rsid w:val="00D50520"/>
    <w:rsid w:val="00D50CE1"/>
    <w:rsid w:val="00D516DE"/>
    <w:rsid w:val="00D51746"/>
    <w:rsid w:val="00D52215"/>
    <w:rsid w:val="00D53AB1"/>
    <w:rsid w:val="00D5406A"/>
    <w:rsid w:val="00D54585"/>
    <w:rsid w:val="00D576B4"/>
    <w:rsid w:val="00D57EA6"/>
    <w:rsid w:val="00D60048"/>
    <w:rsid w:val="00D600A0"/>
    <w:rsid w:val="00D613A5"/>
    <w:rsid w:val="00D61560"/>
    <w:rsid w:val="00D628BA"/>
    <w:rsid w:val="00D63652"/>
    <w:rsid w:val="00D64554"/>
    <w:rsid w:val="00D67832"/>
    <w:rsid w:val="00D6783C"/>
    <w:rsid w:val="00D710B4"/>
    <w:rsid w:val="00D7198C"/>
    <w:rsid w:val="00D71A40"/>
    <w:rsid w:val="00D72380"/>
    <w:rsid w:val="00D72ABC"/>
    <w:rsid w:val="00D72E68"/>
    <w:rsid w:val="00D73B9B"/>
    <w:rsid w:val="00D74806"/>
    <w:rsid w:val="00D74B10"/>
    <w:rsid w:val="00D74BBB"/>
    <w:rsid w:val="00D74C14"/>
    <w:rsid w:val="00D74E21"/>
    <w:rsid w:val="00D74ECE"/>
    <w:rsid w:val="00D74F02"/>
    <w:rsid w:val="00D76778"/>
    <w:rsid w:val="00D77C0E"/>
    <w:rsid w:val="00D77F3D"/>
    <w:rsid w:val="00D803FB"/>
    <w:rsid w:val="00D81DE8"/>
    <w:rsid w:val="00D832E4"/>
    <w:rsid w:val="00D83B73"/>
    <w:rsid w:val="00D842AF"/>
    <w:rsid w:val="00D84BA1"/>
    <w:rsid w:val="00D85C81"/>
    <w:rsid w:val="00D86010"/>
    <w:rsid w:val="00D860E5"/>
    <w:rsid w:val="00D86366"/>
    <w:rsid w:val="00D87B8C"/>
    <w:rsid w:val="00D90DCC"/>
    <w:rsid w:val="00D929E8"/>
    <w:rsid w:val="00D93AD1"/>
    <w:rsid w:val="00D93DA7"/>
    <w:rsid w:val="00D9408C"/>
    <w:rsid w:val="00D946BC"/>
    <w:rsid w:val="00D95908"/>
    <w:rsid w:val="00D95E5B"/>
    <w:rsid w:val="00D9735D"/>
    <w:rsid w:val="00D976C1"/>
    <w:rsid w:val="00D977B1"/>
    <w:rsid w:val="00D978CA"/>
    <w:rsid w:val="00DA01DA"/>
    <w:rsid w:val="00DA03AB"/>
    <w:rsid w:val="00DA04E2"/>
    <w:rsid w:val="00DA1962"/>
    <w:rsid w:val="00DA1C63"/>
    <w:rsid w:val="00DA61F0"/>
    <w:rsid w:val="00DB0414"/>
    <w:rsid w:val="00DB06FD"/>
    <w:rsid w:val="00DB2996"/>
    <w:rsid w:val="00DB2B8C"/>
    <w:rsid w:val="00DB30E4"/>
    <w:rsid w:val="00DB4012"/>
    <w:rsid w:val="00DB40B5"/>
    <w:rsid w:val="00DB486A"/>
    <w:rsid w:val="00DB52B6"/>
    <w:rsid w:val="00DB66FD"/>
    <w:rsid w:val="00DB757A"/>
    <w:rsid w:val="00DC0982"/>
    <w:rsid w:val="00DC19F3"/>
    <w:rsid w:val="00DC2877"/>
    <w:rsid w:val="00DC2BC5"/>
    <w:rsid w:val="00DC3B76"/>
    <w:rsid w:val="00DC3DF5"/>
    <w:rsid w:val="00DC4F90"/>
    <w:rsid w:val="00DC4F9D"/>
    <w:rsid w:val="00DC5759"/>
    <w:rsid w:val="00DC57B2"/>
    <w:rsid w:val="00DC60B5"/>
    <w:rsid w:val="00DC613E"/>
    <w:rsid w:val="00DC68F6"/>
    <w:rsid w:val="00DC6DD7"/>
    <w:rsid w:val="00DC7B2E"/>
    <w:rsid w:val="00DC7F76"/>
    <w:rsid w:val="00DD02C3"/>
    <w:rsid w:val="00DD05F0"/>
    <w:rsid w:val="00DD0721"/>
    <w:rsid w:val="00DD0AED"/>
    <w:rsid w:val="00DD11C4"/>
    <w:rsid w:val="00DD1465"/>
    <w:rsid w:val="00DD16D4"/>
    <w:rsid w:val="00DD39FE"/>
    <w:rsid w:val="00DD4A5C"/>
    <w:rsid w:val="00DD4C6B"/>
    <w:rsid w:val="00DD51FD"/>
    <w:rsid w:val="00DD5B66"/>
    <w:rsid w:val="00DD5EAB"/>
    <w:rsid w:val="00DD6605"/>
    <w:rsid w:val="00DD7D5C"/>
    <w:rsid w:val="00DE0473"/>
    <w:rsid w:val="00DE084B"/>
    <w:rsid w:val="00DE12B5"/>
    <w:rsid w:val="00DE1843"/>
    <w:rsid w:val="00DE364A"/>
    <w:rsid w:val="00DE3940"/>
    <w:rsid w:val="00DE5AF7"/>
    <w:rsid w:val="00DE6765"/>
    <w:rsid w:val="00DE7825"/>
    <w:rsid w:val="00DE7D67"/>
    <w:rsid w:val="00DE7DA5"/>
    <w:rsid w:val="00DE7F88"/>
    <w:rsid w:val="00DF0760"/>
    <w:rsid w:val="00DF0E88"/>
    <w:rsid w:val="00DF1171"/>
    <w:rsid w:val="00DF1757"/>
    <w:rsid w:val="00DF1A63"/>
    <w:rsid w:val="00DF2F91"/>
    <w:rsid w:val="00DF5899"/>
    <w:rsid w:val="00DF5936"/>
    <w:rsid w:val="00DF708D"/>
    <w:rsid w:val="00E0175F"/>
    <w:rsid w:val="00E019F4"/>
    <w:rsid w:val="00E01FF9"/>
    <w:rsid w:val="00E02D71"/>
    <w:rsid w:val="00E033BA"/>
    <w:rsid w:val="00E046D9"/>
    <w:rsid w:val="00E04796"/>
    <w:rsid w:val="00E04FAF"/>
    <w:rsid w:val="00E05837"/>
    <w:rsid w:val="00E05851"/>
    <w:rsid w:val="00E05C91"/>
    <w:rsid w:val="00E06BBE"/>
    <w:rsid w:val="00E077D0"/>
    <w:rsid w:val="00E10575"/>
    <w:rsid w:val="00E109B6"/>
    <w:rsid w:val="00E109E0"/>
    <w:rsid w:val="00E118D0"/>
    <w:rsid w:val="00E11DB4"/>
    <w:rsid w:val="00E126BE"/>
    <w:rsid w:val="00E12842"/>
    <w:rsid w:val="00E12D88"/>
    <w:rsid w:val="00E13856"/>
    <w:rsid w:val="00E14384"/>
    <w:rsid w:val="00E16AED"/>
    <w:rsid w:val="00E1709E"/>
    <w:rsid w:val="00E201DE"/>
    <w:rsid w:val="00E20CA3"/>
    <w:rsid w:val="00E21E31"/>
    <w:rsid w:val="00E2252F"/>
    <w:rsid w:val="00E2328A"/>
    <w:rsid w:val="00E24F59"/>
    <w:rsid w:val="00E25202"/>
    <w:rsid w:val="00E26A2D"/>
    <w:rsid w:val="00E26C48"/>
    <w:rsid w:val="00E27D46"/>
    <w:rsid w:val="00E30282"/>
    <w:rsid w:val="00E30444"/>
    <w:rsid w:val="00E30642"/>
    <w:rsid w:val="00E322D4"/>
    <w:rsid w:val="00E325E0"/>
    <w:rsid w:val="00E33FDE"/>
    <w:rsid w:val="00E3421D"/>
    <w:rsid w:val="00E3453F"/>
    <w:rsid w:val="00E3573E"/>
    <w:rsid w:val="00E36635"/>
    <w:rsid w:val="00E367C9"/>
    <w:rsid w:val="00E36F2D"/>
    <w:rsid w:val="00E37496"/>
    <w:rsid w:val="00E403CA"/>
    <w:rsid w:val="00E40523"/>
    <w:rsid w:val="00E40BC4"/>
    <w:rsid w:val="00E40D43"/>
    <w:rsid w:val="00E41095"/>
    <w:rsid w:val="00E41BB9"/>
    <w:rsid w:val="00E41CA3"/>
    <w:rsid w:val="00E41D0F"/>
    <w:rsid w:val="00E42AE7"/>
    <w:rsid w:val="00E43078"/>
    <w:rsid w:val="00E435F9"/>
    <w:rsid w:val="00E446E4"/>
    <w:rsid w:val="00E449BB"/>
    <w:rsid w:val="00E45693"/>
    <w:rsid w:val="00E45E89"/>
    <w:rsid w:val="00E46178"/>
    <w:rsid w:val="00E505F9"/>
    <w:rsid w:val="00E5090F"/>
    <w:rsid w:val="00E50F43"/>
    <w:rsid w:val="00E51815"/>
    <w:rsid w:val="00E52223"/>
    <w:rsid w:val="00E5298F"/>
    <w:rsid w:val="00E52A8D"/>
    <w:rsid w:val="00E5333D"/>
    <w:rsid w:val="00E54BAC"/>
    <w:rsid w:val="00E56277"/>
    <w:rsid w:val="00E56660"/>
    <w:rsid w:val="00E57B55"/>
    <w:rsid w:val="00E57F36"/>
    <w:rsid w:val="00E60270"/>
    <w:rsid w:val="00E609C3"/>
    <w:rsid w:val="00E61E03"/>
    <w:rsid w:val="00E6283B"/>
    <w:rsid w:val="00E631A8"/>
    <w:rsid w:val="00E63850"/>
    <w:rsid w:val="00E64DE2"/>
    <w:rsid w:val="00E65F17"/>
    <w:rsid w:val="00E66C73"/>
    <w:rsid w:val="00E672F2"/>
    <w:rsid w:val="00E705F6"/>
    <w:rsid w:val="00E70A84"/>
    <w:rsid w:val="00E72168"/>
    <w:rsid w:val="00E731B5"/>
    <w:rsid w:val="00E73B37"/>
    <w:rsid w:val="00E73C62"/>
    <w:rsid w:val="00E73E7B"/>
    <w:rsid w:val="00E747F3"/>
    <w:rsid w:val="00E748CB"/>
    <w:rsid w:val="00E753F8"/>
    <w:rsid w:val="00E75ADF"/>
    <w:rsid w:val="00E75F53"/>
    <w:rsid w:val="00E766FD"/>
    <w:rsid w:val="00E771F9"/>
    <w:rsid w:val="00E77A11"/>
    <w:rsid w:val="00E806BF"/>
    <w:rsid w:val="00E80A51"/>
    <w:rsid w:val="00E81193"/>
    <w:rsid w:val="00E813AD"/>
    <w:rsid w:val="00E81996"/>
    <w:rsid w:val="00E81D09"/>
    <w:rsid w:val="00E82B86"/>
    <w:rsid w:val="00E835B6"/>
    <w:rsid w:val="00E83C66"/>
    <w:rsid w:val="00E845BC"/>
    <w:rsid w:val="00E85889"/>
    <w:rsid w:val="00E858AA"/>
    <w:rsid w:val="00E85D11"/>
    <w:rsid w:val="00E87337"/>
    <w:rsid w:val="00E87386"/>
    <w:rsid w:val="00E90675"/>
    <w:rsid w:val="00E91247"/>
    <w:rsid w:val="00E92361"/>
    <w:rsid w:val="00E932E8"/>
    <w:rsid w:val="00E93529"/>
    <w:rsid w:val="00E939A8"/>
    <w:rsid w:val="00E9531B"/>
    <w:rsid w:val="00E9540F"/>
    <w:rsid w:val="00E954C8"/>
    <w:rsid w:val="00E95F55"/>
    <w:rsid w:val="00E96086"/>
    <w:rsid w:val="00E968DD"/>
    <w:rsid w:val="00E96E8E"/>
    <w:rsid w:val="00E97167"/>
    <w:rsid w:val="00EA0806"/>
    <w:rsid w:val="00EA17FD"/>
    <w:rsid w:val="00EA1816"/>
    <w:rsid w:val="00EA1852"/>
    <w:rsid w:val="00EA18C4"/>
    <w:rsid w:val="00EA22E1"/>
    <w:rsid w:val="00EA3244"/>
    <w:rsid w:val="00EA34CF"/>
    <w:rsid w:val="00EA35C2"/>
    <w:rsid w:val="00EA39C5"/>
    <w:rsid w:val="00EA4997"/>
    <w:rsid w:val="00EA5456"/>
    <w:rsid w:val="00EA5AB9"/>
    <w:rsid w:val="00EA6741"/>
    <w:rsid w:val="00EA6E52"/>
    <w:rsid w:val="00EA78B0"/>
    <w:rsid w:val="00EA78ED"/>
    <w:rsid w:val="00EA7EC1"/>
    <w:rsid w:val="00EB0496"/>
    <w:rsid w:val="00EB0E29"/>
    <w:rsid w:val="00EB0F02"/>
    <w:rsid w:val="00EB2637"/>
    <w:rsid w:val="00EB2F5E"/>
    <w:rsid w:val="00EB2FCB"/>
    <w:rsid w:val="00EB4C07"/>
    <w:rsid w:val="00EB5595"/>
    <w:rsid w:val="00EB7950"/>
    <w:rsid w:val="00EB7B89"/>
    <w:rsid w:val="00EC085A"/>
    <w:rsid w:val="00EC1844"/>
    <w:rsid w:val="00EC38A7"/>
    <w:rsid w:val="00EC4CF4"/>
    <w:rsid w:val="00EC5B57"/>
    <w:rsid w:val="00EC6FA1"/>
    <w:rsid w:val="00ED0677"/>
    <w:rsid w:val="00ED0C7F"/>
    <w:rsid w:val="00ED1C09"/>
    <w:rsid w:val="00ED218A"/>
    <w:rsid w:val="00ED236B"/>
    <w:rsid w:val="00ED2803"/>
    <w:rsid w:val="00ED44C3"/>
    <w:rsid w:val="00ED4EA5"/>
    <w:rsid w:val="00ED549D"/>
    <w:rsid w:val="00ED5B8A"/>
    <w:rsid w:val="00ED5FE7"/>
    <w:rsid w:val="00ED60E0"/>
    <w:rsid w:val="00ED6186"/>
    <w:rsid w:val="00ED6386"/>
    <w:rsid w:val="00ED63BC"/>
    <w:rsid w:val="00ED66DB"/>
    <w:rsid w:val="00ED6EA4"/>
    <w:rsid w:val="00ED71A3"/>
    <w:rsid w:val="00EE0302"/>
    <w:rsid w:val="00EE0559"/>
    <w:rsid w:val="00EE0EE2"/>
    <w:rsid w:val="00EE1166"/>
    <w:rsid w:val="00EE11BB"/>
    <w:rsid w:val="00EE17F3"/>
    <w:rsid w:val="00EE2190"/>
    <w:rsid w:val="00EE3515"/>
    <w:rsid w:val="00EE6131"/>
    <w:rsid w:val="00EE6AB2"/>
    <w:rsid w:val="00EE6C29"/>
    <w:rsid w:val="00EE6FD0"/>
    <w:rsid w:val="00EE75A8"/>
    <w:rsid w:val="00EE79DF"/>
    <w:rsid w:val="00EF0C2C"/>
    <w:rsid w:val="00EF1269"/>
    <w:rsid w:val="00EF13FC"/>
    <w:rsid w:val="00EF1762"/>
    <w:rsid w:val="00EF26CC"/>
    <w:rsid w:val="00EF3047"/>
    <w:rsid w:val="00EF354C"/>
    <w:rsid w:val="00EF43C3"/>
    <w:rsid w:val="00EF4F82"/>
    <w:rsid w:val="00EF5BAD"/>
    <w:rsid w:val="00EF5BFE"/>
    <w:rsid w:val="00EF6632"/>
    <w:rsid w:val="00F0038B"/>
    <w:rsid w:val="00F00CB2"/>
    <w:rsid w:val="00F00FE8"/>
    <w:rsid w:val="00F01175"/>
    <w:rsid w:val="00F015D8"/>
    <w:rsid w:val="00F0192C"/>
    <w:rsid w:val="00F0261F"/>
    <w:rsid w:val="00F02CE1"/>
    <w:rsid w:val="00F02CEA"/>
    <w:rsid w:val="00F02D09"/>
    <w:rsid w:val="00F030F7"/>
    <w:rsid w:val="00F031F5"/>
    <w:rsid w:val="00F04B5C"/>
    <w:rsid w:val="00F05BA1"/>
    <w:rsid w:val="00F071CA"/>
    <w:rsid w:val="00F071F0"/>
    <w:rsid w:val="00F07AC7"/>
    <w:rsid w:val="00F10563"/>
    <w:rsid w:val="00F11353"/>
    <w:rsid w:val="00F11564"/>
    <w:rsid w:val="00F12886"/>
    <w:rsid w:val="00F12A07"/>
    <w:rsid w:val="00F12D85"/>
    <w:rsid w:val="00F12FFE"/>
    <w:rsid w:val="00F1312D"/>
    <w:rsid w:val="00F13419"/>
    <w:rsid w:val="00F138B5"/>
    <w:rsid w:val="00F13B8C"/>
    <w:rsid w:val="00F13ECB"/>
    <w:rsid w:val="00F1446B"/>
    <w:rsid w:val="00F15E38"/>
    <w:rsid w:val="00F1627B"/>
    <w:rsid w:val="00F16A5D"/>
    <w:rsid w:val="00F174D4"/>
    <w:rsid w:val="00F201D0"/>
    <w:rsid w:val="00F2046C"/>
    <w:rsid w:val="00F229BE"/>
    <w:rsid w:val="00F23C7D"/>
    <w:rsid w:val="00F243AA"/>
    <w:rsid w:val="00F25656"/>
    <w:rsid w:val="00F25840"/>
    <w:rsid w:val="00F25B4B"/>
    <w:rsid w:val="00F25C5B"/>
    <w:rsid w:val="00F270ED"/>
    <w:rsid w:val="00F27817"/>
    <w:rsid w:val="00F301C4"/>
    <w:rsid w:val="00F30429"/>
    <w:rsid w:val="00F31CEC"/>
    <w:rsid w:val="00F35D9F"/>
    <w:rsid w:val="00F367DC"/>
    <w:rsid w:val="00F36F63"/>
    <w:rsid w:val="00F37009"/>
    <w:rsid w:val="00F373C6"/>
    <w:rsid w:val="00F4126D"/>
    <w:rsid w:val="00F415D0"/>
    <w:rsid w:val="00F41E7D"/>
    <w:rsid w:val="00F41F34"/>
    <w:rsid w:val="00F421E7"/>
    <w:rsid w:val="00F439F0"/>
    <w:rsid w:val="00F440DB"/>
    <w:rsid w:val="00F44241"/>
    <w:rsid w:val="00F443C5"/>
    <w:rsid w:val="00F44BA4"/>
    <w:rsid w:val="00F45471"/>
    <w:rsid w:val="00F46B41"/>
    <w:rsid w:val="00F46D2D"/>
    <w:rsid w:val="00F47041"/>
    <w:rsid w:val="00F47213"/>
    <w:rsid w:val="00F473C1"/>
    <w:rsid w:val="00F47C21"/>
    <w:rsid w:val="00F47E8D"/>
    <w:rsid w:val="00F50FB3"/>
    <w:rsid w:val="00F512B2"/>
    <w:rsid w:val="00F5174E"/>
    <w:rsid w:val="00F52980"/>
    <w:rsid w:val="00F530DB"/>
    <w:rsid w:val="00F5316B"/>
    <w:rsid w:val="00F5340C"/>
    <w:rsid w:val="00F5438F"/>
    <w:rsid w:val="00F55622"/>
    <w:rsid w:val="00F57245"/>
    <w:rsid w:val="00F57D6A"/>
    <w:rsid w:val="00F606CA"/>
    <w:rsid w:val="00F6121F"/>
    <w:rsid w:val="00F613D7"/>
    <w:rsid w:val="00F617E3"/>
    <w:rsid w:val="00F61CBD"/>
    <w:rsid w:val="00F62886"/>
    <w:rsid w:val="00F6394C"/>
    <w:rsid w:val="00F63CBC"/>
    <w:rsid w:val="00F64CCE"/>
    <w:rsid w:val="00F65782"/>
    <w:rsid w:val="00F65CAA"/>
    <w:rsid w:val="00F673EE"/>
    <w:rsid w:val="00F67527"/>
    <w:rsid w:val="00F675FA"/>
    <w:rsid w:val="00F67704"/>
    <w:rsid w:val="00F67CF5"/>
    <w:rsid w:val="00F70E4C"/>
    <w:rsid w:val="00F722AE"/>
    <w:rsid w:val="00F722DD"/>
    <w:rsid w:val="00F73B60"/>
    <w:rsid w:val="00F73DAE"/>
    <w:rsid w:val="00F749D8"/>
    <w:rsid w:val="00F74C4D"/>
    <w:rsid w:val="00F752E7"/>
    <w:rsid w:val="00F758A0"/>
    <w:rsid w:val="00F758CC"/>
    <w:rsid w:val="00F77B89"/>
    <w:rsid w:val="00F81AA5"/>
    <w:rsid w:val="00F82134"/>
    <w:rsid w:val="00F822F5"/>
    <w:rsid w:val="00F82A21"/>
    <w:rsid w:val="00F82B63"/>
    <w:rsid w:val="00F82EE9"/>
    <w:rsid w:val="00F82F77"/>
    <w:rsid w:val="00F83C50"/>
    <w:rsid w:val="00F85252"/>
    <w:rsid w:val="00F852FD"/>
    <w:rsid w:val="00F85941"/>
    <w:rsid w:val="00F8594E"/>
    <w:rsid w:val="00F86026"/>
    <w:rsid w:val="00F867B0"/>
    <w:rsid w:val="00F86937"/>
    <w:rsid w:val="00F8779A"/>
    <w:rsid w:val="00F877C7"/>
    <w:rsid w:val="00F87F69"/>
    <w:rsid w:val="00F9057F"/>
    <w:rsid w:val="00F91CC7"/>
    <w:rsid w:val="00F92507"/>
    <w:rsid w:val="00F92E5D"/>
    <w:rsid w:val="00F92F8F"/>
    <w:rsid w:val="00F93A5B"/>
    <w:rsid w:val="00F93DCD"/>
    <w:rsid w:val="00F94316"/>
    <w:rsid w:val="00F945C8"/>
    <w:rsid w:val="00F95438"/>
    <w:rsid w:val="00F96214"/>
    <w:rsid w:val="00F96507"/>
    <w:rsid w:val="00F96838"/>
    <w:rsid w:val="00F97F4E"/>
    <w:rsid w:val="00F97F56"/>
    <w:rsid w:val="00FA0531"/>
    <w:rsid w:val="00FA19CE"/>
    <w:rsid w:val="00FA1B99"/>
    <w:rsid w:val="00FA2848"/>
    <w:rsid w:val="00FA29F4"/>
    <w:rsid w:val="00FA2A88"/>
    <w:rsid w:val="00FA3214"/>
    <w:rsid w:val="00FA32C7"/>
    <w:rsid w:val="00FA3B2F"/>
    <w:rsid w:val="00FA4485"/>
    <w:rsid w:val="00FA4C8B"/>
    <w:rsid w:val="00FA4F59"/>
    <w:rsid w:val="00FA5479"/>
    <w:rsid w:val="00FA584D"/>
    <w:rsid w:val="00FA5D2B"/>
    <w:rsid w:val="00FA60CD"/>
    <w:rsid w:val="00FA6544"/>
    <w:rsid w:val="00FA65D4"/>
    <w:rsid w:val="00FA6863"/>
    <w:rsid w:val="00FA6DC1"/>
    <w:rsid w:val="00FA7693"/>
    <w:rsid w:val="00FA7D53"/>
    <w:rsid w:val="00FB17DC"/>
    <w:rsid w:val="00FB1FF1"/>
    <w:rsid w:val="00FB2263"/>
    <w:rsid w:val="00FB2A34"/>
    <w:rsid w:val="00FB304D"/>
    <w:rsid w:val="00FB334F"/>
    <w:rsid w:val="00FB3D65"/>
    <w:rsid w:val="00FB427D"/>
    <w:rsid w:val="00FB4FBB"/>
    <w:rsid w:val="00FB5421"/>
    <w:rsid w:val="00FB648B"/>
    <w:rsid w:val="00FB65DF"/>
    <w:rsid w:val="00FB66FB"/>
    <w:rsid w:val="00FB7731"/>
    <w:rsid w:val="00FC0920"/>
    <w:rsid w:val="00FC0BFC"/>
    <w:rsid w:val="00FC0DD9"/>
    <w:rsid w:val="00FC0EAD"/>
    <w:rsid w:val="00FC1712"/>
    <w:rsid w:val="00FC1756"/>
    <w:rsid w:val="00FC201D"/>
    <w:rsid w:val="00FC26C2"/>
    <w:rsid w:val="00FC289A"/>
    <w:rsid w:val="00FC3277"/>
    <w:rsid w:val="00FC3A16"/>
    <w:rsid w:val="00FC4341"/>
    <w:rsid w:val="00FC4BD7"/>
    <w:rsid w:val="00FC50A4"/>
    <w:rsid w:val="00FC666D"/>
    <w:rsid w:val="00FC74D4"/>
    <w:rsid w:val="00FD0E9B"/>
    <w:rsid w:val="00FD1BF1"/>
    <w:rsid w:val="00FD1CDB"/>
    <w:rsid w:val="00FD22F3"/>
    <w:rsid w:val="00FD2335"/>
    <w:rsid w:val="00FD241E"/>
    <w:rsid w:val="00FD2AA9"/>
    <w:rsid w:val="00FD3A00"/>
    <w:rsid w:val="00FD49CE"/>
    <w:rsid w:val="00FD6621"/>
    <w:rsid w:val="00FD72D0"/>
    <w:rsid w:val="00FE09E5"/>
    <w:rsid w:val="00FE10E3"/>
    <w:rsid w:val="00FE11A4"/>
    <w:rsid w:val="00FE3802"/>
    <w:rsid w:val="00FE4393"/>
    <w:rsid w:val="00FE45E3"/>
    <w:rsid w:val="00FE49BA"/>
    <w:rsid w:val="00FE5D60"/>
    <w:rsid w:val="00FE70C8"/>
    <w:rsid w:val="00FE7175"/>
    <w:rsid w:val="00FE7CBD"/>
    <w:rsid w:val="00FF029A"/>
    <w:rsid w:val="00FF0B0A"/>
    <w:rsid w:val="00FF2C3E"/>
    <w:rsid w:val="00FF3956"/>
    <w:rsid w:val="00FF3E30"/>
    <w:rsid w:val="00FF4F81"/>
    <w:rsid w:val="00FF657A"/>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AC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2A71AD"/>
    <w:pPr>
      <w:keepNext/>
      <w:keepLines/>
      <w:spacing w:before="340" w:line="240"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727E85"/>
    <w:pPr>
      <w:keepNext/>
      <w:keepLines/>
      <w:spacing w:beforeLines="50" w:before="50" w:afterLines="50" w:after="50" w:line="240" w:lineRule="auto"/>
      <w:outlineLvl w:val="1"/>
    </w:pPr>
    <w:rPr>
      <w:rFonts w:eastAsia="黑体" w:cstheme="majorBidi"/>
      <w:b/>
      <w:bCs/>
      <w:sz w:val="28"/>
      <w:szCs w:val="32"/>
    </w:rPr>
  </w:style>
  <w:style w:type="paragraph" w:styleId="3">
    <w:name w:val="heading 3"/>
    <w:basedOn w:val="a"/>
    <w:next w:val="a"/>
    <w:link w:val="30"/>
    <w:uiPriority w:val="9"/>
    <w:unhideWhenUsed/>
    <w:qFormat/>
    <w:rsid w:val="00AB207D"/>
    <w:pPr>
      <w:keepNext/>
      <w:keepLines/>
      <w:spacing w:beforeLines="100" w:before="100" w:afterLines="100" w:after="100" w:line="240" w:lineRule="auto"/>
      <w:outlineLvl w:val="2"/>
    </w:pPr>
    <w:rPr>
      <w:rFonts w:eastAsia="黑体"/>
      <w:b/>
      <w:bCs/>
      <w:szCs w:val="32"/>
    </w:rPr>
  </w:style>
  <w:style w:type="paragraph" w:styleId="4">
    <w:name w:val="heading 4"/>
    <w:basedOn w:val="a"/>
    <w:next w:val="a"/>
    <w:link w:val="40"/>
    <w:uiPriority w:val="9"/>
    <w:unhideWhenUsed/>
    <w:qFormat/>
    <w:rsid w:val="00C4490F"/>
    <w:pPr>
      <w:keepNext/>
      <w:keepLines/>
      <w:spacing w:beforeLines="75" w:before="75" w:afterLines="75" w:after="75" w:line="240" w:lineRule="auto"/>
      <w:outlineLvl w:val="3"/>
    </w:pPr>
    <w:rPr>
      <w:rFonts w:eastAsia="黑体" w:cstheme="majorBidi"/>
      <w:b/>
      <w:bCs/>
      <w:szCs w:val="28"/>
    </w:rPr>
  </w:style>
  <w:style w:type="paragraph" w:styleId="5">
    <w:name w:val="heading 5"/>
    <w:basedOn w:val="a"/>
    <w:next w:val="a"/>
    <w:link w:val="50"/>
    <w:uiPriority w:val="9"/>
    <w:semiHidden/>
    <w:unhideWhenUsed/>
    <w:qFormat/>
    <w:rsid w:val="00F83C50"/>
    <w:pPr>
      <w:keepNext/>
      <w:keepLines/>
      <w:spacing w:before="280" w:after="29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 w:type="paragraph" w:customStyle="1" w:styleId="Default">
    <w:name w:val="Default"/>
    <w:rsid w:val="00913B39"/>
    <w:pPr>
      <w:widowControl w:val="0"/>
      <w:autoSpaceDE w:val="0"/>
      <w:autoSpaceDN w:val="0"/>
      <w:adjustRightInd w:val="0"/>
    </w:pPr>
    <w:rPr>
      <w:rFonts w:ascii="宋体" w:eastAsia="宋体" w:hAnsi="Times New Roman" w:cs="宋体"/>
      <w:color w:val="000000"/>
      <w:kern w:val="0"/>
      <w:sz w:val="24"/>
      <w:szCs w:val="24"/>
    </w:rPr>
  </w:style>
  <w:style w:type="character" w:customStyle="1" w:styleId="10">
    <w:name w:val="标题 1 字符"/>
    <w:basedOn w:val="a0"/>
    <w:link w:val="1"/>
    <w:uiPriority w:val="9"/>
    <w:rsid w:val="002A71AD"/>
    <w:rPr>
      <w:rFonts w:ascii="Times New Roman" w:eastAsia="黑体" w:hAnsi="Times New Roman"/>
      <w:b/>
      <w:bCs/>
      <w:kern w:val="44"/>
      <w:sz w:val="36"/>
      <w:szCs w:val="44"/>
    </w:rPr>
  </w:style>
  <w:style w:type="character" w:customStyle="1" w:styleId="20">
    <w:name w:val="标题 2 字符"/>
    <w:basedOn w:val="a0"/>
    <w:link w:val="2"/>
    <w:uiPriority w:val="9"/>
    <w:rsid w:val="00727E85"/>
    <w:rPr>
      <w:rFonts w:ascii="Times New Roman" w:eastAsia="黑体" w:hAnsi="Times New Roman" w:cstheme="majorBidi"/>
      <w:b/>
      <w:bCs/>
      <w:sz w:val="28"/>
      <w:szCs w:val="32"/>
    </w:rPr>
  </w:style>
  <w:style w:type="character" w:customStyle="1" w:styleId="30">
    <w:name w:val="标题 3 字符"/>
    <w:basedOn w:val="a0"/>
    <w:link w:val="3"/>
    <w:uiPriority w:val="9"/>
    <w:rsid w:val="00AB207D"/>
    <w:rPr>
      <w:rFonts w:ascii="Times New Roman" w:eastAsia="黑体" w:hAnsi="Times New Roman"/>
      <w:b/>
      <w:bCs/>
      <w:sz w:val="24"/>
      <w:szCs w:val="32"/>
    </w:rPr>
  </w:style>
  <w:style w:type="character" w:customStyle="1" w:styleId="40">
    <w:name w:val="标题 4 字符"/>
    <w:basedOn w:val="a0"/>
    <w:link w:val="4"/>
    <w:uiPriority w:val="9"/>
    <w:rsid w:val="00C4490F"/>
    <w:rPr>
      <w:rFonts w:ascii="Times New Roman" w:eastAsia="黑体" w:hAnsi="Times New Roman" w:cstheme="majorBidi"/>
      <w:b/>
      <w:bCs/>
      <w:sz w:val="24"/>
      <w:szCs w:val="28"/>
    </w:rPr>
  </w:style>
  <w:style w:type="paragraph" w:styleId="ac">
    <w:name w:val="Title"/>
    <w:basedOn w:val="a"/>
    <w:next w:val="a"/>
    <w:link w:val="ad"/>
    <w:uiPriority w:val="10"/>
    <w:qFormat/>
    <w:rsid w:val="00D31515"/>
    <w:pPr>
      <w:spacing w:before="240" w:after="60"/>
      <w:jc w:val="center"/>
      <w:outlineLvl w:val="0"/>
    </w:pPr>
    <w:rPr>
      <w:rFonts w:eastAsia="黑体" w:cstheme="majorBidi"/>
      <w:b/>
      <w:bCs/>
      <w:sz w:val="36"/>
      <w:szCs w:val="32"/>
    </w:rPr>
  </w:style>
  <w:style w:type="character" w:customStyle="1" w:styleId="ad">
    <w:name w:val="标题 字符"/>
    <w:basedOn w:val="a0"/>
    <w:link w:val="ac"/>
    <w:uiPriority w:val="10"/>
    <w:rsid w:val="00D31515"/>
    <w:rPr>
      <w:rFonts w:ascii="Times New Roman" w:eastAsia="黑体" w:hAnsi="Times New Roman" w:cstheme="majorBidi"/>
      <w:b/>
      <w:bCs/>
      <w:sz w:val="36"/>
      <w:szCs w:val="32"/>
    </w:rPr>
  </w:style>
  <w:style w:type="character" w:customStyle="1" w:styleId="50">
    <w:name w:val="标题 5 字符"/>
    <w:basedOn w:val="a0"/>
    <w:link w:val="5"/>
    <w:uiPriority w:val="9"/>
    <w:semiHidden/>
    <w:rsid w:val="00F83C50"/>
    <w:rPr>
      <w:rFonts w:ascii="Times New Roman" w:eastAsia="宋体" w:hAnsi="Times New Roman"/>
      <w:b/>
      <w:bCs/>
      <w:sz w:val="28"/>
      <w:szCs w:val="28"/>
    </w:rPr>
  </w:style>
  <w:style w:type="paragraph" w:styleId="TOC">
    <w:name w:val="TOC Heading"/>
    <w:basedOn w:val="1"/>
    <w:next w:val="a"/>
    <w:uiPriority w:val="39"/>
    <w:unhideWhenUsed/>
    <w:qFormat/>
    <w:rsid w:val="004A32CE"/>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842AF"/>
    <w:pPr>
      <w:jc w:val="left"/>
    </w:pPr>
    <w:rPr>
      <w:rFonts w:cs="Times New Roman"/>
      <w:kern w:val="0"/>
    </w:rPr>
  </w:style>
  <w:style w:type="paragraph" w:styleId="TOC1">
    <w:name w:val="toc 1"/>
    <w:basedOn w:val="a"/>
    <w:next w:val="a"/>
    <w:autoRedefine/>
    <w:uiPriority w:val="39"/>
    <w:unhideWhenUsed/>
    <w:rsid w:val="00D60048"/>
    <w:pPr>
      <w:jc w:val="left"/>
    </w:pPr>
    <w:rPr>
      <w:rFonts w:cs="Times New Roman"/>
      <w:b/>
      <w:kern w:val="0"/>
    </w:rPr>
  </w:style>
  <w:style w:type="paragraph" w:styleId="TOC3">
    <w:name w:val="toc 3"/>
    <w:basedOn w:val="a"/>
    <w:next w:val="a"/>
    <w:autoRedefine/>
    <w:uiPriority w:val="39"/>
    <w:unhideWhenUsed/>
    <w:rsid w:val="00D842AF"/>
    <w:pPr>
      <w:jc w:val="left"/>
    </w:pPr>
    <w:rPr>
      <w:rFonts w:cs="Times New Roman"/>
      <w:kern w:val="0"/>
    </w:rPr>
  </w:style>
  <w:style w:type="character" w:styleId="ae">
    <w:name w:val="Hyperlink"/>
    <w:basedOn w:val="a0"/>
    <w:uiPriority w:val="99"/>
    <w:unhideWhenUsed/>
    <w:rsid w:val="004A32CE"/>
    <w:rPr>
      <w:color w:val="0563C1" w:themeColor="hyperlink"/>
      <w:u w:val="single"/>
    </w:rPr>
  </w:style>
  <w:style w:type="paragraph" w:styleId="TOC4">
    <w:name w:val="toc 4"/>
    <w:basedOn w:val="a"/>
    <w:next w:val="a"/>
    <w:autoRedefine/>
    <w:uiPriority w:val="39"/>
    <w:unhideWhenUsed/>
    <w:rsid w:val="00CB6FC7"/>
  </w:style>
  <w:style w:type="character" w:styleId="af">
    <w:name w:val="annotation reference"/>
    <w:basedOn w:val="a0"/>
    <w:uiPriority w:val="99"/>
    <w:semiHidden/>
    <w:unhideWhenUsed/>
    <w:rsid w:val="00F82EE9"/>
    <w:rPr>
      <w:sz w:val="21"/>
      <w:szCs w:val="21"/>
    </w:rPr>
  </w:style>
  <w:style w:type="paragraph" w:styleId="af0">
    <w:name w:val="annotation text"/>
    <w:basedOn w:val="a"/>
    <w:link w:val="af1"/>
    <w:uiPriority w:val="99"/>
    <w:unhideWhenUsed/>
    <w:rsid w:val="00F82EE9"/>
    <w:pPr>
      <w:jc w:val="left"/>
    </w:pPr>
  </w:style>
  <w:style w:type="character" w:customStyle="1" w:styleId="af1">
    <w:name w:val="批注文字 字符"/>
    <w:basedOn w:val="a0"/>
    <w:link w:val="af0"/>
    <w:uiPriority w:val="99"/>
    <w:rsid w:val="00F82EE9"/>
    <w:rPr>
      <w:rFonts w:ascii="Times New Roman" w:eastAsia="宋体" w:hAnsi="Times New Roman"/>
      <w:sz w:val="24"/>
    </w:rPr>
  </w:style>
  <w:style w:type="paragraph" w:styleId="af2">
    <w:name w:val="annotation subject"/>
    <w:basedOn w:val="af0"/>
    <w:next w:val="af0"/>
    <w:link w:val="af3"/>
    <w:uiPriority w:val="99"/>
    <w:semiHidden/>
    <w:unhideWhenUsed/>
    <w:rsid w:val="00F82EE9"/>
    <w:rPr>
      <w:b/>
      <w:bCs/>
    </w:rPr>
  </w:style>
  <w:style w:type="character" w:customStyle="1" w:styleId="af3">
    <w:name w:val="批注主题 字符"/>
    <w:basedOn w:val="af1"/>
    <w:link w:val="af2"/>
    <w:uiPriority w:val="99"/>
    <w:semiHidden/>
    <w:rsid w:val="00F82EE9"/>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36.wmf"/><Relationship Id="rId138" Type="http://schemas.openxmlformats.org/officeDocument/2006/relationships/oleObject" Target="embeddings/oleObject63.bin"/><Relationship Id="rId159" Type="http://schemas.openxmlformats.org/officeDocument/2006/relationships/oleObject" Target="embeddings/oleObject74.bin"/><Relationship Id="rId170" Type="http://schemas.openxmlformats.org/officeDocument/2006/relationships/oleObject" Target="embeddings/oleObject81.bin"/><Relationship Id="rId191" Type="http://schemas.openxmlformats.org/officeDocument/2006/relationships/oleObject" Target="embeddings/oleObject98.bin"/><Relationship Id="rId205" Type="http://schemas.microsoft.com/office/2018/08/relationships/commentsExtensible" Target="commentsExtensible.xml"/><Relationship Id="rId107" Type="http://schemas.openxmlformats.org/officeDocument/2006/relationships/oleObject" Target="embeddings/oleObject50.bin"/><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60.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5.bin"/><Relationship Id="rId181" Type="http://schemas.openxmlformats.org/officeDocument/2006/relationships/oleObject" Target="embeddings/oleObject89.bin"/><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image" Target="media/image66.png"/><Relationship Id="rId85" Type="http://schemas.openxmlformats.org/officeDocument/2006/relationships/oleObject" Target="embeddings/oleObject39.bin"/><Relationship Id="rId150" Type="http://schemas.openxmlformats.org/officeDocument/2006/relationships/oleObject" Target="embeddings/oleObject68.bin"/><Relationship Id="rId171" Type="http://schemas.openxmlformats.org/officeDocument/2006/relationships/oleObject" Target="embeddings/oleObject82.bin"/><Relationship Id="rId192" Type="http://schemas.openxmlformats.org/officeDocument/2006/relationships/oleObject" Target="embeddings/oleObject99.bin"/><Relationship Id="rId206" Type="http://schemas.openxmlformats.org/officeDocument/2006/relationships/image" Target="media/image92.png"/><Relationship Id="rId12" Type="http://schemas.openxmlformats.org/officeDocument/2006/relationships/footer" Target="footer2.xml"/><Relationship Id="rId33" Type="http://schemas.openxmlformats.org/officeDocument/2006/relationships/oleObject" Target="embeddings/oleObject11.bin"/><Relationship Id="rId108" Type="http://schemas.openxmlformats.org/officeDocument/2006/relationships/image" Target="media/image48.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2.wmf"/><Relationship Id="rId140" Type="http://schemas.openxmlformats.org/officeDocument/2006/relationships/image" Target="media/image67.png"/><Relationship Id="rId161" Type="http://schemas.openxmlformats.org/officeDocument/2006/relationships/image" Target="media/image76.wmf"/><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56.bin"/><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image" Target="media/image73.wmf"/><Relationship Id="rId172" Type="http://schemas.openxmlformats.org/officeDocument/2006/relationships/oleObject" Target="embeddings/oleObject83.bin"/><Relationship Id="rId193" Type="http://schemas.openxmlformats.org/officeDocument/2006/relationships/chart" Target="charts/chart1.xml"/><Relationship Id="rId207" Type="http://schemas.openxmlformats.org/officeDocument/2006/relationships/image" Target="media/image93.png"/><Relationship Id="rId13" Type="http://schemas.openxmlformats.org/officeDocument/2006/relationships/image" Target="media/image2.wmf"/><Relationship Id="rId109" Type="http://schemas.openxmlformats.org/officeDocument/2006/relationships/oleObject" Target="embeddings/oleObject51.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4.wmf"/><Relationship Id="rId141" Type="http://schemas.openxmlformats.org/officeDocument/2006/relationships/image" Target="media/image68.png"/><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91.bin"/><Relationship Id="rId24" Type="http://schemas.openxmlformats.org/officeDocument/2006/relationships/oleObject" Target="embeddings/oleObject7.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49.wmf"/><Relationship Id="rId131" Type="http://schemas.openxmlformats.org/officeDocument/2006/relationships/oleObject" Target="embeddings/oleObject60.bin"/><Relationship Id="rId152" Type="http://schemas.openxmlformats.org/officeDocument/2006/relationships/oleObject" Target="embeddings/oleObject69.bin"/><Relationship Id="rId173" Type="http://schemas.openxmlformats.org/officeDocument/2006/relationships/image" Target="media/image80.wmf"/><Relationship Id="rId194" Type="http://schemas.openxmlformats.org/officeDocument/2006/relationships/image" Target="media/image84.png"/><Relationship Id="rId208" Type="http://schemas.openxmlformats.org/officeDocument/2006/relationships/image" Target="media/image94.png"/><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5.bin"/><Relationship Id="rId100" Type="http://schemas.openxmlformats.org/officeDocument/2006/relationships/image" Target="media/image44.wmf"/><Relationship Id="rId105" Type="http://schemas.openxmlformats.org/officeDocument/2006/relationships/oleObject" Target="embeddings/oleObject49.bin"/><Relationship Id="rId126" Type="http://schemas.openxmlformats.org/officeDocument/2006/relationships/image" Target="media/image59.wmf"/><Relationship Id="rId147" Type="http://schemas.openxmlformats.org/officeDocument/2006/relationships/oleObject" Target="embeddings/oleObject66.bin"/><Relationship Id="rId168" Type="http://schemas.openxmlformats.org/officeDocument/2006/relationships/oleObject" Target="embeddings/oleObject80.bin"/><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3.bin"/><Relationship Id="rId98" Type="http://schemas.openxmlformats.org/officeDocument/2006/relationships/image" Target="media/image43.wmf"/><Relationship Id="rId121" Type="http://schemas.openxmlformats.org/officeDocument/2006/relationships/oleObject" Target="embeddings/oleObject57.bin"/><Relationship Id="rId142" Type="http://schemas.openxmlformats.org/officeDocument/2006/relationships/image" Target="media/image69.wmf"/><Relationship Id="rId163" Type="http://schemas.openxmlformats.org/officeDocument/2006/relationships/image" Target="media/image77.wmf"/><Relationship Id="rId184" Type="http://schemas.openxmlformats.org/officeDocument/2006/relationships/image" Target="media/image83.wmf"/><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2.wmf"/><Relationship Id="rId137" Type="http://schemas.openxmlformats.org/officeDocument/2006/relationships/image" Target="media/image65.wmf"/><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8.bin"/><Relationship Id="rId88" Type="http://schemas.openxmlformats.org/officeDocument/2006/relationships/image" Target="media/image38.wmf"/><Relationship Id="rId111" Type="http://schemas.openxmlformats.org/officeDocument/2006/relationships/oleObject" Target="embeddings/oleObject52.bin"/><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4.bin"/><Relationship Id="rId179" Type="http://schemas.openxmlformats.org/officeDocument/2006/relationships/image" Target="media/image82.wmf"/><Relationship Id="rId195" Type="http://schemas.openxmlformats.org/officeDocument/2006/relationships/image" Target="media/image85.png"/><Relationship Id="rId209" Type="http://schemas.openxmlformats.org/officeDocument/2006/relationships/image" Target="media/image95.png"/><Relationship Id="rId190" Type="http://schemas.openxmlformats.org/officeDocument/2006/relationships/oleObject" Target="embeddings/oleObject97.bin"/><Relationship Id="rId204" Type="http://schemas.microsoft.com/office/2016/09/relationships/commentsIds" Target="commentsIds.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24.bin"/><Relationship Id="rId106" Type="http://schemas.openxmlformats.org/officeDocument/2006/relationships/image" Target="media/image47.wmf"/><Relationship Id="rId127" Type="http://schemas.openxmlformats.org/officeDocument/2006/relationships/oleObject" Target="embeddings/oleObject58.bin"/><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png"/><Relationship Id="rId143" Type="http://schemas.openxmlformats.org/officeDocument/2006/relationships/oleObject" Target="embeddings/oleObject64.bin"/><Relationship Id="rId148" Type="http://schemas.openxmlformats.org/officeDocument/2006/relationships/oleObject" Target="embeddings/oleObject67.bin"/><Relationship Id="rId164" Type="http://schemas.openxmlformats.org/officeDocument/2006/relationships/oleObject" Target="embeddings/oleObject77.bin"/><Relationship Id="rId169" Type="http://schemas.openxmlformats.org/officeDocument/2006/relationships/image" Target="media/image79.wmf"/><Relationship Id="rId185" Type="http://schemas.openxmlformats.org/officeDocument/2006/relationships/oleObject" Target="embeddings/oleObject9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8.bin"/><Relationship Id="rId210" Type="http://schemas.openxmlformats.org/officeDocument/2006/relationships/image" Target="media/image96.png"/><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2.wmf"/><Relationship Id="rId154" Type="http://schemas.openxmlformats.org/officeDocument/2006/relationships/oleObject" Target="embeddings/oleObject70.bin"/><Relationship Id="rId175" Type="http://schemas.openxmlformats.org/officeDocument/2006/relationships/oleObject" Target="embeddings/oleObject85.bin"/><Relationship Id="rId196" Type="http://schemas.openxmlformats.org/officeDocument/2006/relationships/image" Target="media/image86.png"/><Relationship Id="rId200" Type="http://schemas.openxmlformats.org/officeDocument/2006/relationships/image" Target="media/image90.png"/><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image" Target="media/image45.wmf"/><Relationship Id="rId123" Type="http://schemas.openxmlformats.org/officeDocument/2006/relationships/image" Target="media/image56.png"/><Relationship Id="rId144" Type="http://schemas.openxmlformats.org/officeDocument/2006/relationships/image" Target="media/image70.wmf"/><Relationship Id="rId90" Type="http://schemas.openxmlformats.org/officeDocument/2006/relationships/image" Target="media/image39.wmf"/><Relationship Id="rId165" Type="http://schemas.openxmlformats.org/officeDocument/2006/relationships/oleObject" Target="embeddings/oleObject78.bin"/><Relationship Id="rId186" Type="http://schemas.openxmlformats.org/officeDocument/2006/relationships/oleObject" Target="embeddings/oleObject93.bin"/><Relationship Id="rId211" Type="http://schemas.openxmlformats.org/officeDocument/2006/relationships/image" Target="media/image97.png"/><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2.bin"/><Relationship Id="rId80" Type="http://schemas.openxmlformats.org/officeDocument/2006/relationships/image" Target="media/image34.wmf"/><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image" Target="media/image87.png"/><Relationship Id="rId201" Type="http://schemas.openxmlformats.org/officeDocument/2006/relationships/image" Target="media/image91.png"/><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57.png"/><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oleObject" Target="embeddings/oleObject65.bin"/><Relationship Id="rId166" Type="http://schemas.openxmlformats.org/officeDocument/2006/relationships/oleObject" Target="embeddings/oleObject79.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1.wmf"/><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63.png"/><Relationship Id="rId156" Type="http://schemas.openxmlformats.org/officeDocument/2006/relationships/image" Target="media/image75.wmf"/><Relationship Id="rId177" Type="http://schemas.openxmlformats.org/officeDocument/2006/relationships/oleObject" Target="embeddings/oleObject86.bin"/><Relationship Id="rId198" Type="http://schemas.openxmlformats.org/officeDocument/2006/relationships/image" Target="media/image88.png"/><Relationship Id="rId202" Type="http://schemas.openxmlformats.org/officeDocument/2006/relationships/comments" Target="comments.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image" Target="media/image46.wmf"/><Relationship Id="rId125" Type="http://schemas.openxmlformats.org/officeDocument/2006/relationships/image" Target="media/image58.png"/><Relationship Id="rId146" Type="http://schemas.openxmlformats.org/officeDocument/2006/relationships/image" Target="media/image71.wmf"/><Relationship Id="rId167" Type="http://schemas.openxmlformats.org/officeDocument/2006/relationships/image" Target="media/image78.wmf"/><Relationship Id="rId188" Type="http://schemas.openxmlformats.org/officeDocument/2006/relationships/oleObject" Target="embeddings/oleObject95.bin"/><Relationship Id="rId71" Type="http://schemas.openxmlformats.org/officeDocument/2006/relationships/oleObject" Target="embeddings/oleObject31.bin"/><Relationship Id="rId92" Type="http://schemas.openxmlformats.org/officeDocument/2006/relationships/image" Target="media/image40.wmf"/><Relationship Id="rId213"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64.png"/><Relationship Id="rId157" Type="http://schemas.openxmlformats.org/officeDocument/2006/relationships/oleObject" Target="embeddings/oleObject72.bin"/><Relationship Id="rId178" Type="http://schemas.openxmlformats.org/officeDocument/2006/relationships/oleObject" Target="embeddings/oleObject87.bin"/><Relationship Id="rId61" Type="http://schemas.openxmlformats.org/officeDocument/2006/relationships/oleObject" Target="embeddings/oleObject26.bin"/><Relationship Id="rId82" Type="http://schemas.openxmlformats.org/officeDocument/2006/relationships/image" Target="media/image35.wmf"/><Relationship Id="rId199" Type="http://schemas.openxmlformats.org/officeDocument/2006/relationships/image" Target="media/image89.png"/><Relationship Id="rId203"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5C3F-4763-B820-326231734BEE}"/>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5C3F-4763-B820-326231734BEE}"/>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41</Pages>
  <Words>4412</Words>
  <Characters>25152</Characters>
  <Application>Microsoft Office Word</Application>
  <DocSecurity>0</DocSecurity>
  <Lines>209</Lines>
  <Paragraphs>59</Paragraphs>
  <ScaleCrop>false</ScaleCrop>
  <Company/>
  <LinksUpToDate>false</LinksUpToDate>
  <CharactersWithSpaces>29505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499</cp:revision>
  <dcterms:created xsi:type="dcterms:W3CDTF">2023-05-02T17:53:00Z</dcterms:created>
  <dcterms:modified xsi:type="dcterms:W3CDTF">2023-05-12T07:39:00Z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