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879" w:rsidRDefault="00C66879" w:rsidP="00984E5F">
      <w:pPr>
        <w:jc w:val="center"/>
      </w:pPr>
      <w:r>
        <w:t>Mohammad Hashemi</w:t>
      </w:r>
    </w:p>
    <w:p w:rsidR="00984E5F" w:rsidRDefault="00984E5F" w:rsidP="00984E5F">
      <w:r>
        <w:t>1. For this question as it is said in piazza I draw a graph for accuracy vs. step size:</w:t>
      </w:r>
    </w:p>
    <w:p w:rsidR="00984E5F" w:rsidRDefault="00984E5F" w:rsidP="005044E1">
      <w:pPr>
        <w:rPr>
          <w:noProof/>
        </w:rPr>
      </w:pPr>
      <w:r>
        <w:t xml:space="preserve">As you can see for </w:t>
      </w:r>
      <w:proofErr w:type="spellStart"/>
      <w:r>
        <w:t>unregulaized</w:t>
      </w:r>
      <w:proofErr w:type="spellEnd"/>
      <w:r>
        <w:t xml:space="preserve"> version</w:t>
      </w:r>
      <w:r w:rsidR="005044E1">
        <w:t xml:space="preserve"> by changing step size a little in the beginning the accuracy may increase or decrease. But when step size becomes equal to 75 and more the accuracy doesn’t change anymore (this is because we consider </w:t>
      </w:r>
      <w:proofErr w:type="spellStart"/>
      <w:r w:rsidR="005044E1">
        <w:t>exp</w:t>
      </w:r>
      <w:proofErr w:type="spellEnd"/>
      <w:r w:rsidR="005044E1">
        <w:t>(x)</w:t>
      </w:r>
      <w:r>
        <w:t xml:space="preserve"> </w:t>
      </w:r>
      <w:r w:rsidR="005044E1">
        <w:t xml:space="preserve">= </w:t>
      </w:r>
      <w:proofErr w:type="spellStart"/>
      <w:proofErr w:type="gramStart"/>
      <w:r w:rsidR="005044E1">
        <w:t>exp</w:t>
      </w:r>
      <w:proofErr w:type="spellEnd"/>
      <w:r w:rsidR="005044E1">
        <w:t>(</w:t>
      </w:r>
      <w:proofErr w:type="gramEnd"/>
      <w:r w:rsidR="005044E1">
        <w:t>700) if x&gt;700).</w:t>
      </w:r>
      <w:r w:rsidR="005044E1" w:rsidRPr="005044E1">
        <w:rPr>
          <w:noProof/>
        </w:rPr>
        <w:t xml:space="preserve"> </w:t>
      </w:r>
      <w:r w:rsidR="005044E1">
        <w:rPr>
          <w:noProof/>
        </w:rPr>
        <w:drawing>
          <wp:inline distT="0" distB="0" distL="0" distR="0" wp14:anchorId="632ECF17" wp14:editId="3C98FECA">
            <wp:extent cx="310515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5044E1" w:rsidRPr="005044E1">
        <w:rPr>
          <w:noProof/>
        </w:rPr>
        <w:t xml:space="preserve"> </w:t>
      </w:r>
      <w:r w:rsidR="005044E1">
        <w:rPr>
          <w:noProof/>
        </w:rPr>
        <w:drawing>
          <wp:inline distT="0" distB="0" distL="0" distR="0" wp14:anchorId="59EF7150" wp14:editId="11577DAF">
            <wp:extent cx="2590800" cy="2680970"/>
            <wp:effectExtent l="0" t="0" r="0"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044E1" w:rsidRDefault="005044E1" w:rsidP="005044E1">
      <w:pPr>
        <w:rPr>
          <w:noProof/>
        </w:rPr>
      </w:pPr>
      <w:r>
        <w:rPr>
          <w:noProof/>
        </w:rPr>
        <w:t>For regulized version, by increasing step size the accuracy will be decreased.</w:t>
      </w:r>
    </w:p>
    <w:p w:rsidR="005044E1" w:rsidRDefault="005044E1" w:rsidP="005044E1">
      <w:r>
        <w:rPr>
          <w:noProof/>
        </w:rPr>
        <w:drawing>
          <wp:inline distT="0" distB="0" distL="0" distR="0" wp14:anchorId="17D7BBB5" wp14:editId="6555B756">
            <wp:extent cx="4572000" cy="27813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044E1" w:rsidRDefault="005044E1" w:rsidP="005044E1">
      <w:r>
        <w:t>2.</w:t>
      </w:r>
      <w:r w:rsidR="00EC4CCE">
        <w:t xml:space="preserve"> As you can see in the graph below, the test accuracy won’t be increased after 5 passes and the test accuracy won’t be increased after 7 passes. So we can tell that get highest possible accuracy for training set you need 5 passes over the data and to get highest possible accuracy</w:t>
      </w:r>
      <w:r w:rsidR="00F6117E">
        <w:t xml:space="preserve"> for test set you need 7 passes.</w:t>
      </w:r>
    </w:p>
    <w:p w:rsidR="00EC4CCE" w:rsidRDefault="00EC4CCE" w:rsidP="00F6117E">
      <w:pPr>
        <w:jc w:val="center"/>
      </w:pPr>
      <w:r>
        <w:rPr>
          <w:noProof/>
        </w:rPr>
        <w:lastRenderedPageBreak/>
        <w:drawing>
          <wp:inline distT="0" distB="0" distL="0" distR="0" wp14:anchorId="3429A3FD" wp14:editId="53AE73C4">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6117E" w:rsidRDefault="00F6117E" w:rsidP="00D827FF">
      <w:r>
        <w:t xml:space="preserve">3. </w:t>
      </w:r>
      <w:r w:rsidR="00B04ACE">
        <w:t xml:space="preserve"> Below you can see the histogram of beta. I calculate </w:t>
      </w:r>
      <w:proofErr w:type="gramStart"/>
      <w:r w:rsidR="00B04ACE">
        <w:t>floor(</w:t>
      </w:r>
      <w:proofErr w:type="gramEnd"/>
      <w:r w:rsidR="00B04ACE">
        <w:t>beta[</w:t>
      </w:r>
      <w:proofErr w:type="spellStart"/>
      <w:r w:rsidR="00B04ACE">
        <w:t>i</w:t>
      </w:r>
      <w:proofErr w:type="spellEnd"/>
      <w:r w:rsidR="00B04ACE">
        <w:t>]*100) first and then calculate the frequency of each of them. We know that if absolute value of beta[</w:t>
      </w:r>
      <w:proofErr w:type="spellStart"/>
      <w:r w:rsidR="00B04ACE">
        <w:t>i</w:t>
      </w:r>
      <w:proofErr w:type="spellEnd"/>
      <w:r w:rsidR="00B04ACE">
        <w:t>] is too large it is good predictor for positive class and if absolute value of beta[</w:t>
      </w:r>
      <w:proofErr w:type="spellStart"/>
      <w:r w:rsidR="00B04ACE">
        <w:t>i</w:t>
      </w:r>
      <w:proofErr w:type="spellEnd"/>
      <w:r w:rsidR="00B04ACE">
        <w:t xml:space="preserve">] is too large and negative it is a good predictor of </w:t>
      </w:r>
      <w:r w:rsidR="005F0B1C">
        <w:t>negative class. From below graph we can see that the number of beta[</w:t>
      </w:r>
      <w:proofErr w:type="spellStart"/>
      <w:r w:rsidR="005F0B1C">
        <w:t>i</w:t>
      </w:r>
      <w:proofErr w:type="spellEnd"/>
      <w:r w:rsidR="005F0B1C">
        <w:t>] which its value is greater than 0.5 and less than -0.5 are very small. So the words who are related to these beta are best predictors:</w:t>
      </w:r>
    </w:p>
    <w:p w:rsidR="005F0B1C" w:rsidRDefault="005F0B1C" w:rsidP="00B04ACE"/>
    <w:p w:rsidR="00B04ACE" w:rsidRDefault="00B04ACE" w:rsidP="00F6117E">
      <w:r>
        <w:rPr>
          <w:noProof/>
        </w:rPr>
        <w:drawing>
          <wp:inline distT="0" distB="0" distL="0" distR="0">
            <wp:extent cx="5924550" cy="3133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3133725"/>
                    </a:xfrm>
                    <a:prstGeom prst="rect">
                      <a:avLst/>
                    </a:prstGeom>
                    <a:noFill/>
                    <a:ln>
                      <a:noFill/>
                    </a:ln>
                  </pic:spPr>
                </pic:pic>
              </a:graphicData>
            </a:graphic>
          </wp:inline>
        </w:drawing>
      </w:r>
    </w:p>
    <w:p w:rsidR="00D827FF" w:rsidRDefault="00D827FF" w:rsidP="00F6117E">
      <w:r>
        <w:t>Best</w:t>
      </w:r>
      <w:r w:rsidR="00F629E0">
        <w:t xml:space="preserve"> predictors for negative class (those whose beta is less than -0.5)</w:t>
      </w:r>
    </w:p>
    <w:p w:rsidR="00F629E0" w:rsidRPr="00C05B69" w:rsidRDefault="00F629E0" w:rsidP="00F629E0">
      <w:pPr>
        <w:rPr>
          <w:b/>
          <w:bCs/>
        </w:rPr>
      </w:pPr>
      <w:r w:rsidRPr="00C05B69">
        <w:rPr>
          <w:b/>
          <w:bCs/>
        </w:rPr>
        <w:lastRenderedPageBreak/>
        <w:t xml:space="preserve">Hockey  playoffs  pick playoff points period pp </w:t>
      </w:r>
      <w:proofErr w:type="spellStart"/>
      <w:r w:rsidRPr="00C05B69">
        <w:rPr>
          <w:b/>
          <w:bCs/>
        </w:rPr>
        <w:t>golchowy</w:t>
      </w:r>
      <w:proofErr w:type="spellEnd"/>
      <w:r w:rsidRPr="00C05B69">
        <w:rPr>
          <w:b/>
          <w:bCs/>
        </w:rPr>
        <w:t xml:space="preserve"> goals next biggest roughing </w:t>
      </w:r>
      <w:proofErr w:type="spellStart"/>
      <w:r w:rsidRPr="00C05B69">
        <w:rPr>
          <w:b/>
          <w:bCs/>
        </w:rPr>
        <w:t>gld</w:t>
      </w:r>
      <w:proofErr w:type="spellEnd"/>
      <w:r w:rsidRPr="00C05B69">
        <w:rPr>
          <w:b/>
          <w:bCs/>
        </w:rPr>
        <w:t xml:space="preserve"> ice trades never coverage coach contact cards broadcast round move mask goal captain head shown franchise beat finals </w:t>
      </w:r>
      <w:r w:rsidR="00120EFC" w:rsidRPr="00C05B69">
        <w:rPr>
          <w:b/>
          <w:bCs/>
        </w:rPr>
        <w:t>p</w:t>
      </w:r>
      <w:r w:rsidRPr="00C05B69">
        <w:rPr>
          <w:b/>
          <w:bCs/>
        </w:rPr>
        <w:t>lay</w:t>
      </w:r>
    </w:p>
    <w:p w:rsidR="00F10787" w:rsidRDefault="00F10787" w:rsidP="00F629E0">
      <w:r>
        <w:t>Best predictors for positive class</w:t>
      </w:r>
      <w:r w:rsidR="00021B89">
        <w:t xml:space="preserve"> </w:t>
      </w:r>
      <w:r>
        <w:t>(those whose beta is greater than 0.5)</w:t>
      </w:r>
    </w:p>
    <w:p w:rsidR="00F10787" w:rsidRPr="00C05B69" w:rsidRDefault="00A85977" w:rsidP="00A85977">
      <w:pPr>
        <w:rPr>
          <w:b/>
          <w:bCs/>
        </w:rPr>
      </w:pPr>
      <w:r w:rsidRPr="00C05B69">
        <w:rPr>
          <w:b/>
          <w:bCs/>
        </w:rPr>
        <w:t xml:space="preserve">hit runs bat saves pitching starters peak baseball ball age run </w:t>
      </w:r>
      <w:proofErr w:type="spellStart"/>
      <w:r w:rsidRPr="00C05B69">
        <w:rPr>
          <w:b/>
          <w:bCs/>
        </w:rPr>
        <w:t>usa</w:t>
      </w:r>
      <w:proofErr w:type="spellEnd"/>
      <w:r w:rsidRPr="00C05B69">
        <w:rPr>
          <w:b/>
          <w:bCs/>
        </w:rPr>
        <w:t xml:space="preserve"> hitting book strike still rather hitter pitcher least talent uniforms </w:t>
      </w:r>
      <w:proofErr w:type="spellStart"/>
      <w:r w:rsidRPr="00C05B69">
        <w:rPr>
          <w:b/>
          <w:bCs/>
        </w:rPr>
        <w:t>bigs</w:t>
      </w:r>
      <w:proofErr w:type="spellEnd"/>
    </w:p>
    <w:p w:rsidR="000134C9" w:rsidRDefault="000134C9" w:rsidP="00A85977">
      <w:r>
        <w:t>4.</w:t>
      </w:r>
    </w:p>
    <w:p w:rsidR="00DB7C2E" w:rsidRDefault="00DB7C2E" w:rsidP="00A85977">
      <w:r>
        <w:t xml:space="preserve">The </w:t>
      </w:r>
      <w:bookmarkStart w:id="0" w:name="_GoBack"/>
      <w:bookmarkEnd w:id="0"/>
      <w:r w:rsidR="009D1331">
        <w:t>poorest</w:t>
      </w:r>
      <w:r>
        <w:t xml:space="preserve"> predictors are those which their beta equals to zero:</w:t>
      </w:r>
    </w:p>
    <w:p w:rsidR="00DB7C2E" w:rsidRPr="00DB7C2E" w:rsidRDefault="00DB7C2E" w:rsidP="00DB7C2E">
      <w:pPr>
        <w:autoSpaceDE w:val="0"/>
        <w:autoSpaceDN w:val="0"/>
        <w:adjustRightInd w:val="0"/>
        <w:spacing w:after="0" w:line="240" w:lineRule="auto"/>
        <w:rPr>
          <w:rFonts w:asciiTheme="majorHAnsi" w:hAnsiTheme="majorHAnsi" w:cs="Consolas"/>
          <w:b/>
          <w:bCs/>
          <w:color w:val="000000"/>
        </w:rPr>
      </w:pPr>
      <w:proofErr w:type="gramStart"/>
      <w:r>
        <w:rPr>
          <w:rFonts w:asciiTheme="majorHAnsi" w:hAnsiTheme="majorHAnsi" w:cs="Consolas"/>
          <w:b/>
          <w:bCs/>
          <w:color w:val="000000"/>
        </w:rPr>
        <w:t>e</w:t>
      </w:r>
      <w:r w:rsidRPr="00DB7C2E">
        <w:rPr>
          <w:rFonts w:asciiTheme="majorHAnsi" w:hAnsiTheme="majorHAnsi" w:cs="Consolas"/>
          <w:b/>
          <w:bCs/>
          <w:color w:val="000000"/>
        </w:rPr>
        <w:t>verywhere</w:t>
      </w:r>
      <w:proofErr w:type="gramEnd"/>
      <w:r w:rsidRPr="00DB7C2E">
        <w:rPr>
          <w:rFonts w:asciiTheme="majorHAnsi" w:hAnsiTheme="majorHAnsi" w:cs="Consolas"/>
          <w:b/>
          <w:bCs/>
          <w:color w:val="000000"/>
        </w:rPr>
        <w:t xml:space="preserve"> </w:t>
      </w:r>
      <w:r w:rsidRPr="00DB7C2E">
        <w:rPr>
          <w:rFonts w:asciiTheme="majorHAnsi" w:hAnsiTheme="majorHAnsi" w:cs="Consolas"/>
          <w:b/>
          <w:bCs/>
          <w:color w:val="000000"/>
        </w:rPr>
        <w:t>blasted</w:t>
      </w:r>
      <w:r w:rsidRPr="00DB7C2E">
        <w:rPr>
          <w:rFonts w:asciiTheme="majorHAnsi" w:hAnsiTheme="majorHAnsi" w:cs="Consolas"/>
          <w:b/>
          <w:bCs/>
          <w:color w:val="000000"/>
        </w:rPr>
        <w:t xml:space="preserve"> </w:t>
      </w:r>
      <w:r w:rsidRPr="00DB7C2E">
        <w:rPr>
          <w:rFonts w:asciiTheme="majorHAnsi" w:hAnsiTheme="majorHAnsi" w:cs="Consolas"/>
          <w:b/>
          <w:bCs/>
          <w:color w:val="000000"/>
        </w:rPr>
        <w:t>intermissions</w:t>
      </w:r>
      <w:r w:rsidRPr="00DB7C2E">
        <w:rPr>
          <w:rFonts w:asciiTheme="majorHAnsi" w:hAnsiTheme="majorHAnsi" w:cs="Consolas"/>
          <w:b/>
          <w:bCs/>
          <w:color w:val="000000"/>
        </w:rPr>
        <w:t xml:space="preserve"> </w:t>
      </w:r>
      <w:r w:rsidRPr="00DB7C2E">
        <w:rPr>
          <w:rFonts w:asciiTheme="majorHAnsi" w:hAnsiTheme="majorHAnsi" w:cs="Consolas"/>
          <w:b/>
          <w:bCs/>
          <w:color w:val="000000"/>
        </w:rPr>
        <w:t>bloody</w:t>
      </w:r>
      <w:r w:rsidRPr="00DB7C2E">
        <w:rPr>
          <w:rFonts w:asciiTheme="majorHAnsi" w:hAnsiTheme="majorHAnsi" w:cs="Consolas"/>
          <w:b/>
          <w:bCs/>
          <w:color w:val="000000"/>
        </w:rPr>
        <w:t xml:space="preserve"> </w:t>
      </w:r>
      <w:r w:rsidRPr="00DB7C2E">
        <w:rPr>
          <w:rFonts w:asciiTheme="majorHAnsi" w:hAnsiTheme="majorHAnsi" w:cs="Consolas"/>
          <w:b/>
          <w:bCs/>
          <w:color w:val="000000"/>
        </w:rPr>
        <w:t>broad</w:t>
      </w:r>
      <w:r w:rsidRPr="00DB7C2E">
        <w:rPr>
          <w:rFonts w:asciiTheme="majorHAnsi" w:hAnsiTheme="majorHAnsi" w:cs="Consolas"/>
          <w:b/>
          <w:bCs/>
          <w:color w:val="000000"/>
        </w:rPr>
        <w:t xml:space="preserve"> </w:t>
      </w:r>
      <w:r w:rsidRPr="00DB7C2E">
        <w:rPr>
          <w:rFonts w:asciiTheme="majorHAnsi" w:hAnsiTheme="majorHAnsi" w:cs="Consolas"/>
          <w:b/>
          <w:bCs/>
          <w:color w:val="000000"/>
        </w:rPr>
        <w:t>deceased</w:t>
      </w:r>
      <w:r w:rsidRPr="00DB7C2E">
        <w:rPr>
          <w:rFonts w:asciiTheme="majorHAnsi" w:hAnsiTheme="majorHAnsi" w:cs="Consolas"/>
          <w:b/>
          <w:bCs/>
          <w:color w:val="000000"/>
        </w:rPr>
        <w:t xml:space="preserve"> </w:t>
      </w:r>
      <w:r w:rsidRPr="00DB7C2E">
        <w:rPr>
          <w:rFonts w:asciiTheme="majorHAnsi" w:hAnsiTheme="majorHAnsi" w:cs="Consolas"/>
          <w:b/>
          <w:bCs/>
          <w:color w:val="000000"/>
        </w:rPr>
        <w:t>hesitate</w:t>
      </w:r>
      <w:r w:rsidRPr="00DB7C2E">
        <w:rPr>
          <w:rFonts w:asciiTheme="majorHAnsi" w:hAnsiTheme="majorHAnsi" w:cs="Consolas"/>
          <w:b/>
          <w:bCs/>
          <w:color w:val="000000"/>
        </w:rPr>
        <w:t xml:space="preserve"> </w:t>
      </w:r>
      <w:r w:rsidRPr="00DB7C2E">
        <w:rPr>
          <w:rFonts w:asciiTheme="majorHAnsi" w:hAnsiTheme="majorHAnsi" w:cs="Consolas"/>
          <w:b/>
          <w:bCs/>
          <w:color w:val="000000"/>
        </w:rPr>
        <w:t>hooked</w:t>
      </w:r>
      <w:r w:rsidRPr="00DB7C2E">
        <w:rPr>
          <w:rFonts w:asciiTheme="majorHAnsi" w:hAnsiTheme="majorHAnsi" w:cs="Consolas"/>
          <w:b/>
          <w:bCs/>
          <w:color w:val="000000"/>
        </w:rPr>
        <w:t xml:space="preserve"> </w:t>
      </w:r>
      <w:r w:rsidRPr="00DB7C2E">
        <w:rPr>
          <w:rFonts w:asciiTheme="majorHAnsi" w:hAnsiTheme="majorHAnsi" w:cs="Consolas"/>
          <w:b/>
          <w:bCs/>
          <w:color w:val="000000"/>
        </w:rPr>
        <w:t>memoriam</w:t>
      </w:r>
      <w:r w:rsidRPr="00DB7C2E">
        <w:rPr>
          <w:rFonts w:asciiTheme="majorHAnsi" w:hAnsiTheme="majorHAnsi" w:cs="Consolas"/>
          <w:b/>
          <w:bCs/>
          <w:color w:val="000000"/>
        </w:rPr>
        <w:t xml:space="preserve"> </w:t>
      </w:r>
      <w:r w:rsidRPr="00DB7C2E">
        <w:rPr>
          <w:rFonts w:asciiTheme="majorHAnsi" w:hAnsiTheme="majorHAnsi" w:cs="Consolas"/>
          <w:b/>
          <w:bCs/>
          <w:color w:val="000000"/>
        </w:rPr>
        <w:t>patterns</w:t>
      </w:r>
      <w:r w:rsidRPr="00DB7C2E">
        <w:rPr>
          <w:rFonts w:asciiTheme="majorHAnsi" w:hAnsiTheme="majorHAnsi" w:cs="Consolas"/>
          <w:b/>
          <w:bCs/>
          <w:color w:val="000000"/>
        </w:rPr>
        <w:t xml:space="preserve"> </w:t>
      </w:r>
      <w:r w:rsidRPr="00DB7C2E">
        <w:rPr>
          <w:rFonts w:asciiTheme="majorHAnsi" w:hAnsiTheme="majorHAnsi" w:cs="Consolas"/>
          <w:b/>
          <w:bCs/>
          <w:color w:val="000000"/>
        </w:rPr>
        <w:t>pitiful</w:t>
      </w:r>
      <w:r w:rsidRPr="00DB7C2E">
        <w:rPr>
          <w:rFonts w:asciiTheme="majorHAnsi" w:hAnsiTheme="majorHAnsi" w:cs="Consolas"/>
          <w:b/>
          <w:bCs/>
          <w:color w:val="000000"/>
        </w:rPr>
        <w:t xml:space="preserve"> </w:t>
      </w:r>
      <w:r w:rsidRPr="00DB7C2E">
        <w:rPr>
          <w:rFonts w:asciiTheme="majorHAnsi" w:hAnsiTheme="majorHAnsi" w:cs="Consolas"/>
          <w:b/>
          <w:bCs/>
          <w:color w:val="000000"/>
        </w:rPr>
        <w:t>racist</w:t>
      </w:r>
      <w:r w:rsidRPr="00DB7C2E">
        <w:rPr>
          <w:rFonts w:asciiTheme="majorHAnsi" w:hAnsiTheme="majorHAnsi" w:cs="Consolas"/>
          <w:b/>
          <w:bCs/>
          <w:color w:val="000000"/>
        </w:rPr>
        <w:t xml:space="preserve"> </w:t>
      </w:r>
      <w:r w:rsidRPr="00DB7C2E">
        <w:rPr>
          <w:rFonts w:asciiTheme="majorHAnsi" w:hAnsiTheme="majorHAnsi" w:cs="Consolas"/>
          <w:b/>
          <w:bCs/>
          <w:color w:val="000000"/>
        </w:rPr>
        <w:t>riel</w:t>
      </w:r>
      <w:r w:rsidRPr="00DB7C2E">
        <w:rPr>
          <w:rFonts w:asciiTheme="majorHAnsi" w:hAnsiTheme="majorHAnsi" w:cs="Consolas"/>
          <w:b/>
          <w:bCs/>
          <w:color w:val="000000"/>
        </w:rPr>
        <w:t xml:space="preserve"> </w:t>
      </w:r>
      <w:r w:rsidRPr="00DB7C2E">
        <w:rPr>
          <w:rFonts w:asciiTheme="majorHAnsi" w:hAnsiTheme="majorHAnsi" w:cs="Consolas"/>
          <w:b/>
          <w:bCs/>
          <w:color w:val="000000"/>
        </w:rPr>
        <w:t>rode</w:t>
      </w:r>
      <w:r w:rsidRPr="00DB7C2E">
        <w:rPr>
          <w:rFonts w:asciiTheme="majorHAnsi" w:hAnsiTheme="majorHAnsi" w:cs="Consolas"/>
          <w:b/>
          <w:bCs/>
          <w:color w:val="000000"/>
        </w:rPr>
        <w:t xml:space="preserve"> </w:t>
      </w:r>
      <w:r w:rsidRPr="00DB7C2E">
        <w:rPr>
          <w:rFonts w:asciiTheme="majorHAnsi" w:hAnsiTheme="majorHAnsi" w:cs="Consolas"/>
          <w:b/>
          <w:bCs/>
          <w:color w:val="000000"/>
        </w:rPr>
        <w:t>silence</w:t>
      </w:r>
      <w:r w:rsidRPr="00DB7C2E">
        <w:rPr>
          <w:rFonts w:asciiTheme="majorHAnsi" w:hAnsiTheme="majorHAnsi" w:cs="Consolas"/>
          <w:b/>
          <w:bCs/>
          <w:color w:val="000000"/>
        </w:rPr>
        <w:t xml:space="preserve"> </w:t>
      </w:r>
      <w:r w:rsidRPr="00DB7C2E">
        <w:rPr>
          <w:rFonts w:asciiTheme="majorHAnsi" w:hAnsiTheme="majorHAnsi" w:cs="Consolas"/>
          <w:b/>
          <w:bCs/>
          <w:color w:val="000000"/>
        </w:rPr>
        <w:t>tone</w:t>
      </w:r>
      <w:r w:rsidRPr="00DB7C2E">
        <w:rPr>
          <w:rFonts w:asciiTheme="majorHAnsi" w:hAnsiTheme="majorHAnsi" w:cs="Consolas"/>
          <w:b/>
          <w:bCs/>
          <w:color w:val="000000"/>
        </w:rPr>
        <w:t xml:space="preserve"> </w:t>
      </w:r>
      <w:r w:rsidRPr="00DB7C2E">
        <w:rPr>
          <w:rFonts w:asciiTheme="majorHAnsi" w:hAnsiTheme="majorHAnsi" w:cs="Consolas"/>
          <w:b/>
          <w:bCs/>
          <w:color w:val="000000"/>
        </w:rPr>
        <w:t>vintage</w:t>
      </w:r>
      <w:r w:rsidRPr="00DB7C2E">
        <w:rPr>
          <w:rFonts w:asciiTheme="majorHAnsi" w:hAnsiTheme="majorHAnsi" w:cs="Consolas"/>
          <w:b/>
          <w:bCs/>
          <w:color w:val="000000"/>
        </w:rPr>
        <w:t xml:space="preserve"> </w:t>
      </w:r>
      <w:r w:rsidRPr="00DB7C2E">
        <w:rPr>
          <w:rFonts w:asciiTheme="majorHAnsi" w:hAnsiTheme="majorHAnsi" w:cs="Consolas"/>
          <w:b/>
          <w:bCs/>
          <w:color w:val="000000"/>
        </w:rPr>
        <w:t>wrestling</w:t>
      </w:r>
      <w:r w:rsidRPr="00DB7C2E">
        <w:rPr>
          <w:rFonts w:asciiTheme="majorHAnsi" w:hAnsiTheme="majorHAnsi" w:cs="Consolas"/>
          <w:b/>
          <w:bCs/>
          <w:color w:val="000000"/>
        </w:rPr>
        <w:t xml:space="preserve"> </w:t>
      </w:r>
    </w:p>
    <w:p w:rsidR="00DB7C2E" w:rsidRDefault="00DB7C2E" w:rsidP="00DB7C2E">
      <w:pPr>
        <w:autoSpaceDE w:val="0"/>
        <w:autoSpaceDN w:val="0"/>
        <w:adjustRightInd w:val="0"/>
        <w:spacing w:after="0" w:line="240" w:lineRule="auto"/>
      </w:pPr>
    </w:p>
    <w:p w:rsidR="000134C9" w:rsidRDefault="009D1331" w:rsidP="009D1331">
      <w:r>
        <w:t>After them, b</w:t>
      </w:r>
      <w:r w:rsidR="000134C9">
        <w:t>ased on histogram of beta[</w:t>
      </w:r>
      <w:proofErr w:type="spellStart"/>
      <w:r w:rsidR="000134C9">
        <w:t>i</w:t>
      </w:r>
      <w:proofErr w:type="spellEnd"/>
      <w:r w:rsidR="000134C9">
        <w:t>]s (the above figure) we can say that those beta which are positive and less than 0.001 are poorest predictors and those which are negative and their absolute values are less than  0.001 are poorest predictors.</w:t>
      </w:r>
    </w:p>
    <w:p w:rsidR="000134C9" w:rsidRDefault="005D6375" w:rsidP="00813DA9">
      <w:r>
        <w:t xml:space="preserve">Poorest </w:t>
      </w:r>
      <w:r w:rsidR="00813DA9">
        <w:t xml:space="preserve">predictors </w:t>
      </w:r>
      <w:r w:rsidR="00C05B69">
        <w:t>(T</w:t>
      </w:r>
      <w:r>
        <w:t>hose whose beta is greater than 0 and less than 0.001)</w:t>
      </w:r>
      <w:r w:rsidR="00CF6359">
        <w:t xml:space="preserve"> (we just mention some of them. There are 239 words whose beta is in this interval)</w:t>
      </w:r>
    </w:p>
    <w:p w:rsidR="005D6375" w:rsidRPr="00C05B69" w:rsidRDefault="005D6375" w:rsidP="005D6375">
      <w:pPr>
        <w:rPr>
          <w:b/>
          <w:bCs/>
        </w:rPr>
      </w:pPr>
      <w:proofErr w:type="gramStart"/>
      <w:r w:rsidRPr="00C05B69">
        <w:rPr>
          <w:b/>
          <w:bCs/>
        </w:rPr>
        <w:t>tandem</w:t>
      </w:r>
      <w:proofErr w:type="gramEnd"/>
      <w:r w:rsidRPr="00C05B69">
        <w:rPr>
          <w:b/>
          <w:bCs/>
        </w:rPr>
        <w:t xml:space="preserve"> terrific partly dive kills </w:t>
      </w:r>
      <w:proofErr w:type="spellStart"/>
      <w:r w:rsidRPr="00C05B69">
        <w:rPr>
          <w:b/>
          <w:bCs/>
        </w:rPr>
        <w:t>chicago</w:t>
      </w:r>
      <w:proofErr w:type="spellEnd"/>
      <w:r w:rsidRPr="00C05B69">
        <w:rPr>
          <w:b/>
          <w:bCs/>
        </w:rPr>
        <w:t xml:space="preserve"> exaggerate reasonably essence surpass hurled slid chop retiring benefits exceed</w:t>
      </w:r>
    </w:p>
    <w:p w:rsidR="00CF6359" w:rsidRDefault="00CF6359" w:rsidP="005D6375"/>
    <w:p w:rsidR="00CF6359" w:rsidRDefault="00CF6359" w:rsidP="00813DA9">
      <w:r>
        <w:t xml:space="preserve">Poorest predictors </w:t>
      </w:r>
      <w:r w:rsidR="008946D4">
        <w:t>(T</w:t>
      </w:r>
      <w:r>
        <w:t xml:space="preserve">hose whose beta is greater than -0.001 and less than 0) (we just mention some of them. There are </w:t>
      </w:r>
      <w:r w:rsidR="00037A4B">
        <w:t>414</w:t>
      </w:r>
      <w:r>
        <w:t xml:space="preserve"> words whose beta is in this interval)</w:t>
      </w:r>
    </w:p>
    <w:p w:rsidR="00CF6359" w:rsidRPr="00C05B69" w:rsidRDefault="00BD3AC1" w:rsidP="00BD3AC1">
      <w:pPr>
        <w:rPr>
          <w:b/>
          <w:bCs/>
        </w:rPr>
      </w:pPr>
      <w:proofErr w:type="gramStart"/>
      <w:r w:rsidRPr="00C05B69">
        <w:rPr>
          <w:b/>
          <w:bCs/>
        </w:rPr>
        <w:t xml:space="preserve">kicked  </w:t>
      </w:r>
      <w:proofErr w:type="spellStart"/>
      <w:r w:rsidRPr="00C05B69">
        <w:rPr>
          <w:b/>
          <w:bCs/>
        </w:rPr>
        <w:t>evetually</w:t>
      </w:r>
      <w:proofErr w:type="spellEnd"/>
      <w:proofErr w:type="gramEnd"/>
      <w:r w:rsidRPr="00C05B69">
        <w:rPr>
          <w:b/>
          <w:bCs/>
        </w:rPr>
        <w:t xml:space="preserve"> possession smothered backhander diving dot </w:t>
      </w:r>
      <w:proofErr w:type="spellStart"/>
      <w:r w:rsidRPr="00C05B69">
        <w:rPr>
          <w:b/>
          <w:bCs/>
        </w:rPr>
        <w:t>booo</w:t>
      </w:r>
      <w:proofErr w:type="spellEnd"/>
      <w:r w:rsidRPr="00C05B69">
        <w:rPr>
          <w:b/>
          <w:bCs/>
        </w:rPr>
        <w:t xml:space="preserve"> </w:t>
      </w:r>
      <w:proofErr w:type="spellStart"/>
      <w:r w:rsidRPr="00C05B69">
        <w:rPr>
          <w:b/>
          <w:bCs/>
        </w:rPr>
        <w:t>misc</w:t>
      </w:r>
      <w:proofErr w:type="spellEnd"/>
      <w:r w:rsidRPr="00C05B69">
        <w:rPr>
          <w:b/>
          <w:bCs/>
        </w:rPr>
        <w:t xml:space="preserve"> barn clinched sleep spoiler promoted profit shoveled trickling deflected skated neutralizing unscreened clouded enforcer killer midway unit </w:t>
      </w:r>
      <w:proofErr w:type="spellStart"/>
      <w:r w:rsidRPr="00C05B69">
        <w:rPr>
          <w:b/>
          <w:bCs/>
        </w:rPr>
        <w:t>wednesday</w:t>
      </w:r>
      <w:proofErr w:type="spellEnd"/>
      <w:r w:rsidRPr="00C05B69">
        <w:rPr>
          <w:b/>
          <w:bCs/>
        </w:rPr>
        <w:t xml:space="preserve"> challenging singled valued </w:t>
      </w:r>
      <w:proofErr w:type="spellStart"/>
      <w:r w:rsidRPr="00C05B69">
        <w:rPr>
          <w:b/>
          <w:bCs/>
        </w:rPr>
        <w:t>pt</w:t>
      </w:r>
      <w:proofErr w:type="spellEnd"/>
      <w:r w:rsidRPr="00C05B69">
        <w:rPr>
          <w:b/>
          <w:bCs/>
        </w:rPr>
        <w:t xml:space="preserve"> stood</w:t>
      </w:r>
      <w:r w:rsidR="00C92F9E" w:rsidRPr="00C05B69">
        <w:rPr>
          <w:b/>
          <w:bCs/>
        </w:rPr>
        <w:t>.</w:t>
      </w:r>
    </w:p>
    <w:sectPr w:rsidR="00CF6359" w:rsidRPr="00C05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94BAA"/>
    <w:multiLevelType w:val="hybridMultilevel"/>
    <w:tmpl w:val="BB4A82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AF69F3"/>
    <w:multiLevelType w:val="hybridMultilevel"/>
    <w:tmpl w:val="525A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B62876"/>
    <w:multiLevelType w:val="hybridMultilevel"/>
    <w:tmpl w:val="323C9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879"/>
    <w:rsid w:val="000134C9"/>
    <w:rsid w:val="00021B89"/>
    <w:rsid w:val="00037A4B"/>
    <w:rsid w:val="000B6B58"/>
    <w:rsid w:val="00120EFC"/>
    <w:rsid w:val="00412981"/>
    <w:rsid w:val="005044E1"/>
    <w:rsid w:val="005D6375"/>
    <w:rsid w:val="005F0B1C"/>
    <w:rsid w:val="00813DA9"/>
    <w:rsid w:val="008946D4"/>
    <w:rsid w:val="00984E5F"/>
    <w:rsid w:val="009D1331"/>
    <w:rsid w:val="00A85977"/>
    <w:rsid w:val="00B04ACE"/>
    <w:rsid w:val="00BD3AC1"/>
    <w:rsid w:val="00BF5569"/>
    <w:rsid w:val="00C05B69"/>
    <w:rsid w:val="00C66879"/>
    <w:rsid w:val="00C92F9E"/>
    <w:rsid w:val="00CF6359"/>
    <w:rsid w:val="00D827FF"/>
    <w:rsid w:val="00DB7C2E"/>
    <w:rsid w:val="00EA4305"/>
    <w:rsid w:val="00EC4CCE"/>
    <w:rsid w:val="00F10787"/>
    <w:rsid w:val="00F6117E"/>
    <w:rsid w:val="00F629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BE565-3AD8-404D-8A5A-B4B94599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4187">
      <w:bodyDiv w:val="1"/>
      <w:marLeft w:val="0"/>
      <w:marRight w:val="0"/>
      <w:marTop w:val="0"/>
      <w:marBottom w:val="0"/>
      <w:divBdr>
        <w:top w:val="none" w:sz="0" w:space="0" w:color="auto"/>
        <w:left w:val="none" w:sz="0" w:space="0" w:color="auto"/>
        <w:bottom w:val="none" w:sz="0" w:space="0" w:color="auto"/>
        <w:right w:val="none" w:sz="0" w:space="0" w:color="auto"/>
      </w:divBdr>
    </w:div>
    <w:div w:id="458105690">
      <w:bodyDiv w:val="1"/>
      <w:marLeft w:val="0"/>
      <w:marRight w:val="0"/>
      <w:marTop w:val="0"/>
      <w:marBottom w:val="0"/>
      <w:divBdr>
        <w:top w:val="none" w:sz="0" w:space="0" w:color="auto"/>
        <w:left w:val="none" w:sz="0" w:space="0" w:color="auto"/>
        <w:bottom w:val="none" w:sz="0" w:space="0" w:color="auto"/>
        <w:right w:val="none" w:sz="0" w:space="0" w:color="auto"/>
      </w:divBdr>
    </w:div>
    <w:div w:id="595751841">
      <w:bodyDiv w:val="1"/>
      <w:marLeft w:val="0"/>
      <w:marRight w:val="0"/>
      <w:marTop w:val="0"/>
      <w:marBottom w:val="0"/>
      <w:divBdr>
        <w:top w:val="none" w:sz="0" w:space="0" w:color="auto"/>
        <w:left w:val="none" w:sz="0" w:space="0" w:color="auto"/>
        <w:bottom w:val="none" w:sz="0" w:space="0" w:color="auto"/>
        <w:right w:val="none" w:sz="0" w:space="0" w:color="auto"/>
      </w:divBdr>
    </w:div>
    <w:div w:id="1206867806">
      <w:bodyDiv w:val="1"/>
      <w:marLeft w:val="0"/>
      <w:marRight w:val="0"/>
      <w:marTop w:val="0"/>
      <w:marBottom w:val="0"/>
      <w:divBdr>
        <w:top w:val="none" w:sz="0" w:space="0" w:color="auto"/>
        <w:left w:val="none" w:sz="0" w:space="0" w:color="auto"/>
        <w:bottom w:val="none" w:sz="0" w:space="0" w:color="auto"/>
        <w:right w:val="none" w:sz="0" w:space="0" w:color="auto"/>
      </w:divBdr>
    </w:div>
    <w:div w:id="164411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CU%20Boulder\2nd%20Semester\ML\HW2\raw%20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Role of accuracy to step size (mu=0)</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Training Set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Sheet1!$A$2:$A$26</c:f>
              <c:numCache>
                <c:formatCode>General</c:formatCode>
                <c:ptCount val="25"/>
                <c:pt idx="0">
                  <c:v>0.1</c:v>
                </c:pt>
                <c:pt idx="1">
                  <c:v>0.2</c:v>
                </c:pt>
                <c:pt idx="2">
                  <c:v>0.3</c:v>
                </c:pt>
                <c:pt idx="3">
                  <c:v>0.4</c:v>
                </c:pt>
                <c:pt idx="4">
                  <c:v>0.5</c:v>
                </c:pt>
                <c:pt idx="5">
                  <c:v>0.6</c:v>
                </c:pt>
                <c:pt idx="6">
                  <c:v>0.7</c:v>
                </c:pt>
                <c:pt idx="7">
                  <c:v>0.8</c:v>
                </c:pt>
                <c:pt idx="8">
                  <c:v>0.9</c:v>
                </c:pt>
                <c:pt idx="9">
                  <c:v>1</c:v>
                </c:pt>
                <c:pt idx="10">
                  <c:v>1.5</c:v>
                </c:pt>
                <c:pt idx="11">
                  <c:v>2</c:v>
                </c:pt>
                <c:pt idx="12">
                  <c:v>2.5</c:v>
                </c:pt>
                <c:pt idx="13">
                  <c:v>3</c:v>
                </c:pt>
                <c:pt idx="14">
                  <c:v>4</c:v>
                </c:pt>
                <c:pt idx="15">
                  <c:v>5</c:v>
                </c:pt>
                <c:pt idx="16">
                  <c:v>10</c:v>
                </c:pt>
                <c:pt idx="17">
                  <c:v>15</c:v>
                </c:pt>
                <c:pt idx="18">
                  <c:v>20</c:v>
                </c:pt>
                <c:pt idx="19">
                  <c:v>30</c:v>
                </c:pt>
                <c:pt idx="20">
                  <c:v>40</c:v>
                </c:pt>
                <c:pt idx="21">
                  <c:v>50</c:v>
                </c:pt>
                <c:pt idx="22">
                  <c:v>75</c:v>
                </c:pt>
                <c:pt idx="23">
                  <c:v>100</c:v>
                </c:pt>
                <c:pt idx="24">
                  <c:v>200</c:v>
                </c:pt>
              </c:numCache>
            </c:numRef>
          </c:xVal>
          <c:yVal>
            <c:numRef>
              <c:f>Sheet1!$C$2:$C$26</c:f>
              <c:numCache>
                <c:formatCode>General</c:formatCode>
                <c:ptCount val="25"/>
                <c:pt idx="0">
                  <c:v>96.522599999999997</c:v>
                </c:pt>
                <c:pt idx="1">
                  <c:v>96.146600000000007</c:v>
                </c:pt>
                <c:pt idx="2">
                  <c:v>95.582700000000003</c:v>
                </c:pt>
                <c:pt idx="3">
                  <c:v>95.112799999999993</c:v>
                </c:pt>
                <c:pt idx="4">
                  <c:v>89.849599999999995</c:v>
                </c:pt>
                <c:pt idx="5">
                  <c:v>90.883499999999998</c:v>
                </c:pt>
                <c:pt idx="6">
                  <c:v>93.515000000000001</c:v>
                </c:pt>
                <c:pt idx="7">
                  <c:v>94.642899999999997</c:v>
                </c:pt>
                <c:pt idx="8">
                  <c:v>94.830800000000011</c:v>
                </c:pt>
                <c:pt idx="9">
                  <c:v>92.481200000000001</c:v>
                </c:pt>
                <c:pt idx="10">
                  <c:v>93.233100000000007</c:v>
                </c:pt>
                <c:pt idx="11">
                  <c:v>90.695499999999996</c:v>
                </c:pt>
                <c:pt idx="12">
                  <c:v>90.695499999999996</c:v>
                </c:pt>
                <c:pt idx="13">
                  <c:v>89.661699999999996</c:v>
                </c:pt>
                <c:pt idx="14">
                  <c:v>94.924800000000005</c:v>
                </c:pt>
                <c:pt idx="15">
                  <c:v>92.293199999999999</c:v>
                </c:pt>
                <c:pt idx="16">
                  <c:v>89.849599999999995</c:v>
                </c:pt>
                <c:pt idx="17">
                  <c:v>90.601500000000001</c:v>
                </c:pt>
                <c:pt idx="18">
                  <c:v>93.796999999999997</c:v>
                </c:pt>
                <c:pt idx="19">
                  <c:v>93.796999999999997</c:v>
                </c:pt>
                <c:pt idx="20">
                  <c:v>93.515000000000001</c:v>
                </c:pt>
                <c:pt idx="21">
                  <c:v>93.421099999999996</c:v>
                </c:pt>
                <c:pt idx="22">
                  <c:v>93.139099999999999</c:v>
                </c:pt>
                <c:pt idx="23">
                  <c:v>93.139099999999999</c:v>
                </c:pt>
                <c:pt idx="24">
                  <c:v>93.139099999999999</c:v>
                </c:pt>
              </c:numCache>
            </c:numRef>
          </c:yVal>
          <c:smooth val="1"/>
        </c:ser>
        <c:ser>
          <c:idx val="1"/>
          <c:order val="1"/>
          <c:tx>
            <c:v>Test Set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Sheet1!$A$2:$A$26</c:f>
              <c:numCache>
                <c:formatCode>General</c:formatCode>
                <c:ptCount val="25"/>
                <c:pt idx="0">
                  <c:v>0.1</c:v>
                </c:pt>
                <c:pt idx="1">
                  <c:v>0.2</c:v>
                </c:pt>
                <c:pt idx="2">
                  <c:v>0.3</c:v>
                </c:pt>
                <c:pt idx="3">
                  <c:v>0.4</c:v>
                </c:pt>
                <c:pt idx="4">
                  <c:v>0.5</c:v>
                </c:pt>
                <c:pt idx="5">
                  <c:v>0.6</c:v>
                </c:pt>
                <c:pt idx="6">
                  <c:v>0.7</c:v>
                </c:pt>
                <c:pt idx="7">
                  <c:v>0.8</c:v>
                </c:pt>
                <c:pt idx="8">
                  <c:v>0.9</c:v>
                </c:pt>
                <c:pt idx="9">
                  <c:v>1</c:v>
                </c:pt>
                <c:pt idx="10">
                  <c:v>1.5</c:v>
                </c:pt>
                <c:pt idx="11">
                  <c:v>2</c:v>
                </c:pt>
                <c:pt idx="12">
                  <c:v>2.5</c:v>
                </c:pt>
                <c:pt idx="13">
                  <c:v>3</c:v>
                </c:pt>
                <c:pt idx="14">
                  <c:v>4</c:v>
                </c:pt>
                <c:pt idx="15">
                  <c:v>5</c:v>
                </c:pt>
                <c:pt idx="16">
                  <c:v>10</c:v>
                </c:pt>
                <c:pt idx="17">
                  <c:v>15</c:v>
                </c:pt>
                <c:pt idx="18">
                  <c:v>20</c:v>
                </c:pt>
                <c:pt idx="19">
                  <c:v>30</c:v>
                </c:pt>
                <c:pt idx="20">
                  <c:v>40</c:v>
                </c:pt>
                <c:pt idx="21">
                  <c:v>50</c:v>
                </c:pt>
                <c:pt idx="22">
                  <c:v>75</c:v>
                </c:pt>
                <c:pt idx="23">
                  <c:v>100</c:v>
                </c:pt>
                <c:pt idx="24">
                  <c:v>200</c:v>
                </c:pt>
              </c:numCache>
            </c:numRef>
          </c:xVal>
          <c:yVal>
            <c:numRef>
              <c:f>Sheet1!$E$2:$E$26</c:f>
              <c:numCache>
                <c:formatCode>General</c:formatCode>
                <c:ptCount val="25"/>
                <c:pt idx="0">
                  <c:v>93.233100000000007</c:v>
                </c:pt>
                <c:pt idx="1">
                  <c:v>87.969899999999996</c:v>
                </c:pt>
                <c:pt idx="2">
                  <c:v>88.721800000000002</c:v>
                </c:pt>
                <c:pt idx="3">
                  <c:v>86.466200000000001</c:v>
                </c:pt>
                <c:pt idx="4">
                  <c:v>84.962400000000002</c:v>
                </c:pt>
                <c:pt idx="5">
                  <c:v>85.714299999999994</c:v>
                </c:pt>
                <c:pt idx="6">
                  <c:v>91.729300000000009</c:v>
                </c:pt>
                <c:pt idx="7">
                  <c:v>90.2256</c:v>
                </c:pt>
                <c:pt idx="8">
                  <c:v>90.2256</c:v>
                </c:pt>
                <c:pt idx="9">
                  <c:v>87.217999999999989</c:v>
                </c:pt>
                <c:pt idx="10">
                  <c:v>84.962400000000002</c:v>
                </c:pt>
                <c:pt idx="11">
                  <c:v>85.714299999999994</c:v>
                </c:pt>
                <c:pt idx="12">
                  <c:v>82.706800000000001</c:v>
                </c:pt>
                <c:pt idx="13">
                  <c:v>81.954899999999995</c:v>
                </c:pt>
                <c:pt idx="14">
                  <c:v>87.969899999999996</c:v>
                </c:pt>
                <c:pt idx="15">
                  <c:v>84.962400000000002</c:v>
                </c:pt>
                <c:pt idx="16">
                  <c:v>86.466200000000001</c:v>
                </c:pt>
                <c:pt idx="17">
                  <c:v>87.217999999999989</c:v>
                </c:pt>
                <c:pt idx="18">
                  <c:v>91.729300000000009</c:v>
                </c:pt>
                <c:pt idx="19">
                  <c:v>88.721800000000002</c:v>
                </c:pt>
                <c:pt idx="20">
                  <c:v>88.721800000000002</c:v>
                </c:pt>
                <c:pt idx="21">
                  <c:v>88.721800000000002</c:v>
                </c:pt>
                <c:pt idx="22">
                  <c:v>88.721800000000002</c:v>
                </c:pt>
                <c:pt idx="23">
                  <c:v>88.721800000000002</c:v>
                </c:pt>
                <c:pt idx="24">
                  <c:v>88.721800000000002</c:v>
                </c:pt>
              </c:numCache>
            </c:numRef>
          </c:yVal>
          <c:smooth val="1"/>
        </c:ser>
        <c:dLbls>
          <c:showLegendKey val="0"/>
          <c:showVal val="0"/>
          <c:showCatName val="0"/>
          <c:showSerName val="0"/>
          <c:showPercent val="0"/>
          <c:showBubbleSize val="0"/>
        </c:dLbls>
        <c:axId val="315127888"/>
        <c:axId val="315128280"/>
      </c:scatterChart>
      <c:valAx>
        <c:axId val="3151278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128280"/>
        <c:crosses val="autoZero"/>
        <c:crossBetween val="midCat"/>
      </c:valAx>
      <c:valAx>
        <c:axId val="315128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12788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Role of accuracy to step size (mu=0)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Training Set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Sheet1!$A$2:$A$13</c:f>
              <c:numCache>
                <c:formatCode>General</c:formatCode>
                <c:ptCount val="12"/>
                <c:pt idx="0">
                  <c:v>0.1</c:v>
                </c:pt>
                <c:pt idx="1">
                  <c:v>0.2</c:v>
                </c:pt>
                <c:pt idx="2">
                  <c:v>0.3</c:v>
                </c:pt>
                <c:pt idx="3">
                  <c:v>0.4</c:v>
                </c:pt>
                <c:pt idx="4">
                  <c:v>0.5</c:v>
                </c:pt>
                <c:pt idx="5">
                  <c:v>0.6</c:v>
                </c:pt>
                <c:pt idx="6">
                  <c:v>0.7</c:v>
                </c:pt>
                <c:pt idx="7">
                  <c:v>0.8</c:v>
                </c:pt>
                <c:pt idx="8">
                  <c:v>0.9</c:v>
                </c:pt>
                <c:pt idx="9">
                  <c:v>1</c:v>
                </c:pt>
                <c:pt idx="10">
                  <c:v>1.5</c:v>
                </c:pt>
                <c:pt idx="11">
                  <c:v>2</c:v>
                </c:pt>
              </c:numCache>
            </c:numRef>
          </c:xVal>
          <c:yVal>
            <c:numRef>
              <c:f>Sheet1!$C$2:$C$13</c:f>
              <c:numCache>
                <c:formatCode>General</c:formatCode>
                <c:ptCount val="12"/>
                <c:pt idx="0">
                  <c:v>96.522599999999997</c:v>
                </c:pt>
                <c:pt idx="1">
                  <c:v>96.146600000000007</c:v>
                </c:pt>
                <c:pt idx="2">
                  <c:v>95.582700000000003</c:v>
                </c:pt>
                <c:pt idx="3">
                  <c:v>95.112799999999993</c:v>
                </c:pt>
                <c:pt idx="4">
                  <c:v>89.849599999999995</c:v>
                </c:pt>
                <c:pt idx="5">
                  <c:v>90.883499999999998</c:v>
                </c:pt>
                <c:pt idx="6">
                  <c:v>93.515000000000001</c:v>
                </c:pt>
                <c:pt idx="7">
                  <c:v>94.642899999999997</c:v>
                </c:pt>
                <c:pt idx="8">
                  <c:v>94.830800000000011</c:v>
                </c:pt>
                <c:pt idx="9">
                  <c:v>92.481200000000001</c:v>
                </c:pt>
                <c:pt idx="10">
                  <c:v>93.233100000000007</c:v>
                </c:pt>
                <c:pt idx="11">
                  <c:v>90.695499999999996</c:v>
                </c:pt>
              </c:numCache>
            </c:numRef>
          </c:yVal>
          <c:smooth val="1"/>
        </c:ser>
        <c:ser>
          <c:idx val="1"/>
          <c:order val="1"/>
          <c:tx>
            <c:v>Test Set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Sheet1!$A$2:$A$13</c:f>
              <c:numCache>
                <c:formatCode>General</c:formatCode>
                <c:ptCount val="12"/>
                <c:pt idx="0">
                  <c:v>0.1</c:v>
                </c:pt>
                <c:pt idx="1">
                  <c:v>0.2</c:v>
                </c:pt>
                <c:pt idx="2">
                  <c:v>0.3</c:v>
                </c:pt>
                <c:pt idx="3">
                  <c:v>0.4</c:v>
                </c:pt>
                <c:pt idx="4">
                  <c:v>0.5</c:v>
                </c:pt>
                <c:pt idx="5">
                  <c:v>0.6</c:v>
                </c:pt>
                <c:pt idx="6">
                  <c:v>0.7</c:v>
                </c:pt>
                <c:pt idx="7">
                  <c:v>0.8</c:v>
                </c:pt>
                <c:pt idx="8">
                  <c:v>0.9</c:v>
                </c:pt>
                <c:pt idx="9">
                  <c:v>1</c:v>
                </c:pt>
                <c:pt idx="10">
                  <c:v>1.5</c:v>
                </c:pt>
                <c:pt idx="11">
                  <c:v>2</c:v>
                </c:pt>
              </c:numCache>
            </c:numRef>
          </c:xVal>
          <c:yVal>
            <c:numRef>
              <c:f>Sheet1!$E$2:$E$13</c:f>
              <c:numCache>
                <c:formatCode>General</c:formatCode>
                <c:ptCount val="12"/>
                <c:pt idx="0">
                  <c:v>93.233100000000007</c:v>
                </c:pt>
                <c:pt idx="1">
                  <c:v>87.969899999999996</c:v>
                </c:pt>
                <c:pt idx="2">
                  <c:v>88.721800000000002</c:v>
                </c:pt>
                <c:pt idx="3">
                  <c:v>86.466200000000001</c:v>
                </c:pt>
                <c:pt idx="4">
                  <c:v>84.962400000000002</c:v>
                </c:pt>
                <c:pt idx="5">
                  <c:v>85.714299999999994</c:v>
                </c:pt>
                <c:pt idx="6">
                  <c:v>91.729300000000009</c:v>
                </c:pt>
                <c:pt idx="7">
                  <c:v>90.2256</c:v>
                </c:pt>
                <c:pt idx="8">
                  <c:v>90.2256</c:v>
                </c:pt>
                <c:pt idx="9">
                  <c:v>87.217999999999989</c:v>
                </c:pt>
                <c:pt idx="10">
                  <c:v>84.962400000000002</c:v>
                </c:pt>
                <c:pt idx="11">
                  <c:v>85.714299999999994</c:v>
                </c:pt>
              </c:numCache>
            </c:numRef>
          </c:yVal>
          <c:smooth val="1"/>
        </c:ser>
        <c:dLbls>
          <c:showLegendKey val="0"/>
          <c:showVal val="0"/>
          <c:showCatName val="0"/>
          <c:showSerName val="0"/>
          <c:showPercent val="0"/>
          <c:showBubbleSize val="0"/>
        </c:dLbls>
        <c:axId val="315129848"/>
        <c:axId val="315137296"/>
      </c:scatterChart>
      <c:valAx>
        <c:axId val="315129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Step</a:t>
                </a:r>
                <a:r>
                  <a:rPr lang="en-US" baseline="0"/>
                  <a: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137296"/>
        <c:crosses val="autoZero"/>
        <c:crossBetween val="midCat"/>
      </c:valAx>
      <c:valAx>
        <c:axId val="315137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1298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Role of accuracy to step size (mu=0.1)</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Training Set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Sheet2!$A$1:$A$16</c:f>
              <c:numCache>
                <c:formatCode>General</c:formatCode>
                <c:ptCount val="16"/>
                <c:pt idx="0">
                  <c:v>0.1</c:v>
                </c:pt>
                <c:pt idx="1">
                  <c:v>0.2</c:v>
                </c:pt>
                <c:pt idx="2">
                  <c:v>0.3</c:v>
                </c:pt>
                <c:pt idx="3">
                  <c:v>0.4</c:v>
                </c:pt>
                <c:pt idx="4">
                  <c:v>0.5</c:v>
                </c:pt>
                <c:pt idx="5">
                  <c:v>0.6</c:v>
                </c:pt>
                <c:pt idx="6">
                  <c:v>0.7</c:v>
                </c:pt>
                <c:pt idx="7">
                  <c:v>0.8</c:v>
                </c:pt>
                <c:pt idx="8">
                  <c:v>0.9</c:v>
                </c:pt>
                <c:pt idx="9">
                  <c:v>1</c:v>
                </c:pt>
                <c:pt idx="10">
                  <c:v>1.5</c:v>
                </c:pt>
                <c:pt idx="11">
                  <c:v>2</c:v>
                </c:pt>
                <c:pt idx="12">
                  <c:v>2.5</c:v>
                </c:pt>
                <c:pt idx="13">
                  <c:v>3</c:v>
                </c:pt>
                <c:pt idx="14">
                  <c:v>4</c:v>
                </c:pt>
                <c:pt idx="15">
                  <c:v>6</c:v>
                </c:pt>
              </c:numCache>
            </c:numRef>
          </c:xVal>
          <c:yVal>
            <c:numRef>
              <c:f>Sheet2!$C$1:$C$16</c:f>
              <c:numCache>
                <c:formatCode>General</c:formatCode>
                <c:ptCount val="16"/>
                <c:pt idx="0">
                  <c:v>77.161699999999996</c:v>
                </c:pt>
                <c:pt idx="1">
                  <c:v>64.191699999999997</c:v>
                </c:pt>
                <c:pt idx="2">
                  <c:v>56.484999999999999</c:v>
                </c:pt>
                <c:pt idx="3">
                  <c:v>54.793199999999999</c:v>
                </c:pt>
                <c:pt idx="4">
                  <c:v>53.0075</c:v>
                </c:pt>
                <c:pt idx="5">
                  <c:v>52.161700000000003</c:v>
                </c:pt>
                <c:pt idx="6">
                  <c:v>52.819499999999998</c:v>
                </c:pt>
                <c:pt idx="7">
                  <c:v>52.255600000000001</c:v>
                </c:pt>
                <c:pt idx="8">
                  <c:v>52.067700000000002</c:v>
                </c:pt>
                <c:pt idx="9">
                  <c:v>51.8797</c:v>
                </c:pt>
                <c:pt idx="10">
                  <c:v>52.067700000000002</c:v>
                </c:pt>
                <c:pt idx="11">
                  <c:v>51.785699999999999</c:v>
                </c:pt>
                <c:pt idx="12">
                  <c:v>51.8797</c:v>
                </c:pt>
                <c:pt idx="13">
                  <c:v>51.315800000000003</c:v>
                </c:pt>
                <c:pt idx="14">
                  <c:v>50.751899999999999</c:v>
                </c:pt>
                <c:pt idx="15">
                  <c:v>49.718000000000004</c:v>
                </c:pt>
              </c:numCache>
            </c:numRef>
          </c:yVal>
          <c:smooth val="1"/>
        </c:ser>
        <c:ser>
          <c:idx val="1"/>
          <c:order val="1"/>
          <c:tx>
            <c:v>Test Set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Sheet2!$A$1:$A$16</c:f>
              <c:numCache>
                <c:formatCode>General</c:formatCode>
                <c:ptCount val="16"/>
                <c:pt idx="0">
                  <c:v>0.1</c:v>
                </c:pt>
                <c:pt idx="1">
                  <c:v>0.2</c:v>
                </c:pt>
                <c:pt idx="2">
                  <c:v>0.3</c:v>
                </c:pt>
                <c:pt idx="3">
                  <c:v>0.4</c:v>
                </c:pt>
                <c:pt idx="4">
                  <c:v>0.5</c:v>
                </c:pt>
                <c:pt idx="5">
                  <c:v>0.6</c:v>
                </c:pt>
                <c:pt idx="6">
                  <c:v>0.7</c:v>
                </c:pt>
                <c:pt idx="7">
                  <c:v>0.8</c:v>
                </c:pt>
                <c:pt idx="8">
                  <c:v>0.9</c:v>
                </c:pt>
                <c:pt idx="9">
                  <c:v>1</c:v>
                </c:pt>
                <c:pt idx="10">
                  <c:v>1.5</c:v>
                </c:pt>
                <c:pt idx="11">
                  <c:v>2</c:v>
                </c:pt>
                <c:pt idx="12">
                  <c:v>2.5</c:v>
                </c:pt>
                <c:pt idx="13">
                  <c:v>3</c:v>
                </c:pt>
                <c:pt idx="14">
                  <c:v>4</c:v>
                </c:pt>
                <c:pt idx="15">
                  <c:v>6</c:v>
                </c:pt>
              </c:numCache>
            </c:numRef>
          </c:xVal>
          <c:yVal>
            <c:numRef>
              <c:f>Sheet2!$E$1:$E$16</c:f>
              <c:numCache>
                <c:formatCode>General</c:formatCode>
                <c:ptCount val="16"/>
                <c:pt idx="0">
                  <c:v>75.939800000000005</c:v>
                </c:pt>
                <c:pt idx="1">
                  <c:v>70.676699999999997</c:v>
                </c:pt>
                <c:pt idx="2">
                  <c:v>63.157899999999998</c:v>
                </c:pt>
                <c:pt idx="3">
                  <c:v>59.398499999999999</c:v>
                </c:pt>
                <c:pt idx="4">
                  <c:v>56.390999999999998</c:v>
                </c:pt>
                <c:pt idx="5">
                  <c:v>57.142899999999997</c:v>
                </c:pt>
                <c:pt idx="6">
                  <c:v>60.150399999999998</c:v>
                </c:pt>
                <c:pt idx="7">
                  <c:v>58.646599999999999</c:v>
                </c:pt>
                <c:pt idx="8">
                  <c:v>56.390999999999998</c:v>
                </c:pt>
                <c:pt idx="9">
                  <c:v>55.639099999999999</c:v>
                </c:pt>
                <c:pt idx="10">
                  <c:v>54.135300000000001</c:v>
                </c:pt>
                <c:pt idx="11">
                  <c:v>53.383499999999998</c:v>
                </c:pt>
                <c:pt idx="12">
                  <c:v>52.631599999999999</c:v>
                </c:pt>
                <c:pt idx="13">
                  <c:v>52.631599999999999</c:v>
                </c:pt>
                <c:pt idx="14">
                  <c:v>52.631599999999999</c:v>
                </c:pt>
                <c:pt idx="15">
                  <c:v>48.1203</c:v>
                </c:pt>
              </c:numCache>
            </c:numRef>
          </c:yVal>
          <c:smooth val="1"/>
        </c:ser>
        <c:dLbls>
          <c:showLegendKey val="0"/>
          <c:showVal val="0"/>
          <c:showCatName val="0"/>
          <c:showSerName val="0"/>
          <c:showPercent val="0"/>
          <c:showBubbleSize val="0"/>
        </c:dLbls>
        <c:axId val="315138080"/>
        <c:axId val="315130240"/>
      </c:scatterChart>
      <c:valAx>
        <c:axId val="3151380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130240"/>
        <c:crosses val="autoZero"/>
        <c:crossBetween val="midCat"/>
      </c:valAx>
      <c:valAx>
        <c:axId val="315130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138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Role of Accuracy</a:t>
            </a:r>
            <a:r>
              <a:rPr lang="en-US" baseline="0"/>
              <a:t> based on # Passes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Training Set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passes!$A$1:$A$9</c:f>
              <c:numCache>
                <c:formatCode>General</c:formatCode>
                <c:ptCount val="9"/>
                <c:pt idx="0">
                  <c:v>1</c:v>
                </c:pt>
                <c:pt idx="1">
                  <c:v>2</c:v>
                </c:pt>
                <c:pt idx="2">
                  <c:v>3</c:v>
                </c:pt>
                <c:pt idx="3">
                  <c:v>4</c:v>
                </c:pt>
                <c:pt idx="4">
                  <c:v>5</c:v>
                </c:pt>
                <c:pt idx="5">
                  <c:v>6</c:v>
                </c:pt>
                <c:pt idx="6">
                  <c:v>7</c:v>
                </c:pt>
                <c:pt idx="7">
                  <c:v>8</c:v>
                </c:pt>
                <c:pt idx="8">
                  <c:v>9</c:v>
                </c:pt>
              </c:numCache>
            </c:numRef>
          </c:xVal>
          <c:yVal>
            <c:numRef>
              <c:f>passes!$D$1:$D$9</c:f>
              <c:numCache>
                <c:formatCode>General</c:formatCode>
                <c:ptCount val="9"/>
                <c:pt idx="0">
                  <c:v>96.522599999999997</c:v>
                </c:pt>
                <c:pt idx="1">
                  <c:v>98.966200000000001</c:v>
                </c:pt>
                <c:pt idx="2">
                  <c:v>99.624099999999999</c:v>
                </c:pt>
                <c:pt idx="3">
                  <c:v>99.718000000000004</c:v>
                </c:pt>
                <c:pt idx="4">
                  <c:v>99.906000000000006</c:v>
                </c:pt>
                <c:pt idx="5">
                  <c:v>99.906000000000006</c:v>
                </c:pt>
                <c:pt idx="6">
                  <c:v>99.906000000000006</c:v>
                </c:pt>
                <c:pt idx="7">
                  <c:v>99.906000000000006</c:v>
                </c:pt>
                <c:pt idx="8">
                  <c:v>99.906000000000006</c:v>
                </c:pt>
              </c:numCache>
            </c:numRef>
          </c:yVal>
          <c:smooth val="1"/>
        </c:ser>
        <c:ser>
          <c:idx val="1"/>
          <c:order val="1"/>
          <c:tx>
            <c:v>Test Set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passes!$A$1:$A$9</c:f>
              <c:numCache>
                <c:formatCode>General</c:formatCode>
                <c:ptCount val="9"/>
                <c:pt idx="0">
                  <c:v>1</c:v>
                </c:pt>
                <c:pt idx="1">
                  <c:v>2</c:v>
                </c:pt>
                <c:pt idx="2">
                  <c:v>3</c:v>
                </c:pt>
                <c:pt idx="3">
                  <c:v>4</c:v>
                </c:pt>
                <c:pt idx="4">
                  <c:v>5</c:v>
                </c:pt>
                <c:pt idx="5">
                  <c:v>6</c:v>
                </c:pt>
                <c:pt idx="6">
                  <c:v>7</c:v>
                </c:pt>
                <c:pt idx="7">
                  <c:v>8</c:v>
                </c:pt>
                <c:pt idx="8">
                  <c:v>9</c:v>
                </c:pt>
              </c:numCache>
            </c:numRef>
          </c:xVal>
          <c:yVal>
            <c:numRef>
              <c:f>passes!$E$1:$E$9</c:f>
              <c:numCache>
                <c:formatCode>General</c:formatCode>
                <c:ptCount val="9"/>
                <c:pt idx="0">
                  <c:v>93.233099999999993</c:v>
                </c:pt>
                <c:pt idx="1">
                  <c:v>93.984999999999999</c:v>
                </c:pt>
                <c:pt idx="2">
                  <c:v>94.736800000000002</c:v>
                </c:pt>
                <c:pt idx="3">
                  <c:v>95.488699999999994</c:v>
                </c:pt>
                <c:pt idx="4">
                  <c:v>93.984999999999999</c:v>
                </c:pt>
                <c:pt idx="5">
                  <c:v>93.984999999999999</c:v>
                </c:pt>
                <c:pt idx="6">
                  <c:v>94.736800000000002</c:v>
                </c:pt>
                <c:pt idx="7">
                  <c:v>94.736800000000002</c:v>
                </c:pt>
                <c:pt idx="8">
                  <c:v>94.736800000000002</c:v>
                </c:pt>
              </c:numCache>
            </c:numRef>
          </c:yVal>
          <c:smooth val="1"/>
        </c:ser>
        <c:dLbls>
          <c:showLegendKey val="0"/>
          <c:showVal val="0"/>
          <c:showCatName val="0"/>
          <c:showSerName val="0"/>
          <c:showPercent val="0"/>
          <c:showBubbleSize val="0"/>
        </c:dLbls>
        <c:axId val="315131024"/>
        <c:axId val="315137688"/>
      </c:scatterChart>
      <c:valAx>
        <c:axId val="315131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Passes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137688"/>
        <c:crosses val="autoZero"/>
        <c:crossBetween val="midCat"/>
      </c:valAx>
      <c:valAx>
        <c:axId val="315137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51310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Hashemi</dc:creator>
  <cp:keywords/>
  <dc:description/>
  <cp:lastModifiedBy>Mohammad Hashemi</cp:lastModifiedBy>
  <cp:revision>21</cp:revision>
  <cp:lastPrinted>2015-02-07T03:50:00Z</cp:lastPrinted>
  <dcterms:created xsi:type="dcterms:W3CDTF">2015-02-06T22:50:00Z</dcterms:created>
  <dcterms:modified xsi:type="dcterms:W3CDTF">2015-02-07T05:51:00Z</dcterms:modified>
</cp:coreProperties>
</file>