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Onchain профиль на PDA</w:t>
      </w:r>
    </w:p>
    <w:p>
      <w:r>
        <w:t>Отчёт по заданию 6</w:t>
        <w:br/>
        <w:t>Станислав Мамаев · 30 сентября 2026 года</w:t>
      </w:r>
    </w:p>
    <w:p>
      <w:r>
        <w:t>Anchor программа хранит профиль пользователя в аккаунте Solana. Rust клиент создаёт профиль, обновляет имя и описание и читает данные через RPC. Адрес профиля вычисляется по публичному ключу кошелька; запись требует подписи владельца, чтение доступно публично.</w:t>
      </w:r>
    </w:p>
    <w:p>
      <w:r>
        <w:t xml:space="preserve">Репозиторий: </w:t>
      </w:r>
      <w:hyperlink r:id="rId9">
        <w:r>
          <w:rPr>
            <w:color w:val="0563C1"/>
            <w:u w:val="single"/>
          </w:rPr>
          <w:t>https://github.com/S-NOWNUM-B/edu.solana-it-startup.2026/tree/task/06-onchain-profile</w:t>
        </w:r>
      </w:hyperlink>
    </w:p>
    <w:p>
      <w:pPr>
        <w:pStyle w:val="Heading1"/>
      </w:pPr>
      <w:r>
        <w:t>1 Аккаунт профиля</w:t>
      </w:r>
    </w:p>
    <w:p>
      <w:r>
        <w:t>Profile содержит authority, display_name, bio и bump. Для каждого кошелька существует один канонический PDA с seeds [b"profile", authority.pubkey()]. Аккаунт занимает 241 байт, включая дискриминатор и память для строк. Его owner — программа onchain_profile; authority — кошелёк пользователя.</w:t>
      </w:r>
    </w:p>
    <w:p>
      <w:r>
        <w:t>Инструкция initialize создаёт аккаунт и сохраняет канонический bump. update_profile меняет имя и описание, сохраняя адрес и authority. Ограничения Signer, has_one, seeds и bump проверяют подпись владельца и соответствие PDA. Повторная инициализация отклоняется.</w:t>
      </w:r>
    </w:p>
    <w:p>
      <w:r>
        <w:t>Имя не может быть пустым после trim() и ограничено 32 байтами UTF-8. Описание допускает пустую строку и ограничено 160 байтами. Проверка обоих полей выполняется до изменения данных; отклонённая транзакция сохраняет прежнее состояние.</w:t>
      </w:r>
    </w:p>
    <w:p>
      <w:pPr>
        <w:pStyle w:val="Heading1"/>
      </w:pPr>
      <w:r>
        <w:t>2 Команды клиента</w:t>
      </w:r>
    </w:p>
    <w:p>
      <w:r>
        <w:t>Запуск из корня репозитория в терминале macOS zsh/bash: cargo run -p profile-client --locked -- &lt;команда&gt;.</w:t>
      </w:r>
    </w:p>
    <w:p>
      <w:pPr>
        <w:pStyle w:val="ListBullet"/>
      </w:pPr>
      <w:r>
        <w:t>create --name SNOWNUMB --bio "Solana profile" — создать профиль</w:t>
      </w:r>
    </w:p>
    <w:p>
      <w:pPr>
        <w:pStyle w:val="ListBullet"/>
      </w:pPr>
      <w:r>
        <w:t>update --name SNOWNUMB --bio "Onchain profile with PDA" — обновить данные</w:t>
      </w:r>
    </w:p>
    <w:p>
      <w:pPr>
        <w:pStyle w:val="ListBullet"/>
      </w:pPr>
      <w:r>
        <w:t>show — прочитать профиль своего кошелька</w:t>
      </w:r>
    </w:p>
    <w:p>
      <w:pPr>
        <w:pStyle w:val="ListBullet"/>
      </w:pPr>
      <w:r>
        <w:t>show --authority &lt;PUBKEY&gt; — прочитать профиль без файла ключей</w:t>
      </w:r>
    </w:p>
    <w:p>
      <w:pPr>
        <w:pStyle w:val="ListBullet"/>
      </w:pPr>
      <w:r>
        <w:t>demo — создать отсутствующий профиль, обновить описание и прочитать данные</w:t>
      </w:r>
    </w:p>
    <w:p>
      <w:r>
        <w:t>Параметры --url и --keypair указываются после команды. По умолчанию используются http://127.0.0.1:8899 и ~/.config/solana/id.json. Для show --authority файл ключей не требуется.</w:t>
      </w:r>
    </w:p>
    <w:p>
      <w:r>
        <w:br w:type="page"/>
      </w:r>
    </w:p>
    <w:p>
      <w:pPr>
        <w:pStyle w:val="Heading1"/>
      </w:pPr>
      <w:r>
        <w:t>3 Создание и обновление профиля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264000" cy="1591884"/>
            <wp:docPr id="2" name="Profile account" descr="Создание профиля SNOWNUMB и обновление описания с сохранением PDA и bump 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 account" descr="Создание профиля SNOWNUMB и обновление описания с сохранением PDA и bump 25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59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Создание и обновление Profile в localnet</w:t>
      </w:r>
    </w:p>
    <w:p>
      <w:r>
        <w:t>После initialize профиль содержит имя SNOWNUMB и описание Solana profile. После update_profile описание равно Onchain profile with PDA. PDA HcTuAZzqhjDRMtovoRLxHiSEX96mLdeNhXw9eTaWfoDe, authority и bump 253 сохранены. Клиент подтверждает транзакции и читает аккаунт с commitment confirmed.</w:t>
      </w:r>
    </w:p>
    <w:p>
      <w:pPr>
        <w:pStyle w:val="Heading1"/>
      </w:pPr>
      <w:r>
        <w:t>4 Проверки программы</w:t>
      </w:r>
    </w:p>
    <w:p>
      <w:r>
        <w:t>Все 26 тестов workspace прошли, включая 13 тестов профиля в LiteSVM. Проверены размер и owner аккаунта, создание, обновление, публичное чтение, независимость кошельков и границы UTF-8. Чужой authority, отсутствие подписи, повторная инициализация, подмена PDA и повреждённые данные отклоняются. Невалидное обновление не меняет ни одно поле.</w:t>
      </w:r>
    </w:p>
    <w:p>
      <w:r>
        <w:t>В macOS zsh/bash выполнены anchor build --ignore-keys, cargo fmt --all -- --check, cargo clippy --workspace --all-targets --locked -- -D warnings и cargo test --workspace --locked. Файл target/deploy/onchain_profile.so загружен в локальный validator. Публичное чтение через show --authority выполнено с отсутствующим файлом ключей.</w:t>
      </w:r>
    </w:p>
    <w:p>
      <w:r>
        <w:t>Исходный код: programs/onchain-profile/src/lib.rs; клиент: clients/profile-client/src/; тесты: clients/profile-client/tests/profile.rs. Версии: Rust 1.89.0, Anchor 1.1.2, Solana CLI 3.1.10, LiteSVM 0.10.0.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4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Arial" w:hAnsi="Arial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-NOWNUM-B/edu.solana-it-startup.2026/tree/task/06-onchain-profile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Onchain профиль на PDA</dc:title>
  <dc:subject>Отчёт по заданию 6</dc:subject>
  <dc:creator>Станислав Мамаев</dc:creator>
  <cp:keywords/>
  <dc:description>Аккаунт Profile на PDA и взаимодействие через Rust клиент</dc:description>
  <cp:lastModifiedBy>Станислав Мамаев</cp:lastModifiedBy>
  <cp:revision>1</cp:revision>
  <dcterms:created xsi:type="dcterms:W3CDTF">2026-09-30T13:04:21Z</dcterms:created>
  <dcterms:modified xsi:type="dcterms:W3CDTF">2026-09-30T13:04:21Z</dcterms:modified>
  <cp:category/>
</cp:coreProperties>
</file>