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58344B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4F35D8">
        <w:rPr>
          <w:rFonts w:ascii="メイリオ" w:eastAsia="メイリオ" w:hAnsi="メイリオ" w:hint="eastAsia"/>
          <w:b/>
        </w:rPr>
        <w:t>10</w:t>
      </w:r>
      <w:r w:rsidR="00AF2AEB">
        <w:rPr>
          <w:rFonts w:ascii="メイリオ" w:eastAsia="メイリオ" w:hAnsi="メイリオ" w:hint="eastAsia"/>
          <w:b/>
        </w:rPr>
        <w:t>/</w:t>
      </w:r>
      <w:r w:rsidR="00043A9B">
        <w:rPr>
          <w:rFonts w:ascii="メイリオ" w:eastAsia="メイリオ" w:hAnsi="メイリオ" w:hint="eastAsia"/>
          <w:b/>
        </w:rPr>
        <w:t>23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63CFE316" w14:textId="1729D25A" w:rsidR="00375E78" w:rsidRDefault="00375E78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やったこと</w:t>
      </w:r>
    </w:p>
    <w:p w14:paraId="4D31422B" w14:textId="00AC0330" w:rsidR="00162C9F" w:rsidRDefault="00C764F4" w:rsidP="00C446E2">
      <w:pPr>
        <w:snapToGrid w:val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  <w:r w:rsidR="00C446E2">
        <w:rPr>
          <w:rFonts w:ascii="メイリオ" w:eastAsia="メイリオ" w:hAnsi="メイリオ" w:hint="eastAsia"/>
        </w:rPr>
        <w:t>前回の進捗報告でアドバイスを受けた，「</w:t>
      </w:r>
      <w:r w:rsidR="00C446E2" w:rsidRPr="00C446E2">
        <w:rPr>
          <w:rFonts w:ascii="メイリオ" w:eastAsia="メイリオ" w:hAnsi="メイリオ"/>
        </w:rPr>
        <w:t>目的と各検証内容のつながりや、結果の理由・ロジックを整理する</w:t>
      </w:r>
      <w:r w:rsidR="00C446E2">
        <w:rPr>
          <w:rFonts w:ascii="メイリオ" w:eastAsia="メイリオ" w:hAnsi="メイリオ" w:hint="eastAsia"/>
        </w:rPr>
        <w:t>」ことを行っ</w:t>
      </w:r>
      <w:r w:rsidR="00BD6CA8">
        <w:rPr>
          <w:rFonts w:ascii="メイリオ" w:eastAsia="メイリオ" w:hAnsi="メイリオ" w:hint="eastAsia"/>
        </w:rPr>
        <w:t>ている途中</w:t>
      </w:r>
    </w:p>
    <w:p w14:paraId="6FF0A89D" w14:textId="65DFB9E1" w:rsidR="00FC3DBB" w:rsidRPr="00C446E2" w:rsidRDefault="00C446E2" w:rsidP="00C446E2">
      <w:pPr>
        <w:snapToGrid w:val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  <w:r w:rsidR="00BD6CA8">
        <w:rPr>
          <w:rFonts w:ascii="メイリオ" w:eastAsia="メイリオ" w:hAnsi="メイリオ" w:hint="eastAsia"/>
        </w:rPr>
        <w:t>「</w:t>
      </w:r>
      <w:r w:rsidRPr="00C446E2">
        <w:rPr>
          <w:rFonts w:ascii="メイリオ" w:eastAsia="メイリオ" w:hAnsi="メイリオ"/>
        </w:rPr>
        <w:t>これまでの研究成果を振り返り</w:t>
      </w:r>
      <w:r>
        <w:rPr>
          <w:rFonts w:ascii="メイリオ" w:eastAsia="メイリオ" w:hAnsi="メイリオ" w:hint="eastAsia"/>
        </w:rPr>
        <w:t xml:space="preserve">　→　</w:t>
      </w:r>
      <w:r w:rsidRPr="00C446E2">
        <w:rPr>
          <w:rFonts w:ascii="メイリオ" w:eastAsia="メイリオ" w:hAnsi="メイリオ"/>
        </w:rPr>
        <w:t>修士論文全体の流れ</w:t>
      </w:r>
      <w:r>
        <w:rPr>
          <w:rFonts w:ascii="メイリオ" w:eastAsia="メイリオ" w:hAnsi="メイリオ" w:hint="eastAsia"/>
        </w:rPr>
        <w:t>を考える　→　今後必要な検証を再度明確にする</w:t>
      </w:r>
      <w:r w:rsidR="00BD6CA8">
        <w:rPr>
          <w:rFonts w:ascii="メイリオ" w:eastAsia="メイリオ" w:hAnsi="メイリオ" w:hint="eastAsia"/>
        </w:rPr>
        <w:t>」という流れで進めていこうとしている</w:t>
      </w:r>
    </w:p>
    <w:p w14:paraId="493BE188" w14:textId="77777777" w:rsidR="00FC3DBB" w:rsidRPr="006225C4" w:rsidRDefault="00FC3DBB" w:rsidP="00070EC4">
      <w:pPr>
        <w:snapToGrid w:val="0"/>
        <w:jc w:val="left"/>
        <w:rPr>
          <w:rFonts w:ascii="メイリオ" w:eastAsia="メイリオ" w:hAnsi="メイリオ"/>
        </w:rPr>
      </w:pPr>
    </w:p>
    <w:p w14:paraId="1ED11CC4" w14:textId="5F0F6C3A" w:rsidR="004F6AEE" w:rsidRPr="00E46F84" w:rsidRDefault="00567FAF" w:rsidP="00E46F84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  <w:bCs/>
        </w:rPr>
      </w:pPr>
      <w:r w:rsidRPr="00E46F84">
        <w:rPr>
          <w:rFonts w:ascii="メイリオ" w:eastAsia="メイリオ" w:hAnsi="メイリオ" w:hint="eastAsia"/>
        </w:rPr>
        <w:t>O</w:t>
      </w:r>
      <w:r w:rsidR="004F6AEE" w:rsidRPr="00E46F84">
        <w:rPr>
          <w:rFonts w:ascii="メイリオ" w:eastAsia="メイリオ" w:hAnsi="メイリオ" w:hint="eastAsia"/>
        </w:rPr>
        <w:t>bjective</w:t>
      </w:r>
      <w:r w:rsidR="004F6AEE" w:rsidRPr="00E46F84">
        <w:rPr>
          <w:rFonts w:ascii="メイリオ" w:eastAsia="メイリオ" w:hAnsi="メイリオ"/>
        </w:rPr>
        <w:t xml:space="preserve">: </w:t>
      </w:r>
      <w:r w:rsidR="004F6AEE" w:rsidRPr="00E46F84"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2637DC0E" w14:textId="54EDB617" w:rsidR="00567FAF" w:rsidRDefault="00FC3DBB" w:rsidP="00C10E4F">
      <w:pPr>
        <w:snapToGrid w:val="0"/>
        <w:jc w:val="left"/>
        <w:rPr>
          <w:rFonts w:ascii="メイリオ" w:eastAsia="メイリオ" w:hAnsi="メイリオ"/>
          <w:bCs/>
        </w:rPr>
      </w:pPr>
      <w:r>
        <w:rPr>
          <w:rFonts w:ascii="メイリオ" w:eastAsia="メイリオ" w:hAnsi="メイリオ" w:hint="eastAsia"/>
          <w:bCs/>
        </w:rPr>
        <w:t>上記内容と同じ</w:t>
      </w:r>
    </w:p>
    <w:p w14:paraId="37014DFA" w14:textId="0A378261" w:rsidR="007B7680" w:rsidRPr="007B7680" w:rsidRDefault="002D4E3D" w:rsidP="007B7680">
      <w:pPr>
        <w:snapToGrid w:val="0"/>
        <w:jc w:val="left"/>
        <w:rPr>
          <w:rFonts w:ascii="メイリオ" w:eastAsia="メイリオ" w:hAnsi="メイリオ" w:hint="eastAsia"/>
          <w:bCs/>
        </w:rPr>
      </w:pPr>
      <w:r>
        <w:rPr>
          <w:rFonts w:ascii="メイリオ" w:eastAsia="メイリオ" w:hAnsi="メイリオ" w:hint="eastAsia"/>
          <w:bCs/>
        </w:rPr>
        <w:t>・</w:t>
      </w:r>
      <w:r w:rsidR="007B7680" w:rsidRPr="007B7680">
        <w:rPr>
          <w:rFonts w:ascii="メイリオ" w:eastAsia="メイリオ" w:hAnsi="メイリオ"/>
          <w:bCs/>
        </w:rPr>
        <w:t>これまでの研究計画・検証結果を整理し、研究の中心となる内容</w:t>
      </w:r>
      <w:r w:rsidR="005C7320">
        <w:rPr>
          <w:rFonts w:ascii="メイリオ" w:eastAsia="メイリオ" w:hAnsi="メイリオ" w:hint="eastAsia"/>
          <w:bCs/>
        </w:rPr>
        <w:t>とそれぞれに対応する検証</w:t>
      </w:r>
      <w:r w:rsidR="007B7680" w:rsidRPr="007B7680">
        <w:rPr>
          <w:rFonts w:ascii="メイリオ" w:eastAsia="メイリオ" w:hAnsi="メイリオ"/>
          <w:bCs/>
        </w:rPr>
        <w:t>を以下の3点に整理</w:t>
      </w:r>
    </w:p>
    <w:p w14:paraId="1526A082" w14:textId="77777777" w:rsidR="00A57737" w:rsidRDefault="00FC3653" w:rsidP="00A57737">
      <w:pPr>
        <w:numPr>
          <w:ilvl w:val="0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>
        <w:rPr>
          <w:rFonts w:ascii="メイリオ" w:eastAsia="メイリオ" w:hAnsi="メイリオ" w:hint="eastAsia"/>
          <w:b/>
          <w:bCs/>
        </w:rPr>
        <w:t>（全域）</w:t>
      </w:r>
      <w:r w:rsidR="007B7680" w:rsidRPr="007B7680">
        <w:rPr>
          <w:rFonts w:ascii="メイリオ" w:eastAsia="メイリオ" w:hAnsi="メイリオ"/>
          <w:b/>
          <w:bCs/>
        </w:rPr>
        <w:t>熱流束推定性能の改善</w:t>
      </w:r>
      <w:r w:rsidR="007B7680" w:rsidRPr="007B7680">
        <w:rPr>
          <w:rFonts w:ascii="メイリオ" w:eastAsia="メイリオ" w:hAnsi="メイリオ"/>
          <w:bCs/>
        </w:rPr>
        <w:t>：モデル統合による</w:t>
      </w:r>
      <w:r w:rsidR="00291941">
        <w:rPr>
          <w:rFonts w:ascii="メイリオ" w:eastAsia="メイリオ" w:hAnsi="メイリオ" w:hint="eastAsia"/>
          <w:bCs/>
        </w:rPr>
        <w:t>ノイズ</w:t>
      </w:r>
      <w:r w:rsidR="007B7680" w:rsidRPr="007B7680">
        <w:rPr>
          <w:rFonts w:ascii="メイリオ" w:eastAsia="メイリオ" w:hAnsi="メイリオ"/>
          <w:bCs/>
        </w:rPr>
        <w:t>下での推定誤差の低減</w:t>
      </w:r>
    </w:p>
    <w:p w14:paraId="6D1A9DFB" w14:textId="77777777" w:rsidR="00A57737" w:rsidRPr="00A57737" w:rsidRDefault="000D507E" w:rsidP="00A57737">
      <w:pPr>
        <w:numPr>
          <w:ilvl w:val="1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 w:rsidRPr="00A57737">
        <w:rPr>
          <w:rFonts w:ascii="メイリオ" w:eastAsia="メイリオ" w:hAnsi="メイリオ"/>
          <w:szCs w:val="21"/>
        </w:rPr>
        <w:t>単体モデルと3・4・5モデル統合の性能比較</w:t>
      </w:r>
    </w:p>
    <w:p w14:paraId="37C26A78" w14:textId="32CFE896" w:rsidR="000D507E" w:rsidRPr="00A57737" w:rsidRDefault="000D507E" w:rsidP="00A57737">
      <w:pPr>
        <w:numPr>
          <w:ilvl w:val="1"/>
          <w:numId w:val="17"/>
        </w:numPr>
        <w:snapToGrid w:val="0"/>
        <w:jc w:val="left"/>
        <w:rPr>
          <w:rFonts w:ascii="メイリオ" w:eastAsia="メイリオ" w:hAnsi="メイリオ" w:hint="eastAsia"/>
          <w:bCs/>
        </w:rPr>
      </w:pPr>
      <w:r w:rsidRPr="00A57737">
        <w:rPr>
          <w:rFonts w:ascii="メイリオ" w:eastAsia="メイリオ" w:hAnsi="メイリオ"/>
          <w:szCs w:val="21"/>
        </w:rPr>
        <w:t>無雑音・</w:t>
      </w:r>
      <w:r w:rsidRPr="00A57737">
        <w:rPr>
          <w:rFonts w:ascii="メイリオ" w:eastAsia="メイリオ" w:hAnsi="メイリオ" w:hint="eastAsia"/>
          <w:szCs w:val="21"/>
        </w:rPr>
        <w:t>ノイズ</w:t>
      </w:r>
      <w:r w:rsidRPr="00A57737">
        <w:rPr>
          <w:rFonts w:ascii="メイリオ" w:eastAsia="メイリオ" w:hAnsi="メイリオ"/>
          <w:szCs w:val="21"/>
        </w:rPr>
        <w:t>条件別のRMSE・R²評価</w:t>
      </w:r>
    </w:p>
    <w:p w14:paraId="4E8EA969" w14:textId="77777777" w:rsidR="00A57737" w:rsidRDefault="00FC3653" w:rsidP="00A57737">
      <w:pPr>
        <w:numPr>
          <w:ilvl w:val="0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>
        <w:rPr>
          <w:rFonts w:ascii="メイリオ" w:eastAsia="メイリオ" w:hAnsi="メイリオ" w:hint="eastAsia"/>
          <w:b/>
          <w:bCs/>
        </w:rPr>
        <w:t>（</w:t>
      </w:r>
      <w:r w:rsidR="007B7680" w:rsidRPr="007B7680">
        <w:rPr>
          <w:rFonts w:ascii="メイリオ" w:eastAsia="メイリオ" w:hAnsi="メイリオ"/>
          <w:b/>
          <w:bCs/>
        </w:rPr>
        <w:t>ONB</w:t>
      </w:r>
      <w:r>
        <w:rPr>
          <w:rFonts w:ascii="メイリオ" w:eastAsia="メイリオ" w:hAnsi="メイリオ" w:hint="eastAsia"/>
          <w:b/>
          <w:bCs/>
        </w:rPr>
        <w:t>近傍）</w:t>
      </w:r>
      <w:r w:rsidR="007B7680" w:rsidRPr="007B7680">
        <w:rPr>
          <w:rFonts w:ascii="メイリオ" w:eastAsia="メイリオ" w:hAnsi="メイリオ"/>
          <w:b/>
          <w:bCs/>
        </w:rPr>
        <w:t>判定性能の評価</w:t>
      </w:r>
      <w:r w:rsidR="007B7680" w:rsidRPr="007B7680">
        <w:rPr>
          <w:rFonts w:ascii="メイリオ" w:eastAsia="メイリオ" w:hAnsi="メイリオ"/>
          <w:bCs/>
        </w:rPr>
        <w:t>：</w:t>
      </w:r>
      <w:r w:rsidR="008647B5">
        <w:rPr>
          <w:rFonts w:ascii="メイリオ" w:eastAsia="メイリオ" w:hAnsi="メイリオ" w:hint="eastAsia"/>
          <w:bCs/>
        </w:rPr>
        <w:t>沸騰</w:t>
      </w:r>
      <w:r w:rsidR="007B7680" w:rsidRPr="007B7680">
        <w:rPr>
          <w:rFonts w:ascii="メイリオ" w:eastAsia="メイリオ" w:hAnsi="メイリオ"/>
          <w:bCs/>
        </w:rPr>
        <w:t>見逃し・誤報や検知性能の検証</w:t>
      </w:r>
    </w:p>
    <w:p w14:paraId="603D8D53" w14:textId="559A7982" w:rsidR="00A57737" w:rsidRPr="00A57737" w:rsidRDefault="00F069FD" w:rsidP="00A57737">
      <w:pPr>
        <w:numPr>
          <w:ilvl w:val="1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 w:rsidRPr="00A57737">
        <w:rPr>
          <w:rFonts w:ascii="メイリオ" w:eastAsia="メイリオ" w:hAnsi="メイリオ"/>
          <w:szCs w:val="21"/>
        </w:rPr>
        <w:t>各モデルの</w:t>
      </w:r>
      <w:r w:rsidR="00A57737">
        <w:rPr>
          <w:rFonts w:ascii="メイリオ" w:eastAsia="メイリオ" w:hAnsi="メイリオ" w:hint="eastAsia"/>
          <w:szCs w:val="21"/>
        </w:rPr>
        <w:t>推定誤差・</w:t>
      </w:r>
      <w:r w:rsidRPr="00A57737">
        <w:rPr>
          <w:rFonts w:ascii="メイリオ" w:eastAsia="メイリオ" w:hAnsi="メイリオ"/>
          <w:szCs w:val="21"/>
        </w:rPr>
        <w:t>見逃し（FN）・誤報（FP）の比較</w:t>
      </w:r>
    </w:p>
    <w:p w14:paraId="449B7527" w14:textId="615BC240" w:rsidR="00F069FD" w:rsidRPr="00A57737" w:rsidRDefault="00A57737" w:rsidP="00A57737">
      <w:pPr>
        <w:numPr>
          <w:ilvl w:val="1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>
        <w:rPr>
          <w:rFonts w:ascii="メイリオ" w:eastAsia="メイリオ" w:hAnsi="メイリオ" w:hint="eastAsia"/>
          <w:szCs w:val="21"/>
        </w:rPr>
        <w:t>精度が100%となる</w:t>
      </w:r>
      <w:r w:rsidR="00F069FD" w:rsidRPr="00A57737">
        <w:rPr>
          <w:rFonts w:ascii="メイリオ" w:eastAsia="メイリオ" w:hAnsi="メイリオ"/>
          <w:szCs w:val="21"/>
        </w:rPr>
        <w:t>検知</w:t>
      </w:r>
      <w:r>
        <w:rPr>
          <w:rFonts w:ascii="メイリオ" w:eastAsia="メイリオ" w:hAnsi="メイリオ" w:hint="eastAsia"/>
          <w:szCs w:val="21"/>
        </w:rPr>
        <w:t>位置</w:t>
      </w:r>
      <w:r w:rsidR="00F069FD" w:rsidRPr="00A57737">
        <w:rPr>
          <w:rFonts w:ascii="メイリオ" w:eastAsia="メイリオ" w:hAnsi="メイリオ"/>
          <w:szCs w:val="21"/>
        </w:rPr>
        <w:t>の比較</w:t>
      </w:r>
    </w:p>
    <w:p w14:paraId="2EDF0809" w14:textId="12753A9B" w:rsidR="00A57737" w:rsidRDefault="007B7680" w:rsidP="00A57737">
      <w:pPr>
        <w:numPr>
          <w:ilvl w:val="0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 w:rsidRPr="007B7680">
        <w:rPr>
          <w:rFonts w:ascii="メイリオ" w:eastAsia="メイリオ" w:hAnsi="メイリオ"/>
          <w:b/>
          <w:bCs/>
        </w:rPr>
        <w:t>統合効果の要因分析</w:t>
      </w:r>
      <w:r w:rsidRPr="007B7680">
        <w:rPr>
          <w:rFonts w:ascii="メイリオ" w:eastAsia="メイリオ" w:hAnsi="メイリオ"/>
          <w:bCs/>
        </w:rPr>
        <w:t>：誤差</w:t>
      </w:r>
      <w:r w:rsidR="00D20B70">
        <w:rPr>
          <w:rFonts w:ascii="メイリオ" w:eastAsia="メイリオ" w:hAnsi="メイリオ" w:hint="eastAsia"/>
          <w:bCs/>
        </w:rPr>
        <w:t>の</w:t>
      </w:r>
      <w:r w:rsidRPr="007B7680">
        <w:rPr>
          <w:rFonts w:ascii="メイリオ" w:eastAsia="メイリオ" w:hAnsi="メイリオ"/>
          <w:bCs/>
        </w:rPr>
        <w:t>構造</w:t>
      </w:r>
      <w:r w:rsidR="00D20B70">
        <w:rPr>
          <w:rFonts w:ascii="メイリオ" w:eastAsia="メイリオ" w:hAnsi="メイリオ" w:hint="eastAsia"/>
          <w:bCs/>
        </w:rPr>
        <w:t>・</w:t>
      </w:r>
      <w:r w:rsidRPr="007B7680">
        <w:rPr>
          <w:rFonts w:ascii="メイリオ" w:eastAsia="メイリオ" w:hAnsi="メイリオ"/>
          <w:bCs/>
        </w:rPr>
        <w:t>入力特徴への依存から改善・悪化の理由を考察</w:t>
      </w:r>
    </w:p>
    <w:p w14:paraId="63924061" w14:textId="5908D926" w:rsidR="00A57737" w:rsidRPr="00A57737" w:rsidRDefault="00A57737" w:rsidP="00A57737">
      <w:pPr>
        <w:numPr>
          <w:ilvl w:val="1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 w:rsidRPr="00A57737">
        <w:rPr>
          <w:rFonts w:ascii="メイリオ" w:eastAsia="メイリオ" w:hAnsi="メイリオ"/>
          <w:szCs w:val="21"/>
        </w:rPr>
        <w:t>モデル間の誤差補完関係と熱流束領域別の誤差</w:t>
      </w:r>
      <w:r w:rsidR="00D20B70">
        <w:rPr>
          <w:rFonts w:ascii="メイリオ" w:eastAsia="メイリオ" w:hAnsi="メイリオ" w:hint="eastAsia"/>
          <w:szCs w:val="21"/>
        </w:rPr>
        <w:t>の</w:t>
      </w:r>
      <w:r w:rsidRPr="00A57737">
        <w:rPr>
          <w:rFonts w:ascii="メイリオ" w:eastAsia="メイリオ" w:hAnsi="メイリオ"/>
          <w:szCs w:val="21"/>
        </w:rPr>
        <w:t>分析</w:t>
      </w:r>
    </w:p>
    <w:p w14:paraId="310B83C9" w14:textId="77777777" w:rsidR="00A57737" w:rsidRPr="00A57737" w:rsidRDefault="00A57737" w:rsidP="00A57737">
      <w:pPr>
        <w:numPr>
          <w:ilvl w:val="1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 w:rsidRPr="00A57737">
        <w:rPr>
          <w:rFonts w:ascii="メイリオ" w:eastAsia="メイリオ" w:hAnsi="メイリオ"/>
          <w:szCs w:val="21"/>
        </w:rPr>
        <w:t>周波数帯域・入力強度・時間順序の変更による影響評価</w:t>
      </w:r>
    </w:p>
    <w:p w14:paraId="72498D76" w14:textId="39208E9A" w:rsidR="00A57737" w:rsidRPr="00A57737" w:rsidRDefault="00A57737" w:rsidP="00A57737">
      <w:pPr>
        <w:numPr>
          <w:ilvl w:val="1"/>
          <w:numId w:val="17"/>
        </w:numPr>
        <w:snapToGrid w:val="0"/>
        <w:jc w:val="left"/>
        <w:rPr>
          <w:rFonts w:ascii="メイリオ" w:eastAsia="メイリオ" w:hAnsi="メイリオ"/>
          <w:bCs/>
        </w:rPr>
      </w:pPr>
      <w:r w:rsidRPr="00A57737">
        <w:rPr>
          <w:rFonts w:ascii="メイリオ" w:eastAsia="メイリオ" w:hAnsi="メイリオ"/>
          <w:szCs w:val="21"/>
        </w:rPr>
        <w:t>特徴量の除去・再学習、説明性手法（SHAP・IG・Grad-CAM）による入力特徴の分析</w:t>
      </w:r>
    </w:p>
    <w:p w14:paraId="18633030" w14:textId="21D45DF5" w:rsidR="009C3A17" w:rsidRPr="009C3A17" w:rsidRDefault="009C3A17" w:rsidP="009C3A17">
      <w:pPr>
        <w:snapToGrid w:val="0"/>
        <w:jc w:val="left"/>
        <w:rPr>
          <w:rFonts w:ascii="メイリオ" w:eastAsia="メイリオ" w:hAnsi="メイリオ"/>
          <w:bCs/>
        </w:rPr>
      </w:pPr>
      <w:r>
        <w:rPr>
          <w:rFonts w:ascii="メイリオ" w:eastAsia="メイリオ" w:hAnsi="メイリオ" w:hint="eastAsia"/>
          <w:bCs/>
        </w:rPr>
        <w:t>・</w:t>
      </w:r>
      <w:r w:rsidRPr="009C3A17">
        <w:rPr>
          <w:rFonts w:ascii="メイリオ" w:eastAsia="メイリオ" w:hAnsi="メイリオ"/>
          <w:bCs/>
        </w:rPr>
        <w:t>これらの内容を踏まえ、修士論文では以下の流れで説明する構成を検討している。</w:t>
      </w:r>
    </w:p>
    <w:p w14:paraId="303C6E17" w14:textId="10CA8745" w:rsidR="009C3A17" w:rsidRPr="009C3A17" w:rsidRDefault="009C3A17" w:rsidP="009C3A17">
      <w:pPr>
        <w:numPr>
          <w:ilvl w:val="0"/>
          <w:numId w:val="21"/>
        </w:numPr>
        <w:snapToGrid w:val="0"/>
        <w:jc w:val="left"/>
        <w:rPr>
          <w:rFonts w:ascii="メイリオ" w:eastAsia="メイリオ" w:hAnsi="メイリオ"/>
          <w:bCs/>
        </w:rPr>
      </w:pPr>
      <w:r w:rsidRPr="009C3A17">
        <w:rPr>
          <w:rFonts w:ascii="メイリオ" w:eastAsia="メイリオ" w:hAnsi="メイリオ"/>
          <w:b/>
          <w:bCs/>
        </w:rPr>
        <w:t>第1～3章（背景・目的・手法）</w:t>
      </w:r>
      <w:r w:rsidRPr="009C3A17">
        <w:rPr>
          <w:rFonts w:ascii="メイリオ" w:eastAsia="メイリオ" w:hAnsi="メイリオ"/>
          <w:bCs/>
        </w:rPr>
        <w:t>：研究背景と目的を示し、使用データ・解析条件・各モデルおよび統合手法を説明</w:t>
      </w:r>
    </w:p>
    <w:p w14:paraId="19583B3B" w14:textId="49219ADB" w:rsidR="009C3A17" w:rsidRPr="009C3A17" w:rsidRDefault="009C3A17" w:rsidP="009C3A17">
      <w:pPr>
        <w:numPr>
          <w:ilvl w:val="0"/>
          <w:numId w:val="21"/>
        </w:numPr>
        <w:snapToGrid w:val="0"/>
        <w:jc w:val="left"/>
        <w:rPr>
          <w:rFonts w:ascii="メイリオ" w:eastAsia="メイリオ" w:hAnsi="メイリオ"/>
          <w:bCs/>
        </w:rPr>
      </w:pPr>
      <w:r w:rsidRPr="009C3A17">
        <w:rPr>
          <w:rFonts w:ascii="メイリオ" w:eastAsia="メイリオ" w:hAnsi="メイリオ"/>
          <w:b/>
          <w:bCs/>
        </w:rPr>
        <w:t>第4章（性能評価）</w:t>
      </w:r>
      <w:r w:rsidRPr="009C3A17">
        <w:rPr>
          <w:rFonts w:ascii="メイリオ" w:eastAsia="メイリオ" w:hAnsi="メイリオ"/>
          <w:bCs/>
        </w:rPr>
        <w:t>：①</w:t>
      </w:r>
      <w:r>
        <w:rPr>
          <w:rFonts w:ascii="メイリオ" w:eastAsia="メイリオ" w:hAnsi="メイリオ" w:hint="eastAsia"/>
          <w:bCs/>
        </w:rPr>
        <w:t>（全域）</w:t>
      </w:r>
      <w:r w:rsidRPr="009C3A17">
        <w:rPr>
          <w:rFonts w:ascii="メイリオ" w:eastAsia="メイリオ" w:hAnsi="メイリオ"/>
          <w:bCs/>
        </w:rPr>
        <w:t>熱流束推定性能と②</w:t>
      </w:r>
      <w:r>
        <w:rPr>
          <w:rFonts w:ascii="メイリオ" w:eastAsia="メイリオ" w:hAnsi="メイリオ" w:hint="eastAsia"/>
          <w:bCs/>
        </w:rPr>
        <w:t>（</w:t>
      </w:r>
      <w:r w:rsidRPr="009C3A17">
        <w:rPr>
          <w:rFonts w:ascii="メイリオ" w:eastAsia="メイリオ" w:hAnsi="メイリオ"/>
          <w:bCs/>
        </w:rPr>
        <w:t>ONB</w:t>
      </w:r>
      <w:r>
        <w:rPr>
          <w:rFonts w:ascii="メイリオ" w:eastAsia="メイリオ" w:hAnsi="メイリオ" w:hint="eastAsia"/>
          <w:bCs/>
        </w:rPr>
        <w:t>近傍）</w:t>
      </w:r>
      <w:r w:rsidRPr="009C3A17">
        <w:rPr>
          <w:rFonts w:ascii="メイリオ" w:eastAsia="メイリオ" w:hAnsi="メイリオ"/>
          <w:bCs/>
        </w:rPr>
        <w:t>判定性能について、単体・統合モデルの比較から改善効果と残る課題を示す</w:t>
      </w:r>
    </w:p>
    <w:p w14:paraId="68E4F5DC" w14:textId="6C991E05" w:rsidR="009C3A17" w:rsidRPr="009C3A17" w:rsidRDefault="009C3A17" w:rsidP="009C3A17">
      <w:pPr>
        <w:numPr>
          <w:ilvl w:val="0"/>
          <w:numId w:val="21"/>
        </w:numPr>
        <w:snapToGrid w:val="0"/>
        <w:jc w:val="left"/>
        <w:rPr>
          <w:rFonts w:ascii="メイリオ" w:eastAsia="メイリオ" w:hAnsi="メイリオ"/>
          <w:bCs/>
        </w:rPr>
      </w:pPr>
      <w:r w:rsidRPr="009C3A17">
        <w:rPr>
          <w:rFonts w:ascii="メイリオ" w:eastAsia="メイリオ" w:hAnsi="メイリオ"/>
          <w:b/>
          <w:bCs/>
        </w:rPr>
        <w:t>第5章（要因分析・考察）</w:t>
      </w:r>
      <w:r w:rsidRPr="009C3A17">
        <w:rPr>
          <w:rFonts w:ascii="メイリオ" w:eastAsia="メイリオ" w:hAnsi="メイリオ"/>
          <w:bCs/>
        </w:rPr>
        <w:t>：③誤差の補完関係や入力特徴への依存を分析し、性能が改善・悪化する理由と限界を考察</w:t>
      </w:r>
    </w:p>
    <w:p w14:paraId="52F08EA2" w14:textId="0FBD033A" w:rsidR="009C3A17" w:rsidRPr="009C3A17" w:rsidRDefault="009C3A17" w:rsidP="00A57737">
      <w:pPr>
        <w:numPr>
          <w:ilvl w:val="0"/>
          <w:numId w:val="21"/>
        </w:numPr>
        <w:snapToGrid w:val="0"/>
        <w:jc w:val="left"/>
        <w:rPr>
          <w:rFonts w:ascii="メイリオ" w:eastAsia="メイリオ" w:hAnsi="メイリオ" w:hint="eastAsia"/>
          <w:bCs/>
        </w:rPr>
      </w:pPr>
      <w:r w:rsidRPr="009C3A17">
        <w:rPr>
          <w:rFonts w:ascii="メイリオ" w:eastAsia="メイリオ" w:hAnsi="メイリオ"/>
          <w:b/>
          <w:bCs/>
        </w:rPr>
        <w:t>第6章（結言）</w:t>
      </w:r>
      <w:r w:rsidRPr="009C3A17">
        <w:rPr>
          <w:rFonts w:ascii="メイリオ" w:eastAsia="メイリオ" w:hAnsi="メイリオ"/>
          <w:bCs/>
        </w:rPr>
        <w:t>：研究目的に対して明らかになったこと、今後の課題をまとめる</w:t>
      </w:r>
    </w:p>
    <w:p w14:paraId="26F39520" w14:textId="77777777" w:rsidR="009C3A17" w:rsidRPr="00A57737" w:rsidRDefault="009C3A17" w:rsidP="00A57737">
      <w:pPr>
        <w:snapToGrid w:val="0"/>
        <w:jc w:val="left"/>
        <w:rPr>
          <w:rFonts w:ascii="メイリオ" w:eastAsia="メイリオ" w:hAnsi="メイリオ" w:hint="eastAsia"/>
          <w:bCs/>
        </w:rPr>
      </w:pPr>
    </w:p>
    <w:p w14:paraId="355C320E" w14:textId="1421EDB8" w:rsidR="00FA70ED" w:rsidRDefault="004F6AEE" w:rsidP="007D5231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lastRenderedPageBreak/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5C7D9506" w14:textId="5E2D22BC" w:rsidR="0087265C" w:rsidRPr="0087265C" w:rsidRDefault="0087265C" w:rsidP="00A12259">
      <w:pPr>
        <w:snapToGrid w:val="0"/>
        <w:jc w:val="left"/>
        <w:rPr>
          <w:rFonts w:ascii="メイリオ" w:eastAsia="メイリオ" w:hAnsi="メイリオ" w:hint="eastAsia"/>
          <w:bCs/>
        </w:rPr>
      </w:pPr>
      <w:r>
        <w:rPr>
          <w:rFonts w:ascii="メイリオ" w:eastAsia="メイリオ" w:hAnsi="メイリオ" w:hint="eastAsia"/>
          <w:bCs/>
        </w:rPr>
        <w:t>・</w:t>
      </w:r>
      <w:r w:rsidR="00A12259">
        <w:rPr>
          <w:rFonts w:ascii="メイリオ" w:eastAsia="メイリオ" w:hAnsi="メイリオ" w:hint="eastAsia"/>
          <w:bCs/>
        </w:rPr>
        <w:t>なし</w:t>
      </w:r>
    </w:p>
    <w:p w14:paraId="19211FE0" w14:textId="0EA59820" w:rsidR="006225C4" w:rsidRPr="0087265C" w:rsidRDefault="006225C4" w:rsidP="007D5231">
      <w:pPr>
        <w:snapToGrid w:val="0"/>
        <w:jc w:val="left"/>
        <w:rPr>
          <w:rFonts w:ascii="メイリオ" w:eastAsia="メイリオ" w:hAnsi="メイリオ"/>
          <w:bCs/>
        </w:rPr>
      </w:pP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7A253A4" w14:textId="565F22E6" w:rsidR="00144E44" w:rsidRPr="004D5887" w:rsidRDefault="00FC3DBB" w:rsidP="004D5887">
      <w:pPr>
        <w:snapToGrid w:val="0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  <w:r w:rsidR="004D5887" w:rsidRPr="00D305F3">
        <w:rPr>
          <w:rFonts w:ascii="メイリオ" w:eastAsia="メイリオ" w:hAnsi="メイリオ"/>
        </w:rPr>
        <w:t>10月末まで</w:t>
      </w:r>
      <w:r w:rsidR="00114293">
        <w:rPr>
          <w:rFonts w:ascii="メイリオ" w:eastAsia="メイリオ" w:hAnsi="メイリオ" w:hint="eastAsia"/>
        </w:rPr>
        <w:t>に</w:t>
      </w:r>
      <w:r w:rsidR="004D5887" w:rsidRPr="004D5887">
        <w:rPr>
          <w:rFonts w:ascii="メイリオ" w:eastAsia="メイリオ" w:hAnsi="メイリオ"/>
        </w:rPr>
        <w:t>研究目的・論文構成・各章の成果と不足を整理</w:t>
      </w:r>
      <w:r w:rsidR="00114293">
        <w:rPr>
          <w:rFonts w:ascii="メイリオ" w:eastAsia="メイリオ" w:hAnsi="メイリオ" w:hint="eastAsia"/>
        </w:rPr>
        <w:t>を終えて，最終検証を12月初めまでに終える．</w:t>
      </w:r>
    </w:p>
    <w:sectPr w:rsidR="00144E44" w:rsidRPr="004D5887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9FEA" w14:textId="77777777" w:rsidR="004328BD" w:rsidRDefault="004328BD" w:rsidP="00794933">
      <w:r>
        <w:separator/>
      </w:r>
    </w:p>
  </w:endnote>
  <w:endnote w:type="continuationSeparator" w:id="0">
    <w:p w14:paraId="26D9A496" w14:textId="77777777" w:rsidR="004328BD" w:rsidRDefault="004328BD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1704" w14:textId="77777777" w:rsidR="004328BD" w:rsidRDefault="004328BD" w:rsidP="00794933">
      <w:r>
        <w:separator/>
      </w:r>
    </w:p>
  </w:footnote>
  <w:footnote w:type="continuationSeparator" w:id="0">
    <w:p w14:paraId="5036CC08" w14:textId="77777777" w:rsidR="004328BD" w:rsidRDefault="004328BD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0716056"/>
    <w:multiLevelType w:val="multilevel"/>
    <w:tmpl w:val="399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1A0"/>
    <w:multiLevelType w:val="multilevel"/>
    <w:tmpl w:val="C5B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9A4528C"/>
    <w:multiLevelType w:val="multilevel"/>
    <w:tmpl w:val="341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B1C2A"/>
    <w:multiLevelType w:val="multilevel"/>
    <w:tmpl w:val="5A9A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03C4E6E"/>
    <w:multiLevelType w:val="hybridMultilevel"/>
    <w:tmpl w:val="C472BAFE"/>
    <w:lvl w:ilvl="0" w:tplc="02220F42">
      <w:start w:val="15"/>
      <w:numFmt w:val="upperLetter"/>
      <w:lvlText w:val="【%1】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6AE12E0"/>
    <w:multiLevelType w:val="multilevel"/>
    <w:tmpl w:val="9F2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9CF14B1"/>
    <w:multiLevelType w:val="multilevel"/>
    <w:tmpl w:val="026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70D7A"/>
    <w:multiLevelType w:val="multilevel"/>
    <w:tmpl w:val="8244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83C90"/>
    <w:multiLevelType w:val="multilevel"/>
    <w:tmpl w:val="331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03ECA"/>
    <w:multiLevelType w:val="multilevel"/>
    <w:tmpl w:val="2F1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D1632"/>
    <w:multiLevelType w:val="multilevel"/>
    <w:tmpl w:val="7800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63DC3EAA"/>
    <w:multiLevelType w:val="multilevel"/>
    <w:tmpl w:val="694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F2CF6"/>
    <w:multiLevelType w:val="multilevel"/>
    <w:tmpl w:val="27E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20"/>
  </w:num>
  <w:num w:numId="2" w16cid:durableId="617564625">
    <w:abstractNumId w:val="0"/>
  </w:num>
  <w:num w:numId="3" w16cid:durableId="1905330747">
    <w:abstractNumId w:val="3"/>
  </w:num>
  <w:num w:numId="4" w16cid:durableId="527526717">
    <w:abstractNumId w:val="6"/>
  </w:num>
  <w:num w:numId="5" w16cid:durableId="2036347165">
    <w:abstractNumId w:val="11"/>
  </w:num>
  <w:num w:numId="6" w16cid:durableId="2015525961">
    <w:abstractNumId w:val="7"/>
  </w:num>
  <w:num w:numId="7" w16cid:durableId="2143304355">
    <w:abstractNumId w:val="9"/>
  </w:num>
  <w:num w:numId="8" w16cid:durableId="1934626886">
    <w:abstractNumId w:val="17"/>
  </w:num>
  <w:num w:numId="9" w16cid:durableId="981273100">
    <w:abstractNumId w:val="2"/>
  </w:num>
  <w:num w:numId="10" w16cid:durableId="852917554">
    <w:abstractNumId w:val="14"/>
  </w:num>
  <w:num w:numId="11" w16cid:durableId="1824664315">
    <w:abstractNumId w:val="1"/>
  </w:num>
  <w:num w:numId="12" w16cid:durableId="503713127">
    <w:abstractNumId w:val="5"/>
  </w:num>
  <w:num w:numId="13" w16cid:durableId="807164143">
    <w:abstractNumId w:val="8"/>
  </w:num>
  <w:num w:numId="14" w16cid:durableId="641040153">
    <w:abstractNumId w:val="4"/>
  </w:num>
  <w:num w:numId="15" w16cid:durableId="291526017">
    <w:abstractNumId w:val="15"/>
  </w:num>
  <w:num w:numId="16" w16cid:durableId="1874490138">
    <w:abstractNumId w:val="10"/>
  </w:num>
  <w:num w:numId="17" w16cid:durableId="1941717445">
    <w:abstractNumId w:val="16"/>
  </w:num>
  <w:num w:numId="18" w16cid:durableId="1951232216">
    <w:abstractNumId w:val="19"/>
  </w:num>
  <w:num w:numId="19" w16cid:durableId="294605408">
    <w:abstractNumId w:val="18"/>
  </w:num>
  <w:num w:numId="20" w16cid:durableId="606081780">
    <w:abstractNumId w:val="12"/>
  </w:num>
  <w:num w:numId="21" w16cid:durableId="1509530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15496"/>
    <w:rsid w:val="00026FEF"/>
    <w:rsid w:val="00031DFE"/>
    <w:rsid w:val="00032CE7"/>
    <w:rsid w:val="00035CBD"/>
    <w:rsid w:val="00036F09"/>
    <w:rsid w:val="000376E7"/>
    <w:rsid w:val="00043A9B"/>
    <w:rsid w:val="00050DC6"/>
    <w:rsid w:val="0006553A"/>
    <w:rsid w:val="000705A9"/>
    <w:rsid w:val="00070EC4"/>
    <w:rsid w:val="00074329"/>
    <w:rsid w:val="00077794"/>
    <w:rsid w:val="00077AE0"/>
    <w:rsid w:val="00084C2C"/>
    <w:rsid w:val="000A109A"/>
    <w:rsid w:val="000A7161"/>
    <w:rsid w:val="000A7BB8"/>
    <w:rsid w:val="000B3E18"/>
    <w:rsid w:val="000C7829"/>
    <w:rsid w:val="000D0E3B"/>
    <w:rsid w:val="000D0EC8"/>
    <w:rsid w:val="000D507E"/>
    <w:rsid w:val="000E1E65"/>
    <w:rsid w:val="000E40A2"/>
    <w:rsid w:val="000E758C"/>
    <w:rsid w:val="000F5D60"/>
    <w:rsid w:val="000F6292"/>
    <w:rsid w:val="00103D6E"/>
    <w:rsid w:val="00107AA6"/>
    <w:rsid w:val="00113A5B"/>
    <w:rsid w:val="00114293"/>
    <w:rsid w:val="00120874"/>
    <w:rsid w:val="00125AF9"/>
    <w:rsid w:val="00133451"/>
    <w:rsid w:val="00136BD7"/>
    <w:rsid w:val="00144E44"/>
    <w:rsid w:val="00151EAA"/>
    <w:rsid w:val="00153DD7"/>
    <w:rsid w:val="001612D3"/>
    <w:rsid w:val="00162C9F"/>
    <w:rsid w:val="00167849"/>
    <w:rsid w:val="00175200"/>
    <w:rsid w:val="00175ED6"/>
    <w:rsid w:val="001774D9"/>
    <w:rsid w:val="0018546C"/>
    <w:rsid w:val="001A48D3"/>
    <w:rsid w:val="001B0794"/>
    <w:rsid w:val="001B3EAA"/>
    <w:rsid w:val="001B5F57"/>
    <w:rsid w:val="001B63CE"/>
    <w:rsid w:val="001B6C67"/>
    <w:rsid w:val="001B7951"/>
    <w:rsid w:val="001C0B74"/>
    <w:rsid w:val="001C79AE"/>
    <w:rsid w:val="001E033B"/>
    <w:rsid w:val="001E71F5"/>
    <w:rsid w:val="00202FD9"/>
    <w:rsid w:val="002071F7"/>
    <w:rsid w:val="002110BE"/>
    <w:rsid w:val="0021320A"/>
    <w:rsid w:val="00214D78"/>
    <w:rsid w:val="00215826"/>
    <w:rsid w:val="002255ED"/>
    <w:rsid w:val="00225A2E"/>
    <w:rsid w:val="002311AE"/>
    <w:rsid w:val="00234192"/>
    <w:rsid w:val="00236B3C"/>
    <w:rsid w:val="00245926"/>
    <w:rsid w:val="00252965"/>
    <w:rsid w:val="002646CF"/>
    <w:rsid w:val="00264C3A"/>
    <w:rsid w:val="002763A1"/>
    <w:rsid w:val="00287A22"/>
    <w:rsid w:val="0029162C"/>
    <w:rsid w:val="00291941"/>
    <w:rsid w:val="00292EC9"/>
    <w:rsid w:val="00293BB9"/>
    <w:rsid w:val="00293EAE"/>
    <w:rsid w:val="0029432C"/>
    <w:rsid w:val="00295A8D"/>
    <w:rsid w:val="002A6624"/>
    <w:rsid w:val="002B4779"/>
    <w:rsid w:val="002C38C1"/>
    <w:rsid w:val="002D4107"/>
    <w:rsid w:val="002D4E3D"/>
    <w:rsid w:val="002D56F3"/>
    <w:rsid w:val="002E4299"/>
    <w:rsid w:val="002E72CC"/>
    <w:rsid w:val="00305386"/>
    <w:rsid w:val="003224E7"/>
    <w:rsid w:val="00334336"/>
    <w:rsid w:val="0034468C"/>
    <w:rsid w:val="00345E8D"/>
    <w:rsid w:val="00347E03"/>
    <w:rsid w:val="00350076"/>
    <w:rsid w:val="0035205A"/>
    <w:rsid w:val="00360BFB"/>
    <w:rsid w:val="00365C90"/>
    <w:rsid w:val="003708D1"/>
    <w:rsid w:val="00373CD1"/>
    <w:rsid w:val="00375E78"/>
    <w:rsid w:val="00380EC4"/>
    <w:rsid w:val="00381D12"/>
    <w:rsid w:val="003856E0"/>
    <w:rsid w:val="003A27B1"/>
    <w:rsid w:val="003A4199"/>
    <w:rsid w:val="003A52E9"/>
    <w:rsid w:val="003A6884"/>
    <w:rsid w:val="003B0AB9"/>
    <w:rsid w:val="003C7F0D"/>
    <w:rsid w:val="003D44D4"/>
    <w:rsid w:val="003E13A8"/>
    <w:rsid w:val="003E71E7"/>
    <w:rsid w:val="003F17B6"/>
    <w:rsid w:val="003F7B1F"/>
    <w:rsid w:val="00402363"/>
    <w:rsid w:val="00404694"/>
    <w:rsid w:val="0040674E"/>
    <w:rsid w:val="004070D5"/>
    <w:rsid w:val="00410E92"/>
    <w:rsid w:val="004309F6"/>
    <w:rsid w:val="004328BD"/>
    <w:rsid w:val="00436037"/>
    <w:rsid w:val="00446259"/>
    <w:rsid w:val="004471D2"/>
    <w:rsid w:val="00472A0E"/>
    <w:rsid w:val="004747A7"/>
    <w:rsid w:val="004758B0"/>
    <w:rsid w:val="00482A4F"/>
    <w:rsid w:val="00485A43"/>
    <w:rsid w:val="00490042"/>
    <w:rsid w:val="00492FB5"/>
    <w:rsid w:val="004948AE"/>
    <w:rsid w:val="004A3941"/>
    <w:rsid w:val="004B46E5"/>
    <w:rsid w:val="004B732B"/>
    <w:rsid w:val="004C6201"/>
    <w:rsid w:val="004D54B9"/>
    <w:rsid w:val="004D5887"/>
    <w:rsid w:val="004F35D8"/>
    <w:rsid w:val="004F35F4"/>
    <w:rsid w:val="004F6AEB"/>
    <w:rsid w:val="004F6AEE"/>
    <w:rsid w:val="00507030"/>
    <w:rsid w:val="00516F9E"/>
    <w:rsid w:val="00517227"/>
    <w:rsid w:val="005209A5"/>
    <w:rsid w:val="0052135A"/>
    <w:rsid w:val="00533A59"/>
    <w:rsid w:val="005371C7"/>
    <w:rsid w:val="005379F1"/>
    <w:rsid w:val="005403C3"/>
    <w:rsid w:val="005406F2"/>
    <w:rsid w:val="005447B2"/>
    <w:rsid w:val="005532A8"/>
    <w:rsid w:val="00556C77"/>
    <w:rsid w:val="00562936"/>
    <w:rsid w:val="00563EA1"/>
    <w:rsid w:val="00567E16"/>
    <w:rsid w:val="00567FAF"/>
    <w:rsid w:val="00582BB8"/>
    <w:rsid w:val="00593AB0"/>
    <w:rsid w:val="00593D68"/>
    <w:rsid w:val="005A1A66"/>
    <w:rsid w:val="005A4153"/>
    <w:rsid w:val="005A6F7A"/>
    <w:rsid w:val="005B5666"/>
    <w:rsid w:val="005B6BD1"/>
    <w:rsid w:val="005C2F26"/>
    <w:rsid w:val="005C4D89"/>
    <w:rsid w:val="005C5925"/>
    <w:rsid w:val="005C7320"/>
    <w:rsid w:val="005C74FE"/>
    <w:rsid w:val="005D6CEC"/>
    <w:rsid w:val="005D6FDE"/>
    <w:rsid w:val="005E0A7C"/>
    <w:rsid w:val="005F3A37"/>
    <w:rsid w:val="005F5A60"/>
    <w:rsid w:val="005F5D57"/>
    <w:rsid w:val="00611033"/>
    <w:rsid w:val="00612B96"/>
    <w:rsid w:val="00620BCE"/>
    <w:rsid w:val="006225C4"/>
    <w:rsid w:val="0063025A"/>
    <w:rsid w:val="006373E5"/>
    <w:rsid w:val="00637906"/>
    <w:rsid w:val="00641BC4"/>
    <w:rsid w:val="006455D9"/>
    <w:rsid w:val="00654B10"/>
    <w:rsid w:val="00662478"/>
    <w:rsid w:val="0066653C"/>
    <w:rsid w:val="00666571"/>
    <w:rsid w:val="0068417D"/>
    <w:rsid w:val="006903E2"/>
    <w:rsid w:val="006A3BAF"/>
    <w:rsid w:val="006A7D5D"/>
    <w:rsid w:val="006C1F7D"/>
    <w:rsid w:val="006C2411"/>
    <w:rsid w:val="006C3B20"/>
    <w:rsid w:val="006C570C"/>
    <w:rsid w:val="006C7590"/>
    <w:rsid w:val="006D0AA2"/>
    <w:rsid w:val="006D5270"/>
    <w:rsid w:val="006D68BF"/>
    <w:rsid w:val="006E034C"/>
    <w:rsid w:val="006E2B2D"/>
    <w:rsid w:val="006E528D"/>
    <w:rsid w:val="006F0C7F"/>
    <w:rsid w:val="006F2CAC"/>
    <w:rsid w:val="006F6EA2"/>
    <w:rsid w:val="007047C5"/>
    <w:rsid w:val="007106FC"/>
    <w:rsid w:val="00726369"/>
    <w:rsid w:val="00726B86"/>
    <w:rsid w:val="00743581"/>
    <w:rsid w:val="00744839"/>
    <w:rsid w:val="0074604A"/>
    <w:rsid w:val="00747FE4"/>
    <w:rsid w:val="00760F09"/>
    <w:rsid w:val="00762F4B"/>
    <w:rsid w:val="007630DD"/>
    <w:rsid w:val="00765780"/>
    <w:rsid w:val="00781A02"/>
    <w:rsid w:val="0078419D"/>
    <w:rsid w:val="007852A1"/>
    <w:rsid w:val="00790300"/>
    <w:rsid w:val="00793B09"/>
    <w:rsid w:val="00794933"/>
    <w:rsid w:val="007955FB"/>
    <w:rsid w:val="007A1DE3"/>
    <w:rsid w:val="007B4A2A"/>
    <w:rsid w:val="007B7680"/>
    <w:rsid w:val="007C3036"/>
    <w:rsid w:val="007D2501"/>
    <w:rsid w:val="007D3856"/>
    <w:rsid w:val="007D5231"/>
    <w:rsid w:val="007E2E9D"/>
    <w:rsid w:val="007E2EE9"/>
    <w:rsid w:val="007F7F7C"/>
    <w:rsid w:val="008007BF"/>
    <w:rsid w:val="00812F14"/>
    <w:rsid w:val="008136B9"/>
    <w:rsid w:val="008146C0"/>
    <w:rsid w:val="0082086E"/>
    <w:rsid w:val="00834D83"/>
    <w:rsid w:val="00836279"/>
    <w:rsid w:val="0084343B"/>
    <w:rsid w:val="008647B5"/>
    <w:rsid w:val="0087265C"/>
    <w:rsid w:val="00877069"/>
    <w:rsid w:val="008824CD"/>
    <w:rsid w:val="008830A1"/>
    <w:rsid w:val="008834A9"/>
    <w:rsid w:val="00894620"/>
    <w:rsid w:val="008947CF"/>
    <w:rsid w:val="008A0177"/>
    <w:rsid w:val="008A050C"/>
    <w:rsid w:val="008A1FC8"/>
    <w:rsid w:val="008A2AA3"/>
    <w:rsid w:val="008B06A9"/>
    <w:rsid w:val="008C2342"/>
    <w:rsid w:val="008C3FE1"/>
    <w:rsid w:val="008C79CA"/>
    <w:rsid w:val="008D4C9F"/>
    <w:rsid w:val="008F40FE"/>
    <w:rsid w:val="008F534F"/>
    <w:rsid w:val="008F64DE"/>
    <w:rsid w:val="00904A6D"/>
    <w:rsid w:val="00905A55"/>
    <w:rsid w:val="00911429"/>
    <w:rsid w:val="00912961"/>
    <w:rsid w:val="009137FA"/>
    <w:rsid w:val="009170AF"/>
    <w:rsid w:val="00932CCE"/>
    <w:rsid w:val="00953806"/>
    <w:rsid w:val="0095564B"/>
    <w:rsid w:val="009701D7"/>
    <w:rsid w:val="009824F1"/>
    <w:rsid w:val="00985D55"/>
    <w:rsid w:val="00994202"/>
    <w:rsid w:val="009A328F"/>
    <w:rsid w:val="009A3C4F"/>
    <w:rsid w:val="009A6621"/>
    <w:rsid w:val="009A7B65"/>
    <w:rsid w:val="009C3A17"/>
    <w:rsid w:val="009C5920"/>
    <w:rsid w:val="009E245D"/>
    <w:rsid w:val="009F1F77"/>
    <w:rsid w:val="009F74FC"/>
    <w:rsid w:val="00A07EB4"/>
    <w:rsid w:val="00A12259"/>
    <w:rsid w:val="00A150B8"/>
    <w:rsid w:val="00A21BFE"/>
    <w:rsid w:val="00A24405"/>
    <w:rsid w:val="00A30574"/>
    <w:rsid w:val="00A30D15"/>
    <w:rsid w:val="00A32128"/>
    <w:rsid w:val="00A3395F"/>
    <w:rsid w:val="00A355F4"/>
    <w:rsid w:val="00A35F0D"/>
    <w:rsid w:val="00A50A68"/>
    <w:rsid w:val="00A57737"/>
    <w:rsid w:val="00A620A6"/>
    <w:rsid w:val="00A731C4"/>
    <w:rsid w:val="00A82FE0"/>
    <w:rsid w:val="00A86EEE"/>
    <w:rsid w:val="00A92AF8"/>
    <w:rsid w:val="00A96758"/>
    <w:rsid w:val="00AA7E74"/>
    <w:rsid w:val="00AB1859"/>
    <w:rsid w:val="00AB58D5"/>
    <w:rsid w:val="00AB7506"/>
    <w:rsid w:val="00AC06EB"/>
    <w:rsid w:val="00AC5267"/>
    <w:rsid w:val="00AC557E"/>
    <w:rsid w:val="00AC6165"/>
    <w:rsid w:val="00AE008F"/>
    <w:rsid w:val="00AE1854"/>
    <w:rsid w:val="00AF0792"/>
    <w:rsid w:val="00AF28A4"/>
    <w:rsid w:val="00AF2AEB"/>
    <w:rsid w:val="00B02F1B"/>
    <w:rsid w:val="00B07337"/>
    <w:rsid w:val="00B12F02"/>
    <w:rsid w:val="00B207FA"/>
    <w:rsid w:val="00B22B47"/>
    <w:rsid w:val="00B24C06"/>
    <w:rsid w:val="00B3179F"/>
    <w:rsid w:val="00B3726E"/>
    <w:rsid w:val="00B401EB"/>
    <w:rsid w:val="00B42CA1"/>
    <w:rsid w:val="00B42FFB"/>
    <w:rsid w:val="00B46773"/>
    <w:rsid w:val="00B530BA"/>
    <w:rsid w:val="00B665C8"/>
    <w:rsid w:val="00B739BA"/>
    <w:rsid w:val="00B92B6C"/>
    <w:rsid w:val="00B92FD9"/>
    <w:rsid w:val="00BA18DB"/>
    <w:rsid w:val="00BA4323"/>
    <w:rsid w:val="00BB47AA"/>
    <w:rsid w:val="00BC2B3E"/>
    <w:rsid w:val="00BD1E21"/>
    <w:rsid w:val="00BD6CA8"/>
    <w:rsid w:val="00BE1A9D"/>
    <w:rsid w:val="00BE1AD6"/>
    <w:rsid w:val="00BE2213"/>
    <w:rsid w:val="00BF4ADB"/>
    <w:rsid w:val="00C02F39"/>
    <w:rsid w:val="00C065B2"/>
    <w:rsid w:val="00C070D8"/>
    <w:rsid w:val="00C10E4F"/>
    <w:rsid w:val="00C127D7"/>
    <w:rsid w:val="00C13D02"/>
    <w:rsid w:val="00C171EE"/>
    <w:rsid w:val="00C2303A"/>
    <w:rsid w:val="00C27D2D"/>
    <w:rsid w:val="00C36E27"/>
    <w:rsid w:val="00C446E2"/>
    <w:rsid w:val="00C57BDF"/>
    <w:rsid w:val="00C57F14"/>
    <w:rsid w:val="00C633BC"/>
    <w:rsid w:val="00C764F4"/>
    <w:rsid w:val="00C77E75"/>
    <w:rsid w:val="00CA4923"/>
    <w:rsid w:val="00CB1807"/>
    <w:rsid w:val="00CB3ABC"/>
    <w:rsid w:val="00CB53CF"/>
    <w:rsid w:val="00CB749B"/>
    <w:rsid w:val="00CC5FE7"/>
    <w:rsid w:val="00CF0A71"/>
    <w:rsid w:val="00CF1730"/>
    <w:rsid w:val="00CF72CF"/>
    <w:rsid w:val="00D20B70"/>
    <w:rsid w:val="00D217BC"/>
    <w:rsid w:val="00D22483"/>
    <w:rsid w:val="00D2294D"/>
    <w:rsid w:val="00D24730"/>
    <w:rsid w:val="00D253A5"/>
    <w:rsid w:val="00D25FD1"/>
    <w:rsid w:val="00D26061"/>
    <w:rsid w:val="00D305F3"/>
    <w:rsid w:val="00D31EBD"/>
    <w:rsid w:val="00D32E3D"/>
    <w:rsid w:val="00D34C78"/>
    <w:rsid w:val="00D35F33"/>
    <w:rsid w:val="00D408F0"/>
    <w:rsid w:val="00D4192A"/>
    <w:rsid w:val="00D41AEF"/>
    <w:rsid w:val="00D45507"/>
    <w:rsid w:val="00D50FDE"/>
    <w:rsid w:val="00D62B88"/>
    <w:rsid w:val="00D6325C"/>
    <w:rsid w:val="00D649BA"/>
    <w:rsid w:val="00D766A1"/>
    <w:rsid w:val="00D76C0A"/>
    <w:rsid w:val="00D83CE5"/>
    <w:rsid w:val="00D8590D"/>
    <w:rsid w:val="00D940FC"/>
    <w:rsid w:val="00D97AB7"/>
    <w:rsid w:val="00DA3374"/>
    <w:rsid w:val="00DA52B3"/>
    <w:rsid w:val="00DB129E"/>
    <w:rsid w:val="00DB762C"/>
    <w:rsid w:val="00DD139A"/>
    <w:rsid w:val="00DD49A6"/>
    <w:rsid w:val="00DD682C"/>
    <w:rsid w:val="00DD7F54"/>
    <w:rsid w:val="00DE2FAA"/>
    <w:rsid w:val="00DE36F9"/>
    <w:rsid w:val="00DE4F83"/>
    <w:rsid w:val="00DE699A"/>
    <w:rsid w:val="00DF4A4E"/>
    <w:rsid w:val="00DF604C"/>
    <w:rsid w:val="00DF75E0"/>
    <w:rsid w:val="00E0238B"/>
    <w:rsid w:val="00E0251B"/>
    <w:rsid w:val="00E04509"/>
    <w:rsid w:val="00E0559A"/>
    <w:rsid w:val="00E2657A"/>
    <w:rsid w:val="00E36B3F"/>
    <w:rsid w:val="00E374E6"/>
    <w:rsid w:val="00E46F84"/>
    <w:rsid w:val="00E51760"/>
    <w:rsid w:val="00E52489"/>
    <w:rsid w:val="00E60A73"/>
    <w:rsid w:val="00E6476E"/>
    <w:rsid w:val="00E65893"/>
    <w:rsid w:val="00E65EA4"/>
    <w:rsid w:val="00E71066"/>
    <w:rsid w:val="00E76636"/>
    <w:rsid w:val="00E92588"/>
    <w:rsid w:val="00E92D7C"/>
    <w:rsid w:val="00E93FCB"/>
    <w:rsid w:val="00EA67D7"/>
    <w:rsid w:val="00EA6984"/>
    <w:rsid w:val="00EA7EA6"/>
    <w:rsid w:val="00EA7EFC"/>
    <w:rsid w:val="00EB04CF"/>
    <w:rsid w:val="00EC0FB1"/>
    <w:rsid w:val="00EC276F"/>
    <w:rsid w:val="00EC307B"/>
    <w:rsid w:val="00EC4DCB"/>
    <w:rsid w:val="00EC79B0"/>
    <w:rsid w:val="00ED3A9A"/>
    <w:rsid w:val="00ED575E"/>
    <w:rsid w:val="00F069FD"/>
    <w:rsid w:val="00F07539"/>
    <w:rsid w:val="00F3468F"/>
    <w:rsid w:val="00F3495E"/>
    <w:rsid w:val="00F42B05"/>
    <w:rsid w:val="00F5129F"/>
    <w:rsid w:val="00F64DE9"/>
    <w:rsid w:val="00F70412"/>
    <w:rsid w:val="00F719B4"/>
    <w:rsid w:val="00F950CB"/>
    <w:rsid w:val="00FA2C7F"/>
    <w:rsid w:val="00FA4192"/>
    <w:rsid w:val="00FA5A5B"/>
    <w:rsid w:val="00FA70ED"/>
    <w:rsid w:val="00FA7D0A"/>
    <w:rsid w:val="00FB08AF"/>
    <w:rsid w:val="00FB4585"/>
    <w:rsid w:val="00FC1CE2"/>
    <w:rsid w:val="00FC1D31"/>
    <w:rsid w:val="00FC3653"/>
    <w:rsid w:val="00FC3DBB"/>
    <w:rsid w:val="00FC44DB"/>
    <w:rsid w:val="00FC6336"/>
    <w:rsid w:val="00FD522F"/>
    <w:rsid w:val="00FD55C0"/>
    <w:rsid w:val="00FE44F3"/>
    <w:rsid w:val="00F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9A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陸 柴崎</cp:lastModifiedBy>
  <cp:revision>191</cp:revision>
  <cp:lastPrinted>2026-01-09T02:58:00Z</cp:lastPrinted>
  <dcterms:created xsi:type="dcterms:W3CDTF">2025-12-19T02:02:00Z</dcterms:created>
  <dcterms:modified xsi:type="dcterms:W3CDTF">2026-10-23T03:43:00Z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