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360" w:lineRule="auto"/>
        <w:jc w:val="center"/>
      </w:pPr>
      <w:r>
        <w:rPr>
          <w:rFonts w:ascii="Times New Roman" w:hAnsi="Times New Roman"/>
          <w:b/>
          <w:i w:val="0"/>
          <w:sz w:val="28"/>
        </w:rPr>
        <w:t>VISVESVARAYA TECHNOLOGICAL UNIVERSITY</w:t>
      </w:r>
    </w:p>
    <w:p>
      <w:pPr>
        <w:spacing w:after="80" w:before="0" w:line="360" w:lineRule="auto"/>
        <w:jc w:val="center"/>
      </w:pPr>
      <w:r>
        <w:rPr>
          <w:rFonts w:ascii="Times New Roman" w:hAnsi="Times New Roman"/>
          <w:b/>
          <w:i w:val="0"/>
          <w:sz w:val="20"/>
        </w:rPr>
        <w:t>JNANA SANGAMA, BELAGAVI - 590018</w:t>
      </w:r>
    </w:p>
    <w:p>
      <w:pPr>
        <w:spacing w:before="40" w:after="80"/>
        <w:jc w:val="center"/>
      </w:pPr>
      <w:r>
        <w:drawing>
          <wp:inline xmlns:a="http://schemas.openxmlformats.org/drawingml/2006/main" xmlns:pic="http://schemas.openxmlformats.org/drawingml/2006/picture">
            <wp:extent cx="1005840" cy="1021743"/>
            <wp:docPr id="1" name="Picture 1"/>
            <wp:cNvGraphicFramePr>
              <a:graphicFrameLocks noChangeAspect="1"/>
            </wp:cNvGraphicFramePr>
            <a:graphic>
              <a:graphicData uri="http://schemas.openxmlformats.org/drawingml/2006/picture">
                <pic:pic>
                  <pic:nvPicPr>
                    <pic:cNvPr id="0" name="vtu_logo.png"/>
                    <pic:cNvPicPr/>
                  </pic:nvPicPr>
                  <pic:blipFill>
                    <a:blip r:embed="rId11"/>
                    <a:stretch>
                      <a:fillRect/>
                    </a:stretch>
                  </pic:blipFill>
                  <pic:spPr>
                    <a:xfrm>
                      <a:off x="0" y="0"/>
                      <a:ext cx="1005840" cy="1021743"/>
                    </a:xfrm>
                    <a:prstGeom prst="rect"/>
                  </pic:spPr>
                </pic:pic>
              </a:graphicData>
            </a:graphic>
          </wp:inline>
        </w:drawing>
      </w:r>
    </w:p>
    <w:p>
      <w:pPr>
        <w:spacing w:after="20" w:before="0" w:line="360" w:lineRule="auto"/>
        <w:jc w:val="center"/>
      </w:pPr>
      <w:r>
        <w:rPr>
          <w:rFonts w:ascii="Times New Roman" w:hAnsi="Times New Roman"/>
          <w:b/>
          <w:i w:val="0"/>
          <w:sz w:val="24"/>
        </w:rPr>
        <w:t>A Project Report</w:t>
      </w:r>
    </w:p>
    <w:p>
      <w:pPr>
        <w:spacing w:after="60" w:before="0" w:line="360" w:lineRule="auto"/>
        <w:jc w:val="center"/>
      </w:pPr>
      <w:r>
        <w:rPr>
          <w:rFonts w:ascii="Times New Roman" w:hAnsi="Times New Roman"/>
          <w:b w:val="0"/>
          <w:i w:val="0"/>
          <w:sz w:val="20"/>
        </w:rPr>
        <w:t>on</w:t>
      </w:r>
    </w:p>
    <w:p>
      <w:pPr>
        <w:spacing w:after="120" w:before="0" w:line="360" w:lineRule="auto"/>
        <w:jc w:val="center"/>
      </w:pPr>
      <w:r>
        <w:rPr>
          <w:rFonts w:ascii="Times New Roman" w:hAnsi="Times New Roman"/>
          <w:b/>
          <w:i w:val="0"/>
          <w:sz w:val="29"/>
        </w:rPr>
        <w:t>VeriProof: Skill Proof Portfolio and Candidate</w:t>
        <w:br/>
        <w:t>Verification Platform</w:t>
      </w:r>
    </w:p>
    <w:p>
      <w:pPr>
        <w:spacing w:after="40" w:before="0" w:line="360" w:lineRule="auto"/>
        <w:jc w:val="center"/>
      </w:pPr>
      <w:r>
        <w:rPr>
          <w:rFonts w:ascii="Times New Roman" w:hAnsi="Times New Roman"/>
          <w:b w:val="0"/>
          <w:i/>
          <w:sz w:val="20"/>
        </w:rPr>
        <w:t>Submitted in partial fulfillment of the requirement for the award of the degree of</w:t>
      </w:r>
    </w:p>
    <w:p>
      <w:pPr>
        <w:spacing w:after="20" w:before="0" w:line="360" w:lineRule="auto"/>
        <w:jc w:val="center"/>
      </w:pPr>
      <w:r>
        <w:rPr>
          <w:rFonts w:ascii="Times New Roman" w:hAnsi="Times New Roman"/>
          <w:b/>
          <w:i w:val="0"/>
          <w:sz w:val="24"/>
        </w:rPr>
        <w:t>Bachelor of Engineering</w:t>
      </w:r>
    </w:p>
    <w:p>
      <w:pPr>
        <w:spacing w:after="20" w:before="0" w:line="360" w:lineRule="auto"/>
        <w:jc w:val="center"/>
      </w:pPr>
      <w:r>
        <w:rPr>
          <w:rFonts w:ascii="Times New Roman" w:hAnsi="Times New Roman"/>
          <w:b w:val="0"/>
          <w:i w:val="0"/>
          <w:sz w:val="20"/>
        </w:rPr>
        <w:t>in</w:t>
      </w:r>
    </w:p>
    <w:p>
      <w:pPr>
        <w:spacing w:after="80" w:before="0" w:line="360" w:lineRule="auto"/>
        <w:jc w:val="center"/>
      </w:pPr>
      <w:r>
        <w:rPr>
          <w:rFonts w:ascii="Times New Roman" w:hAnsi="Times New Roman"/>
          <w:b/>
          <w:i w:val="0"/>
          <w:sz w:val="24"/>
        </w:rPr>
        <w:t>Information Science and Engineering</w:t>
      </w:r>
    </w:p>
    <w:p>
      <w:pPr>
        <w:spacing w:after="60" w:before="0" w:line="360" w:lineRule="auto"/>
        <w:jc w:val="center"/>
      </w:pPr>
      <w:r>
        <w:rPr>
          <w:rFonts w:ascii="Times New Roman" w:hAnsi="Times New Roman"/>
          <w:b w:val="0"/>
          <w:i w:val="0"/>
          <w:sz w:val="21"/>
        </w:rPr>
        <w:t>by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2592"/>
        <w:gridCol w:w="3744"/>
      </w:tblGrid>
      <w:tr>
        <w:tc>
          <w:tcPr>
            <w:tcW w:type="dxa" w:w="4608"/>
            <w:tcMar>
              <w:top w:w="10" w:type="dxa"/>
              <w:bottom w:w="10" w:type="dxa"/>
              <w:left w:w="30" w:type="dxa"/>
              <w:right w:w="20" w:type="dxa"/>
            </w:tcMar>
          </w:tcPr>
          <w:p>
            <w:pPr>
              <w:spacing w:after="0"/>
              <w:jc w:val="left"/>
            </w:pPr>
            <w:r>
              <w:rPr>
                <w:rFonts w:ascii="Times New Roman" w:hAnsi="Times New Roman"/>
                <w:b/>
                <w:sz w:val="21"/>
              </w:rPr>
              <w:t>4SU23IS013</w:t>
            </w:r>
          </w:p>
        </w:tc>
        <w:tc>
          <w:tcPr>
            <w:tcW w:type="dxa" w:w="4608"/>
            <w:tcMar>
              <w:top w:w="10" w:type="dxa"/>
              <w:bottom w:w="10" w:type="dxa"/>
              <w:left w:w="20" w:type="dxa"/>
              <w:right w:w="30" w:type="dxa"/>
            </w:tcMar>
          </w:tcPr>
          <w:p>
            <w:pPr>
              <w:spacing w:after="0"/>
              <w:jc w:val="left"/>
            </w:pPr>
            <w:r>
              <w:rPr>
                <w:rFonts w:ascii="Times New Roman" w:hAnsi="Times New Roman"/>
                <w:b/>
                <w:sz w:val="21"/>
              </w:rPr>
              <w:t>Eshan S N</w:t>
            </w:r>
          </w:p>
        </w:tc>
      </w:tr>
      <w:tr>
        <w:tc>
          <w:tcPr>
            <w:tcW w:type="dxa" w:w="4608"/>
            <w:tcMar>
              <w:top w:w="10" w:type="dxa"/>
              <w:bottom w:w="10" w:type="dxa"/>
              <w:left w:w="30" w:type="dxa"/>
              <w:right w:w="20" w:type="dxa"/>
            </w:tcMar>
          </w:tcPr>
          <w:p>
            <w:pPr>
              <w:spacing w:after="0"/>
              <w:jc w:val="left"/>
            </w:pPr>
            <w:r>
              <w:rPr>
                <w:rFonts w:ascii="Times New Roman" w:hAnsi="Times New Roman"/>
                <w:b/>
                <w:sz w:val="21"/>
              </w:rPr>
              <w:t>4SU23IS041</w:t>
            </w:r>
          </w:p>
        </w:tc>
        <w:tc>
          <w:tcPr>
            <w:tcW w:type="dxa" w:w="4608"/>
            <w:tcMar>
              <w:top w:w="10" w:type="dxa"/>
              <w:bottom w:w="10" w:type="dxa"/>
              <w:left w:w="20" w:type="dxa"/>
              <w:right w:w="30" w:type="dxa"/>
            </w:tcMar>
          </w:tcPr>
          <w:p>
            <w:pPr>
              <w:spacing w:after="0"/>
              <w:jc w:val="left"/>
            </w:pPr>
            <w:r>
              <w:rPr>
                <w:rFonts w:ascii="Times New Roman" w:hAnsi="Times New Roman"/>
                <w:b/>
                <w:sz w:val="21"/>
              </w:rPr>
              <w:t>Sai Dhanush</w:t>
            </w:r>
          </w:p>
        </w:tc>
      </w:tr>
      <w:tr>
        <w:tc>
          <w:tcPr>
            <w:tcW w:type="dxa" w:w="4608"/>
            <w:tcMar>
              <w:top w:w="10" w:type="dxa"/>
              <w:bottom w:w="10" w:type="dxa"/>
              <w:left w:w="30" w:type="dxa"/>
              <w:right w:w="20" w:type="dxa"/>
            </w:tcMar>
          </w:tcPr>
          <w:p>
            <w:pPr>
              <w:spacing w:after="0"/>
              <w:jc w:val="left"/>
            </w:pPr>
            <w:r>
              <w:rPr>
                <w:rFonts w:ascii="Times New Roman" w:hAnsi="Times New Roman"/>
                <w:b/>
                <w:sz w:val="21"/>
              </w:rPr>
              <w:t>4SU23IS046</w:t>
            </w:r>
          </w:p>
        </w:tc>
        <w:tc>
          <w:tcPr>
            <w:tcW w:type="dxa" w:w="4608"/>
            <w:tcMar>
              <w:top w:w="10" w:type="dxa"/>
              <w:bottom w:w="10" w:type="dxa"/>
              <w:left w:w="20" w:type="dxa"/>
              <w:right w:w="30" w:type="dxa"/>
            </w:tcMar>
          </w:tcPr>
          <w:p>
            <w:pPr>
              <w:spacing w:after="0"/>
              <w:jc w:val="left"/>
            </w:pPr>
            <w:r>
              <w:rPr>
                <w:rFonts w:ascii="Times New Roman" w:hAnsi="Times New Roman"/>
                <w:b/>
                <w:sz w:val="21"/>
              </w:rPr>
              <w:t>Shridhar Sharatkumar Hegde</w:t>
            </w:r>
          </w:p>
        </w:tc>
      </w:tr>
      <w:tr>
        <w:tc>
          <w:tcPr>
            <w:tcW w:type="dxa" w:w="4608"/>
            <w:tcMar>
              <w:top w:w="10" w:type="dxa"/>
              <w:bottom w:w="10" w:type="dxa"/>
              <w:left w:w="30" w:type="dxa"/>
              <w:right w:w="20" w:type="dxa"/>
            </w:tcMar>
          </w:tcPr>
          <w:p>
            <w:pPr>
              <w:spacing w:after="0"/>
              <w:jc w:val="left"/>
            </w:pPr>
            <w:r>
              <w:rPr>
                <w:rFonts w:ascii="Times New Roman" w:hAnsi="Times New Roman"/>
                <w:b/>
                <w:sz w:val="21"/>
              </w:rPr>
              <w:t>4SU23IS053</w:t>
            </w:r>
          </w:p>
        </w:tc>
        <w:tc>
          <w:tcPr>
            <w:tcW w:type="dxa" w:w="4608"/>
            <w:tcMar>
              <w:top w:w="10" w:type="dxa"/>
              <w:bottom w:w="10" w:type="dxa"/>
              <w:left w:w="20" w:type="dxa"/>
              <w:right w:w="30" w:type="dxa"/>
            </w:tcMar>
          </w:tcPr>
          <w:p>
            <w:pPr>
              <w:spacing w:after="0"/>
              <w:jc w:val="left"/>
            </w:pPr>
            <w:r>
              <w:rPr>
                <w:rFonts w:ascii="Times New Roman" w:hAnsi="Times New Roman"/>
                <w:b/>
                <w:sz w:val="21"/>
              </w:rPr>
              <w:t>Tejaswi Ananth Bhat</w:t>
            </w:r>
          </w:p>
        </w:tc>
      </w:tr>
    </w:tbl>
    <w:p>
      <w:pPr>
        <w:spacing w:after="20" w:before="80" w:line="360" w:lineRule="auto"/>
        <w:jc w:val="center"/>
      </w:pPr>
      <w:r>
        <w:rPr>
          <w:rFonts w:ascii="Times New Roman" w:hAnsi="Times New Roman"/>
          <w:b w:val="0"/>
          <w:i w:val="0"/>
          <w:sz w:val="21"/>
        </w:rPr>
        <w:t>Under the Guidance of</w:t>
      </w:r>
    </w:p>
    <w:p>
      <w:pPr>
        <w:spacing w:after="20" w:before="0" w:line="360" w:lineRule="auto"/>
        <w:jc w:val="center"/>
      </w:pPr>
      <w:r>
        <w:rPr>
          <w:rFonts w:ascii="Times New Roman" w:hAnsi="Times New Roman"/>
          <w:b/>
          <w:i w:val="0"/>
          <w:sz w:val="23"/>
        </w:rPr>
        <w:t>Mr. Jagadeesha M</w:t>
      </w:r>
    </w:p>
    <w:p>
      <w:pPr>
        <w:spacing w:after="80" w:before="0" w:line="360" w:lineRule="auto"/>
        <w:jc w:val="center"/>
      </w:pPr>
      <w:r>
        <w:rPr>
          <w:rFonts w:ascii="Times New Roman" w:hAnsi="Times New Roman"/>
          <w:b w:val="0"/>
          <w:i w:val="0"/>
          <w:sz w:val="20"/>
        </w:rPr>
        <w:t>Asst. Professor and Guide</w:t>
      </w:r>
    </w:p>
    <w:p>
      <w:pPr>
        <w:spacing w:before="40" w:after="60"/>
        <w:jc w:val="center"/>
      </w:pPr>
      <w:r>
        <w:drawing>
          <wp:inline xmlns:a="http://schemas.openxmlformats.org/drawingml/2006/main" xmlns:pic="http://schemas.openxmlformats.org/drawingml/2006/picture">
            <wp:extent cx="914400" cy="921957"/>
            <wp:docPr id="2" name="Picture 2"/>
            <wp:cNvGraphicFramePr>
              <a:graphicFrameLocks noChangeAspect="1"/>
            </wp:cNvGraphicFramePr>
            <a:graphic>
              <a:graphicData uri="http://schemas.openxmlformats.org/drawingml/2006/picture">
                <pic:pic>
                  <pic:nvPicPr>
                    <pic:cNvPr id="0" name="sdmit_logo.png"/>
                    <pic:cNvPicPr/>
                  </pic:nvPicPr>
                  <pic:blipFill>
                    <a:blip r:embed="rId12"/>
                    <a:stretch>
                      <a:fillRect/>
                    </a:stretch>
                  </pic:blipFill>
                  <pic:spPr>
                    <a:xfrm>
                      <a:off x="0" y="0"/>
                      <a:ext cx="914400" cy="921957"/>
                    </a:xfrm>
                    <a:prstGeom prst="rect"/>
                  </pic:spPr>
                </pic:pic>
              </a:graphicData>
            </a:graphic>
          </wp:inline>
        </w:drawing>
      </w:r>
    </w:p>
    <w:p>
      <w:pPr>
        <w:spacing w:after="20" w:before="0" w:line="360" w:lineRule="auto"/>
        <w:jc w:val="center"/>
      </w:pPr>
      <w:r>
        <w:rPr>
          <w:rFonts w:ascii="Times New Roman" w:hAnsi="Times New Roman"/>
          <w:b/>
          <w:i w:val="0"/>
          <w:sz w:val="23"/>
        </w:rPr>
        <w:t>Department of Information Science and Engineering</w:t>
      </w:r>
    </w:p>
    <w:p>
      <w:pPr>
        <w:spacing w:after="20" w:before="0" w:line="360" w:lineRule="auto"/>
        <w:jc w:val="center"/>
      </w:pPr>
      <w:r>
        <w:rPr>
          <w:rFonts w:ascii="Times New Roman" w:hAnsi="Times New Roman"/>
          <w:b/>
          <w:i w:val="0"/>
          <w:sz w:val="24"/>
        </w:rPr>
        <w:t>SDM Institute of Technology, Ujire-574240</w:t>
      </w:r>
    </w:p>
    <w:p>
      <w:pPr>
        <w:spacing w:after="0" w:before="0" w:line="360" w:lineRule="auto"/>
        <w:jc w:val="center"/>
      </w:pPr>
      <w:r>
        <w:rPr>
          <w:rFonts w:ascii="Times New Roman" w:hAnsi="Times New Roman"/>
          <w:b/>
          <w:i w:val="0"/>
          <w:sz w:val="22"/>
        </w:rPr>
        <w:t>2025-2026</w:t>
      </w:r>
    </w:p>
    <w:p>
      <w:pPr>
        <w:sectPr>
          <w:headerReference w:type="default" r:id="rId9"/>
          <w:footerReference w:type="default" r:id="rId10"/>
          <w:pgSz w:w="12240" w:h="15840"/>
          <w:pgMar w:top="1152" w:right="1224" w:bottom="1152" w:left="1800" w:header="720" w:footer="720" w:gutter="0"/>
          <w:cols w:space="720"/>
          <w:docGrid w:linePitch="360"/>
          <w:pgBorders w:offsetFrom="page">
            <w:top w:val="single" w:sz="10" w:space="24" w:color="000000"/>
            <w:left w:val="single" w:sz="10" w:space="24" w:color="000000"/>
            <w:bottom w:val="single" w:sz="10" w:space="24" w:color="000000"/>
            <w:right w:val="single" w:sz="10" w:space="24" w:color="000000"/>
          </w:pgBorders>
        </w:sectPr>
      </w:pPr>
    </w:p>
    <w:p>
      <w:pPr>
        <w:spacing w:after="40" w:before="0" w:line="360" w:lineRule="auto"/>
        <w:jc w:val="center"/>
      </w:pPr>
      <w:r>
        <w:rPr>
          <w:rFonts w:ascii="Times New Roman" w:hAnsi="Times New Roman"/>
          <w:b/>
          <w:i w:val="0"/>
          <w:sz w:val="28"/>
        </w:rPr>
        <w:t>SDM Institute of Technology, Ujire</w:t>
      </w:r>
    </w:p>
    <w:p>
      <w:pPr>
        <w:spacing w:after="120" w:before="0" w:line="360" w:lineRule="auto"/>
        <w:jc w:val="center"/>
      </w:pPr>
      <w:r>
        <w:rPr>
          <w:rFonts w:ascii="Times New Roman" w:hAnsi="Times New Roman"/>
          <w:b/>
          <w:i w:val="0"/>
          <w:sz w:val="25"/>
        </w:rPr>
        <w:t>Department of Information Science and Engineering</w:t>
      </w:r>
    </w:p>
    <w:p>
      <w:pPr>
        <w:spacing w:before="40" w:after="160"/>
        <w:jc w:val="center"/>
      </w:pPr>
      <w:r>
        <w:drawing>
          <wp:inline xmlns:a="http://schemas.openxmlformats.org/drawingml/2006/main" xmlns:pic="http://schemas.openxmlformats.org/drawingml/2006/picture">
            <wp:extent cx="1051560" cy="1060251"/>
            <wp:docPr id="3" name="Picture 3"/>
            <wp:cNvGraphicFramePr>
              <a:graphicFrameLocks noChangeAspect="1"/>
            </wp:cNvGraphicFramePr>
            <a:graphic>
              <a:graphicData uri="http://schemas.openxmlformats.org/drawingml/2006/picture">
                <pic:pic>
                  <pic:nvPicPr>
                    <pic:cNvPr id="0" name="sdmit_logo.png"/>
                    <pic:cNvPicPr/>
                  </pic:nvPicPr>
                  <pic:blipFill>
                    <a:blip r:embed="rId12"/>
                    <a:stretch>
                      <a:fillRect/>
                    </a:stretch>
                  </pic:blipFill>
                  <pic:spPr>
                    <a:xfrm>
                      <a:off x="0" y="0"/>
                      <a:ext cx="1051560" cy="1060251"/>
                    </a:xfrm>
                    <a:prstGeom prst="rect"/>
                  </pic:spPr>
                </pic:pic>
              </a:graphicData>
            </a:graphic>
          </wp:inline>
        </w:drawing>
      </w:r>
    </w:p>
    <w:p>
      <w:pPr>
        <w:spacing w:after="280" w:before="0" w:line="360" w:lineRule="auto"/>
        <w:jc w:val="center"/>
      </w:pPr>
      <w:r>
        <w:rPr>
          <w:rFonts w:ascii="Times New Roman" w:hAnsi="Times New Roman"/>
          <w:b/>
          <w:i w:val="0"/>
          <w:sz w:val="32"/>
        </w:rPr>
        <w:t>CERTIFICATE</w:t>
      </w:r>
    </w:p>
    <w:p>
      <w:pPr>
        <w:spacing w:after="200" w:before="0" w:line="324" w:lineRule="auto"/>
        <w:jc w:val="both"/>
      </w:pPr>
      <w:r>
        <w:rPr>
          <w:rFonts w:ascii="Times New Roman" w:hAnsi="Times New Roman"/>
          <w:b w:val="0"/>
          <w:i w:val="0"/>
          <w:sz w:val="23"/>
        </w:rPr>
        <w:t>This is to certify that the project entitled “VeriProof: Skill Proof Portfolio and Candidate Verification Platform” is a bona fide work carried out by Mr. Eshan S N (4SU23IS013), Mr. Sai Dhanush (4SU23IS041), Mr. Shridhar S Hegde (4SU23IS046), and Mr. Tejaswi Ananth Bhat (4SU23IS053) in partial fulfillment of the award of the degree of Bachelor of Engineering in Information Science and Engineering of Visvesvaraya Technological University, Belagavi, during the year 2025-2026.</w:t>
      </w:r>
    </w:p>
    <w:p>
      <w:pPr>
        <w:spacing w:after="480" w:before="0" w:line="324" w:lineRule="auto"/>
        <w:jc w:val="both"/>
      </w:pPr>
      <w:r>
        <w:rPr>
          <w:rFonts w:ascii="Times New Roman" w:hAnsi="Times New Roman"/>
          <w:b w:val="0"/>
          <w:i w:val="0"/>
          <w:sz w:val="23"/>
        </w:rPr>
        <w:t>It is certified that all corrections / suggestions indicated during internal assessment have been incorporated in the report. The project report has been approved as it satisfies the academic requirements in respect of the project work prescribed for the Bachelor of Engineering Degree.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024"/>
        <w:gridCol w:w="3024"/>
        <w:gridCol w:w="3024"/>
      </w:tblGrid>
      <w:tr>
        <w:tc>
          <w:tcPr>
            <w:tcW w:type="dxa" w:w="3072"/>
            <w:tcMar>
              <w:top w:w="20" w:type="dxa"/>
              <w:bottom w:w="20" w:type="dxa"/>
              <w:left w:w="10" w:type="dxa"/>
              <w:right w:w="10" w:type="dxa"/>
            </w:tcMar>
          </w:tcPr>
          <w:p>
            <w:pPr>
              <w:spacing w:after="40" w:line="276" w:lineRule="auto"/>
              <w:jc w:val="left"/>
            </w:pPr>
            <w:r>
              <w:rPr>
                <w:rFonts w:ascii="Times New Roman" w:hAnsi="Times New Roman"/>
                <w:sz w:val="20"/>
              </w:rPr>
              <w:t>_____________________</w:t>
              <w:br/>
            </w:r>
            <w:r>
              <w:rPr>
                <w:rFonts w:ascii="Times New Roman" w:hAnsi="Times New Roman"/>
                <w:b/>
                <w:sz w:val="20"/>
              </w:rPr>
              <w:t>Guide Name</w:t>
              <w:br/>
            </w:r>
            <w:r>
              <w:rPr>
                <w:rFonts w:ascii="Times New Roman" w:hAnsi="Times New Roman"/>
                <w:b/>
                <w:sz w:val="20"/>
              </w:rPr>
              <w:t>Mr. Jagadeesha M</w:t>
              <w:br/>
            </w:r>
            <w:r>
              <w:rPr>
                <w:rFonts w:ascii="Times New Roman" w:hAnsi="Times New Roman"/>
                <w:sz w:val="20"/>
              </w:rPr>
              <w:t>Designation</w:t>
              <w:br/>
            </w:r>
            <w:r>
              <w:rPr>
                <w:rFonts w:ascii="Times New Roman" w:hAnsi="Times New Roman"/>
                <w:sz w:val="20"/>
              </w:rPr>
              <w:t>Asst. Prof. and Guide</w:t>
              <w:br/>
            </w:r>
          </w:p>
        </w:tc>
        <w:tc>
          <w:tcPr>
            <w:tcW w:type="dxa" w:w="3072"/>
            <w:tcMar>
              <w:top w:w="20" w:type="dxa"/>
              <w:bottom w:w="20" w:type="dxa"/>
              <w:left w:w="10" w:type="dxa"/>
              <w:right w:w="10" w:type="dxa"/>
            </w:tcMar>
          </w:tcPr>
          <w:p>
            <w:pPr>
              <w:spacing w:after="40" w:line="276" w:lineRule="auto"/>
              <w:jc w:val="left"/>
            </w:pPr>
            <w:r>
              <w:rPr>
                <w:rFonts w:ascii="Times New Roman" w:hAnsi="Times New Roman"/>
                <w:sz w:val="20"/>
              </w:rPr>
              <w:t>_____________________</w:t>
              <w:br/>
            </w:r>
            <w:r>
              <w:rPr>
                <w:rFonts w:ascii="Times New Roman" w:hAnsi="Times New Roman"/>
                <w:b/>
                <w:sz w:val="20"/>
              </w:rPr>
              <w:t>Dr. G P Hegde</w:t>
              <w:br/>
            </w:r>
            <w:r>
              <w:rPr>
                <w:rFonts w:ascii="Times New Roman" w:hAnsi="Times New Roman"/>
                <w:sz w:val="20"/>
              </w:rPr>
              <w:t>Professor and Head,</w:t>
              <w:br/>
            </w:r>
            <w:r>
              <w:rPr>
                <w:rFonts w:ascii="Times New Roman" w:hAnsi="Times New Roman"/>
                <w:sz w:val="20"/>
              </w:rPr>
              <w:t>Dept. of ISE</w:t>
              <w:br/>
            </w:r>
          </w:p>
        </w:tc>
        <w:tc>
          <w:tcPr>
            <w:tcW w:type="dxa" w:w="3072"/>
            <w:tcMar>
              <w:top w:w="20" w:type="dxa"/>
              <w:bottom w:w="20" w:type="dxa"/>
              <w:left w:w="10" w:type="dxa"/>
              <w:right w:w="10" w:type="dxa"/>
            </w:tcMar>
          </w:tcPr>
          <w:p>
            <w:pPr>
              <w:spacing w:after="40" w:line="276" w:lineRule="auto"/>
              <w:jc w:val="left"/>
            </w:pPr>
            <w:r>
              <w:rPr>
                <w:rFonts w:ascii="Times New Roman" w:hAnsi="Times New Roman"/>
                <w:sz w:val="20"/>
              </w:rPr>
              <w:t>_____________________</w:t>
              <w:br/>
            </w:r>
            <w:r>
              <w:rPr>
                <w:rFonts w:ascii="Times New Roman" w:hAnsi="Times New Roman"/>
                <w:b/>
                <w:sz w:val="20"/>
              </w:rPr>
              <w:t>Dr. Sandeep R.</w:t>
              <w:br/>
            </w:r>
            <w:r>
              <w:rPr>
                <w:rFonts w:ascii="Times New Roman" w:hAnsi="Times New Roman"/>
                <w:sz w:val="20"/>
              </w:rPr>
              <w:t>Principal</w:t>
              <w:br/>
            </w:r>
            <w:r>
              <w:rPr>
                <w:rFonts w:ascii="Times New Roman" w:hAnsi="Times New Roman"/>
                <w:sz w:val="20"/>
              </w:rPr>
              <w:t>SDMIT, Ujire</w:t>
              <w:br/>
            </w:r>
          </w:p>
        </w:tc>
      </w:tr>
    </w:tbl>
    <w:p>
      <w:pPr>
        <w:spacing w:after="240" w:before="0" w:line="360" w:lineRule="auto"/>
        <w:jc w:val="both"/>
      </w:pPr>
    </w:p>
    <w:p>
      <w:pPr>
        <w:spacing w:after="160" w:before="0" w:line="360" w:lineRule="auto"/>
        <w:jc w:val="center"/>
      </w:pPr>
      <w:r>
        <w:rPr>
          <w:rFonts w:ascii="Times New Roman" w:hAnsi="Times New Roman"/>
          <w:b/>
          <w:i w:val="0"/>
          <w:sz w:val="24"/>
        </w:rPr>
        <w:t>EXTERNAL VIVA-VOCE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08"/>
        <w:gridCol w:w="4608"/>
      </w:tblGrid>
      <w:tr>
        <w:tc>
          <w:tcPr>
            <w:tcW w:type="dxa" w:w="4608"/>
            <w:tcMar>
              <w:top w:w="40" w:type="dxa"/>
              <w:bottom w:w="40" w:type="dxa"/>
              <w:left w:w="40" w:type="dxa"/>
              <w:right w:w="40" w:type="dxa"/>
            </w:tcMar>
          </w:tcPr>
          <w:p>
            <w:r>
              <w:rPr>
                <w:rFonts w:ascii="Times New Roman" w:hAnsi="Times New Roman"/>
                <w:b/>
                <w:sz w:val="22"/>
              </w:rPr>
              <w:t>Name of the Examiners</w:t>
            </w:r>
          </w:p>
        </w:tc>
        <w:tc>
          <w:tcPr>
            <w:tcW w:type="dxa" w:w="4608"/>
            <w:tcMar>
              <w:top w:w="40" w:type="dxa"/>
              <w:bottom w:w="40" w:type="dxa"/>
              <w:left w:w="40" w:type="dxa"/>
              <w:right w:w="40" w:type="dxa"/>
            </w:tcMar>
          </w:tcPr>
          <w:p>
            <w:r>
              <w:rPr>
                <w:rFonts w:ascii="Times New Roman" w:hAnsi="Times New Roman"/>
                <w:b/>
                <w:sz w:val="22"/>
              </w:rPr>
              <w:t>Signature with date</w:t>
            </w:r>
          </w:p>
        </w:tc>
      </w:tr>
      <w:tr>
        <w:tc>
          <w:tcPr>
            <w:tcW w:type="dxa" w:w="4608"/>
            <w:tcMar>
              <w:top w:w="50" w:type="dxa"/>
              <w:bottom w:w="50" w:type="dxa"/>
              <w:left w:w="40" w:type="dxa"/>
              <w:right w:w="40" w:type="dxa"/>
            </w:tcMar>
          </w:tcPr>
          <w:p>
            <w:pPr>
              <w:spacing w:after="120"/>
            </w:pPr>
            <w:r>
              <w:rPr>
                <w:rFonts w:ascii="Times New Roman" w:hAnsi="Times New Roman"/>
              </w:rPr>
              <w:t>1. ____________________________________</w:t>
            </w:r>
          </w:p>
        </w:tc>
        <w:tc>
          <w:tcPr>
            <w:tcW w:type="dxa" w:w="4608"/>
            <w:tcMar>
              <w:top w:w="50" w:type="dxa"/>
              <w:bottom w:w="50" w:type="dxa"/>
              <w:left w:w="40" w:type="dxa"/>
              <w:right w:w="40" w:type="dxa"/>
            </w:tcMar>
          </w:tcPr>
          <w:p>
            <w:pPr>
              <w:spacing w:after="120"/>
            </w:pPr>
            <w:r>
              <w:rPr>
                <w:rFonts w:ascii="Times New Roman" w:hAnsi="Times New Roman"/>
              </w:rPr>
              <w:t>____________________________________</w:t>
            </w:r>
          </w:p>
        </w:tc>
      </w:tr>
      <w:tr>
        <w:tc>
          <w:tcPr>
            <w:tcW w:type="dxa" w:w="4608"/>
            <w:tcMar>
              <w:top w:w="50" w:type="dxa"/>
              <w:bottom w:w="50" w:type="dxa"/>
              <w:left w:w="40" w:type="dxa"/>
              <w:right w:w="40" w:type="dxa"/>
            </w:tcMar>
          </w:tcPr>
          <w:p>
            <w:pPr>
              <w:spacing w:after="120"/>
            </w:pPr>
            <w:r>
              <w:rPr>
                <w:rFonts w:ascii="Times New Roman" w:hAnsi="Times New Roman"/>
              </w:rPr>
              <w:t>2. ____________________________________</w:t>
            </w:r>
          </w:p>
        </w:tc>
        <w:tc>
          <w:tcPr>
            <w:tcW w:type="dxa" w:w="4608"/>
            <w:tcMar>
              <w:top w:w="50" w:type="dxa"/>
              <w:bottom w:w="50" w:type="dxa"/>
              <w:left w:w="40" w:type="dxa"/>
              <w:right w:w="40" w:type="dxa"/>
            </w:tcMar>
          </w:tcPr>
          <w:p>
            <w:pPr>
              <w:spacing w:after="120"/>
            </w:pPr>
            <w:r>
              <w:rPr>
                <w:rFonts w:ascii="Times New Roman" w:hAnsi="Times New Roman"/>
              </w:rPr>
              <w:t>____________________________________</w:t>
            </w:r>
          </w:p>
        </w:tc>
      </w:tr>
    </w:tbl>
    <w:p>
      <w:pPr>
        <w:sectPr>
          <w:headerReference w:type="default" r:id="rId13"/>
          <w:footerReference w:type="default" r:id="rId14"/>
          <w:pgSz w:w="12240" w:h="15840"/>
          <w:pgMar w:top="1152" w:right="1224" w:bottom="1152" w:left="1800" w:header="720" w:footer="720" w:gutter="0"/>
          <w:cols w:space="720"/>
          <w:docGrid w:linePitch="360"/>
          <w:pgBorders w:offsetFrom="page">
            <w:top w:val="single" w:sz="10" w:space="24" w:color="000000"/>
            <w:left w:val="single" w:sz="10" w:space="24" w:color="000000"/>
            <w:bottom w:val="single" w:sz="10" w:space="24" w:color="000000"/>
            <w:right w:val="single" w:sz="10" w:space="24" w:color="000000"/>
          </w:pgBorders>
        </w:sectPr>
      </w:pPr>
    </w:p>
    <w:p>
      <w:pPr>
        <w:spacing w:after="360" w:before="200" w:line="360" w:lineRule="auto"/>
        <w:jc w:val="center"/>
      </w:pPr>
      <w:r>
        <w:rPr>
          <w:rFonts w:ascii="Times New Roman" w:hAnsi="Times New Roman"/>
          <w:b/>
          <w:i w:val="0"/>
          <w:sz w:val="32"/>
        </w:rPr>
        <w:t>DECLARATION</w:t>
      </w:r>
    </w:p>
    <w:p>
      <w:pPr>
        <w:spacing w:after="280" w:before="0" w:line="324" w:lineRule="auto"/>
        <w:jc w:val="both"/>
      </w:pPr>
      <w:r>
        <w:rPr>
          <w:rFonts w:ascii="Times New Roman" w:hAnsi="Times New Roman"/>
          <w:b w:val="0"/>
          <w:i w:val="0"/>
          <w:sz w:val="23"/>
        </w:rPr>
        <w:t>We, the undersigned, studying in the final year of Information Science and Engineering, SDM Institute of Technology, Ujire, hereby declare that the entire project entitled “VeriProof: Skill Proof Portfolio and Candidate Verification Platform” has been carried out by us independently under the guidance of Mr. Jagadeesha M, Assistant Professor, Department of Information Science and Engineering, SDM Institute of Technology, Ujire. This project work is submitted to the Visvesvaraya Technological University, Belagavi, in partial fulfillment of the requirement for the award of the degree of Bachelor of Engineering in Information Science and Engineering during the academic year 2025-2026.</w:t>
      </w:r>
    </w:p>
    <w:p>
      <w:pPr>
        <w:spacing w:after="480" w:before="0" w:line="324" w:lineRule="auto"/>
        <w:jc w:val="both"/>
      </w:pPr>
      <w:r>
        <w:rPr>
          <w:rFonts w:ascii="Times New Roman" w:hAnsi="Times New Roman"/>
          <w:b w:val="0"/>
          <w:i w:val="0"/>
          <w:sz w:val="23"/>
        </w:rPr>
        <w:t>This project report has not been submitted previously for the award of any other degree or diploma to any other institution or university.</w:t>
      </w:r>
    </w:p>
    <w:p>
      <w:pPr>
        <w:spacing w:after="400" w:before="0" w:line="360" w:lineRule="auto"/>
        <w:jc w:val="left"/>
      </w:pPr>
      <w:r>
        <w:rPr>
          <w:rFonts w:ascii="Times New Roman" w:hAnsi="Times New Roman"/>
          <w:b/>
          <w:i w:val="0"/>
          <w:sz w:val="23"/>
        </w:rPr>
        <w:t>Date:</w:t>
        <w:br/>
        <w:t>Place: Ujire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744"/>
        <w:gridCol w:w="2304"/>
        <w:gridCol w:w="3168"/>
      </w:tblGrid>
      <w:tr>
        <w:tc>
          <w:tcPr>
            <w:tcW w:type="dxa" w:w="3072"/>
            <w:tcMar>
              <w:top w:w="40" w:type="dxa"/>
              <w:bottom w:w="40" w:type="dxa"/>
              <w:left w:w="40" w:type="dxa"/>
              <w:right w:w="40" w:type="dxa"/>
            </w:tcMar>
          </w:tcPr>
          <w:p>
            <w:pPr>
              <w:jc w:val="left"/>
            </w:pPr>
            <w:r>
              <w:rPr>
                <w:rFonts w:ascii="Times New Roman" w:hAnsi="Times New Roman"/>
                <w:b/>
                <w:sz w:val="22"/>
              </w:rPr>
              <w:t>Name of the Student</w:t>
            </w:r>
          </w:p>
        </w:tc>
        <w:tc>
          <w:tcPr>
            <w:tcW w:type="dxa" w:w="3072"/>
            <w:tcMar>
              <w:top w:w="40" w:type="dxa"/>
              <w:bottom w:w="40" w:type="dxa"/>
              <w:left w:w="40" w:type="dxa"/>
              <w:right w:w="40" w:type="dxa"/>
            </w:tcMar>
          </w:tcPr>
          <w:p>
            <w:pPr>
              <w:jc w:val="left"/>
            </w:pPr>
            <w:r>
              <w:rPr>
                <w:rFonts w:ascii="Times New Roman" w:hAnsi="Times New Roman"/>
                <w:b/>
                <w:sz w:val="22"/>
              </w:rPr>
              <w:t>USN</w:t>
            </w:r>
          </w:p>
        </w:tc>
        <w:tc>
          <w:tcPr>
            <w:tcW w:type="dxa" w:w="3072"/>
            <w:tcMar>
              <w:top w:w="40" w:type="dxa"/>
              <w:bottom w:w="40" w:type="dxa"/>
              <w:left w:w="40" w:type="dxa"/>
              <w:right w:w="40" w:type="dxa"/>
            </w:tcMar>
          </w:tcPr>
          <w:p>
            <w:pPr>
              <w:jc w:val="left"/>
            </w:pPr>
            <w:r>
              <w:rPr>
                <w:rFonts w:ascii="Times New Roman" w:hAnsi="Times New Roman"/>
                <w:b/>
                <w:sz w:val="22"/>
              </w:rPr>
              <w:t>Signature</w:t>
            </w:r>
          </w:p>
        </w:tc>
      </w:tr>
      <w:tr>
        <w:tc>
          <w:tcPr>
            <w:tcW w:type="dxa" w:w="3072"/>
            <w:tcMar>
              <w:top w:w="50" w:type="dxa"/>
              <w:bottom w:w="50" w:type="dxa"/>
              <w:left w:w="40" w:type="dxa"/>
              <w:right w:w="40" w:type="dxa"/>
            </w:tcMar>
          </w:tcPr>
          <w:p>
            <w:pPr>
              <w:spacing w:after="80"/>
            </w:pPr>
            <w:r>
              <w:rPr>
                <w:rFonts w:ascii="Times New Roman" w:hAnsi="Times New Roman"/>
                <w:b/>
                <w:sz w:val="22"/>
              </w:rPr>
              <w:t>Eshan S N</w:t>
            </w:r>
          </w:p>
        </w:tc>
        <w:tc>
          <w:tcPr>
            <w:tcW w:type="dxa" w:w="3072"/>
            <w:tcMar>
              <w:top w:w="50" w:type="dxa"/>
              <w:bottom w:w="50" w:type="dxa"/>
              <w:left w:w="40" w:type="dxa"/>
              <w:right w:w="40" w:type="dxa"/>
            </w:tcMar>
          </w:tcPr>
          <w:p>
            <w:pPr>
              <w:spacing w:after="80"/>
              <w:jc w:val="left"/>
            </w:pPr>
            <w:r>
              <w:rPr>
                <w:rFonts w:ascii="Times New Roman" w:hAnsi="Times New Roman"/>
                <w:sz w:val="22"/>
              </w:rPr>
              <w:t>4SU23IS013</w:t>
            </w:r>
          </w:p>
        </w:tc>
        <w:tc>
          <w:tcPr>
            <w:tcW w:type="dxa" w:w="3072"/>
            <w:tcMar>
              <w:top w:w="50" w:type="dxa"/>
              <w:bottom w:w="50" w:type="dxa"/>
              <w:left w:w="40" w:type="dxa"/>
              <w:right w:w="40" w:type="dxa"/>
            </w:tcMar>
          </w:tcPr>
          <w:p>
            <w:pPr>
              <w:spacing w:after="80"/>
              <w:jc w:val="left"/>
            </w:pPr>
            <w:r>
              <w:rPr>
                <w:rFonts w:ascii="Times New Roman" w:hAnsi="Times New Roman"/>
                <w:sz w:val="22"/>
              </w:rPr>
              <w:t>________________________</w:t>
            </w:r>
          </w:p>
        </w:tc>
      </w:tr>
      <w:tr>
        <w:tc>
          <w:tcPr>
            <w:tcW w:type="dxa" w:w="3072"/>
            <w:tcMar>
              <w:top w:w="50" w:type="dxa"/>
              <w:bottom w:w="50" w:type="dxa"/>
              <w:left w:w="40" w:type="dxa"/>
              <w:right w:w="40" w:type="dxa"/>
            </w:tcMar>
          </w:tcPr>
          <w:p>
            <w:pPr>
              <w:spacing w:after="80"/>
            </w:pPr>
            <w:r>
              <w:rPr>
                <w:rFonts w:ascii="Times New Roman" w:hAnsi="Times New Roman"/>
                <w:b/>
                <w:sz w:val="22"/>
              </w:rPr>
              <w:t>Sai Dhanush</w:t>
            </w:r>
          </w:p>
        </w:tc>
        <w:tc>
          <w:tcPr>
            <w:tcW w:type="dxa" w:w="3072"/>
            <w:tcMar>
              <w:top w:w="50" w:type="dxa"/>
              <w:bottom w:w="50" w:type="dxa"/>
              <w:left w:w="40" w:type="dxa"/>
              <w:right w:w="40" w:type="dxa"/>
            </w:tcMar>
          </w:tcPr>
          <w:p>
            <w:pPr>
              <w:spacing w:after="80"/>
              <w:jc w:val="left"/>
            </w:pPr>
            <w:r>
              <w:rPr>
                <w:rFonts w:ascii="Times New Roman" w:hAnsi="Times New Roman"/>
                <w:sz w:val="22"/>
              </w:rPr>
              <w:t>4SU23IS041</w:t>
            </w:r>
          </w:p>
        </w:tc>
        <w:tc>
          <w:tcPr>
            <w:tcW w:type="dxa" w:w="3072"/>
            <w:tcMar>
              <w:top w:w="50" w:type="dxa"/>
              <w:bottom w:w="50" w:type="dxa"/>
              <w:left w:w="40" w:type="dxa"/>
              <w:right w:w="40" w:type="dxa"/>
            </w:tcMar>
          </w:tcPr>
          <w:p>
            <w:pPr>
              <w:spacing w:after="80"/>
              <w:jc w:val="left"/>
            </w:pPr>
            <w:r>
              <w:rPr>
                <w:rFonts w:ascii="Times New Roman" w:hAnsi="Times New Roman"/>
                <w:sz w:val="22"/>
              </w:rPr>
              <w:t>________________________</w:t>
            </w:r>
          </w:p>
        </w:tc>
      </w:tr>
      <w:tr>
        <w:tc>
          <w:tcPr>
            <w:tcW w:type="dxa" w:w="3072"/>
            <w:tcMar>
              <w:top w:w="50" w:type="dxa"/>
              <w:bottom w:w="50" w:type="dxa"/>
              <w:left w:w="40" w:type="dxa"/>
              <w:right w:w="40" w:type="dxa"/>
            </w:tcMar>
          </w:tcPr>
          <w:p>
            <w:pPr>
              <w:spacing w:after="80"/>
            </w:pPr>
            <w:r>
              <w:rPr>
                <w:rFonts w:ascii="Times New Roman" w:hAnsi="Times New Roman"/>
                <w:b/>
                <w:sz w:val="22"/>
              </w:rPr>
              <w:t>Shridhar S Hegde</w:t>
            </w:r>
          </w:p>
        </w:tc>
        <w:tc>
          <w:tcPr>
            <w:tcW w:type="dxa" w:w="3072"/>
            <w:tcMar>
              <w:top w:w="50" w:type="dxa"/>
              <w:bottom w:w="50" w:type="dxa"/>
              <w:left w:w="40" w:type="dxa"/>
              <w:right w:w="40" w:type="dxa"/>
            </w:tcMar>
          </w:tcPr>
          <w:p>
            <w:pPr>
              <w:spacing w:after="80"/>
              <w:jc w:val="left"/>
            </w:pPr>
            <w:r>
              <w:rPr>
                <w:rFonts w:ascii="Times New Roman" w:hAnsi="Times New Roman"/>
                <w:sz w:val="22"/>
              </w:rPr>
              <w:t>4SU23IS046</w:t>
            </w:r>
          </w:p>
        </w:tc>
        <w:tc>
          <w:tcPr>
            <w:tcW w:type="dxa" w:w="3072"/>
            <w:tcMar>
              <w:top w:w="50" w:type="dxa"/>
              <w:bottom w:w="50" w:type="dxa"/>
              <w:left w:w="40" w:type="dxa"/>
              <w:right w:w="40" w:type="dxa"/>
            </w:tcMar>
          </w:tcPr>
          <w:p>
            <w:pPr>
              <w:spacing w:after="80"/>
              <w:jc w:val="left"/>
            </w:pPr>
            <w:r>
              <w:rPr>
                <w:rFonts w:ascii="Times New Roman" w:hAnsi="Times New Roman"/>
                <w:sz w:val="22"/>
              </w:rPr>
              <w:t>________________________</w:t>
            </w:r>
          </w:p>
        </w:tc>
      </w:tr>
      <w:tr>
        <w:tc>
          <w:tcPr>
            <w:tcW w:type="dxa" w:w="3072"/>
            <w:tcMar>
              <w:top w:w="50" w:type="dxa"/>
              <w:bottom w:w="50" w:type="dxa"/>
              <w:left w:w="40" w:type="dxa"/>
              <w:right w:w="40" w:type="dxa"/>
            </w:tcMar>
          </w:tcPr>
          <w:p>
            <w:pPr>
              <w:spacing w:after="80"/>
            </w:pPr>
            <w:r>
              <w:rPr>
                <w:rFonts w:ascii="Times New Roman" w:hAnsi="Times New Roman"/>
                <w:b/>
                <w:sz w:val="22"/>
              </w:rPr>
              <w:t>Tejaswi Ananth Bhat</w:t>
            </w:r>
          </w:p>
        </w:tc>
        <w:tc>
          <w:tcPr>
            <w:tcW w:type="dxa" w:w="3072"/>
            <w:tcMar>
              <w:top w:w="50" w:type="dxa"/>
              <w:bottom w:w="50" w:type="dxa"/>
              <w:left w:w="40" w:type="dxa"/>
              <w:right w:w="40" w:type="dxa"/>
            </w:tcMar>
          </w:tcPr>
          <w:p>
            <w:pPr>
              <w:spacing w:after="80"/>
              <w:jc w:val="left"/>
            </w:pPr>
            <w:r>
              <w:rPr>
                <w:rFonts w:ascii="Times New Roman" w:hAnsi="Times New Roman"/>
                <w:sz w:val="22"/>
              </w:rPr>
              <w:t>4SU23IS053</w:t>
            </w:r>
          </w:p>
        </w:tc>
        <w:tc>
          <w:tcPr>
            <w:tcW w:type="dxa" w:w="3072"/>
            <w:tcMar>
              <w:top w:w="50" w:type="dxa"/>
              <w:bottom w:w="50" w:type="dxa"/>
              <w:left w:w="40" w:type="dxa"/>
              <w:right w:w="40" w:type="dxa"/>
            </w:tcMar>
          </w:tcPr>
          <w:p>
            <w:pPr>
              <w:spacing w:after="80"/>
              <w:jc w:val="left"/>
            </w:pPr>
            <w:r>
              <w:rPr>
                <w:rFonts w:ascii="Times New Roman" w:hAnsi="Times New Roman"/>
                <w:sz w:val="22"/>
              </w:rPr>
              <w:t>________________________</w:t>
            </w:r>
          </w:p>
        </w:tc>
      </w:tr>
    </w:tbl>
    <w:p>
      <w:pPr>
        <w:sectPr>
          <w:headerReference w:type="default" r:id="rId15"/>
          <w:footerReference w:type="default" r:id="rId16"/>
          <w:pgSz w:w="12240" w:h="15840"/>
          <w:pgMar w:top="1152" w:right="1224" w:bottom="1152" w:left="1800" w:header="720" w:footer="720" w:gutter="0"/>
          <w:cols w:space="720"/>
          <w:docGrid w:linePitch="360"/>
          <w:pgBorders w:offsetFrom="page">
            <w:top w:val="single" w:sz="10" w:space="24" w:color="000000"/>
            <w:left w:val="single" w:sz="10" w:space="24" w:color="000000"/>
            <w:bottom w:val="single" w:sz="10" w:space="24" w:color="000000"/>
            <w:right w:val="single" w:sz="10" w:space="24" w:color="000000"/>
          </w:pgBorders>
        </w:sectPr>
      </w:pPr>
    </w:p>
    <w:p>
      <w:pPr>
        <w:spacing w:after="360" w:before="200" w:line="360" w:lineRule="auto"/>
        <w:jc w:val="center"/>
      </w:pPr>
      <w:r>
        <w:rPr>
          <w:rFonts w:ascii="Times New Roman" w:hAnsi="Times New Roman"/>
          <w:b/>
          <w:i w:val="0"/>
          <w:sz w:val="32"/>
        </w:rPr>
        <w:t>ACKNOWLEDGMENTS</w:t>
      </w:r>
    </w:p>
    <w:p>
      <w:pPr>
        <w:spacing w:after="120" w:before="0" w:line="288" w:lineRule="auto"/>
        <w:jc w:val="both"/>
      </w:pPr>
      <w:r>
        <w:rPr>
          <w:rFonts w:ascii="Times New Roman" w:hAnsi="Times New Roman"/>
          <w:b w:val="0"/>
          <w:i w:val="0"/>
          <w:sz w:val="22"/>
        </w:rPr>
        <w:t>The successful completion of this project would not have been possible without the support, guidance, and encouragement of many individuals. We take this opportunity to express our sincere gratitude to everyone who contributed to the successful completion of this work.</w:t>
      </w:r>
    </w:p>
    <w:p>
      <w:pPr>
        <w:spacing w:after="120" w:before="0" w:line="288" w:lineRule="auto"/>
        <w:jc w:val="both"/>
      </w:pPr>
      <w:r>
        <w:rPr>
          <w:rFonts w:ascii="Times New Roman" w:hAnsi="Times New Roman"/>
          <w:b w:val="0"/>
          <w:i w:val="0"/>
          <w:sz w:val="22"/>
        </w:rPr>
        <w:t>We wholeheartedly thank the management of SDMES, Ujire, for providing the necessary facilities, resources, and support to carry out this project successfully.</w:t>
      </w:r>
    </w:p>
    <w:p>
      <w:pPr>
        <w:spacing w:after="120" w:before="0" w:line="288" w:lineRule="auto"/>
        <w:jc w:val="both"/>
      </w:pPr>
      <w:r>
        <w:rPr>
          <w:rFonts w:ascii="Times New Roman" w:hAnsi="Times New Roman"/>
          <w:b w:val="0"/>
          <w:i w:val="0"/>
          <w:sz w:val="22"/>
        </w:rPr>
        <w:t>We express our sincere gratitude to Dr. Sandeep R., Principal, SDMIT, Ujire, for providing a conducive working environment and the necessary support for the successful completion of this project.</w:t>
      </w:r>
    </w:p>
    <w:p>
      <w:pPr>
        <w:spacing w:after="120" w:before="0" w:line="288" w:lineRule="auto"/>
        <w:jc w:val="both"/>
      </w:pPr>
      <w:r>
        <w:rPr>
          <w:rFonts w:ascii="Times New Roman" w:hAnsi="Times New Roman"/>
          <w:b w:val="0"/>
          <w:i w:val="0"/>
          <w:sz w:val="22"/>
        </w:rPr>
        <w:t>We are thankful to Dr. G. P. Hegde, Head of the Department, Department of Information Science and Engineering, SDMIT, Ujire, for his valuable support, motivation, and for providing access to the facilities and resources of the department.</w:t>
      </w:r>
    </w:p>
    <w:p>
      <w:pPr>
        <w:spacing w:after="120" w:before="0" w:line="288" w:lineRule="auto"/>
        <w:jc w:val="both"/>
      </w:pPr>
      <w:r>
        <w:rPr>
          <w:rFonts w:ascii="Times New Roman" w:hAnsi="Times New Roman"/>
          <w:b w:val="0"/>
          <w:i w:val="0"/>
          <w:sz w:val="22"/>
        </w:rPr>
        <w:t>We express our sincere thanks to our guide, Mr. Jagadeesha M, Assistant Professor, Department of Information Science and Engineering, SDMIT, Ujire, for the constant guidance, support, encouragement, and valuable suggestions provided throughout the project.</w:t>
      </w:r>
    </w:p>
    <w:p>
      <w:pPr>
        <w:spacing w:after="120" w:before="0" w:line="288" w:lineRule="auto"/>
        <w:jc w:val="both"/>
      </w:pPr>
      <w:r>
        <w:rPr>
          <w:rFonts w:ascii="Times New Roman" w:hAnsi="Times New Roman"/>
          <w:b w:val="0"/>
          <w:i w:val="0"/>
          <w:sz w:val="22"/>
        </w:rPr>
        <w:t>We extend our sincere gratitude to our Project Coordinator, for the timely guidance, support, and motivation throughout the completion of this work.</w:t>
      </w:r>
    </w:p>
    <w:p>
      <w:pPr>
        <w:spacing w:after="120" w:before="0" w:line="288" w:lineRule="auto"/>
        <w:jc w:val="both"/>
      </w:pPr>
      <w:r>
        <w:rPr>
          <w:rFonts w:ascii="Times New Roman" w:hAnsi="Times New Roman"/>
          <w:b w:val="0"/>
          <w:i w:val="0"/>
          <w:sz w:val="22"/>
        </w:rPr>
        <w:t>We would also like to thank our parents for their constant moral support, encouragement, and blessings throughout the completion of this project.</w:t>
      </w:r>
    </w:p>
    <w:p>
      <w:pPr>
        <w:spacing w:after="120" w:before="0" w:line="288" w:lineRule="auto"/>
        <w:jc w:val="both"/>
      </w:pPr>
      <w:r>
        <w:rPr>
          <w:rFonts w:ascii="Times New Roman" w:hAnsi="Times New Roman"/>
          <w:b w:val="0"/>
          <w:i w:val="0"/>
          <w:sz w:val="22"/>
        </w:rPr>
        <w:t>We express our heartfelt gratitude to the Almighty for the divine blessings, guidance, and strength that enabled us to successfully complete this project.</w:t>
      </w:r>
    </w:p>
    <w:p>
      <w:pPr>
        <w:spacing w:after="120" w:before="0" w:line="288" w:lineRule="auto"/>
        <w:jc w:val="both"/>
      </w:pPr>
      <w:r>
        <w:rPr>
          <w:rFonts w:ascii="Times New Roman" w:hAnsi="Times New Roman"/>
          <w:b w:val="0"/>
          <w:i w:val="0"/>
          <w:sz w:val="22"/>
        </w:rPr>
        <w:t>Finally, we extend our sincere thanks to our friends and the non-teaching staff for their cooperation, encouragement, and support throughout the completion of this project.</w:t>
      </w:r>
    </w:p>
    <w:p>
      <w:pPr>
        <w:spacing w:after="80" w:before="0" w:line="360" w:lineRule="auto"/>
        <w:jc w:val="both"/>
      </w:pPr>
    </w:p>
    <w:p>
      <w:pPr>
        <w:spacing w:after="40" w:before="0" w:line="360" w:lineRule="auto"/>
        <w:jc w:val="left"/>
      </w:pPr>
      <w:r>
        <w:rPr>
          <w:rFonts w:ascii="Times New Roman" w:hAnsi="Times New Roman"/>
          <w:b/>
          <w:i w:val="0"/>
          <w:sz w:val="22"/>
        </w:rPr>
        <w:t>1.  Eshan S N</w:t>
      </w:r>
    </w:p>
    <w:p>
      <w:pPr>
        <w:spacing w:after="40" w:before="0" w:line="360" w:lineRule="auto"/>
        <w:jc w:val="left"/>
      </w:pPr>
      <w:r>
        <w:rPr>
          <w:rFonts w:ascii="Times New Roman" w:hAnsi="Times New Roman"/>
          <w:b/>
          <w:i w:val="0"/>
          <w:sz w:val="22"/>
        </w:rPr>
        <w:t>2.  Sai Dhanush</w:t>
      </w:r>
    </w:p>
    <w:p>
      <w:pPr>
        <w:spacing w:after="40" w:before="0" w:line="360" w:lineRule="auto"/>
        <w:jc w:val="left"/>
      </w:pPr>
      <w:r>
        <w:rPr>
          <w:rFonts w:ascii="Times New Roman" w:hAnsi="Times New Roman"/>
          <w:b/>
          <w:i w:val="0"/>
          <w:sz w:val="22"/>
        </w:rPr>
        <w:t>3.  Shridhar S Hegde</w:t>
      </w:r>
    </w:p>
    <w:p>
      <w:pPr>
        <w:spacing w:after="40" w:before="0" w:line="360" w:lineRule="auto"/>
        <w:jc w:val="left"/>
      </w:pPr>
      <w:r>
        <w:rPr>
          <w:rFonts w:ascii="Times New Roman" w:hAnsi="Times New Roman"/>
          <w:b/>
          <w:i w:val="0"/>
          <w:sz w:val="22"/>
        </w:rPr>
        <w:t>4.  Tejaswi Ananth Bhat</w:t>
      </w:r>
    </w:p>
    <w:p>
      <w:pPr>
        <w:sectPr>
          <w:headerReference w:type="default" r:id="rId17"/>
          <w:footerReference w:type="default" r:id="rId18"/>
          <w:pgSz w:w="12240" w:h="15840"/>
          <w:pgMar w:top="1152" w:right="1224" w:bottom="1152" w:left="1800" w:header="720" w:footer="720" w:gutter="0"/>
          <w:cols w:space="720"/>
          <w:docGrid w:linePitch="360"/>
          <w:pgBorders w:offsetFrom="page">
            <w:top w:val="single" w:sz="10" w:space="24" w:color="000000"/>
            <w:left w:val="single" w:sz="10" w:space="24" w:color="000000"/>
            <w:bottom w:val="single" w:sz="10" w:space="24" w:color="000000"/>
            <w:right w:val="single" w:sz="10" w:space="24" w:color="000000"/>
          </w:pgBorders>
        </w:sectPr>
      </w:pPr>
    </w:p>
    <w:p>
      <w:pPr>
        <w:spacing w:after="360" w:before="200" w:line="360" w:lineRule="auto"/>
        <w:jc w:val="center"/>
      </w:pPr>
      <w:r>
        <w:rPr>
          <w:rFonts w:ascii="Times New Roman" w:hAnsi="Times New Roman"/>
          <w:b/>
          <w:i w:val="0"/>
          <w:sz w:val="32"/>
        </w:rPr>
        <w:t>ABSTRACT</w:t>
      </w:r>
    </w:p>
    <w:p>
      <w:pPr>
        <w:spacing w:after="240" w:before="0" w:line="324" w:lineRule="auto"/>
        <w:jc w:val="both"/>
      </w:pPr>
      <w:r>
        <w:rPr>
          <w:rFonts w:ascii="Times New Roman" w:hAnsi="Times New Roman"/>
          <w:b w:val="0"/>
          <w:i w:val="0"/>
          <w:sz w:val="23"/>
        </w:rPr>
        <w:t>VeriProof is a web-based platform built on the MERN stack that tackles the problem of unverifiable technical skills and fake project claims by offering a centralized system for portfolio validation and candidate discovery. It integrates GitHub repository analysis, plagiarism detection, AI-assisted assessments, and recruiter-focused analytics to ensure authenticity and transparency in recruitment.</w:t>
      </w:r>
    </w:p>
    <w:p>
      <w:pPr>
        <w:spacing w:after="480" w:before="0" w:line="324" w:lineRule="auto"/>
        <w:jc w:val="both"/>
      </w:pPr>
      <w:r>
        <w:rPr>
          <w:rFonts w:ascii="Times New Roman" w:hAnsi="Times New Roman"/>
          <w:b w:val="0"/>
          <w:i w:val="0"/>
          <w:sz w:val="23"/>
        </w:rPr>
        <w:t>With features like a gamified Dynamic Skill Tree, secure JWT-based authentication, role-based access control (RBAC), and scalable database interactions, the platform enables candidates to showcase verified skills and progress while allowing recruiters to evaluate talent based on credibility, originality, and measurable performance rather than self-reported resumes. The system incorporates an intelligent two-phase assessment engine that dynamically benchmarks candidate competency and generates forensic trust telemetry to protect hiring integrity against generative AI shortcuts and fraudulent claims.</w:t>
      </w:r>
    </w:p>
    <w:p>
      <w:pPr>
        <w:spacing w:after="0" w:before="200" w:line="360" w:lineRule="auto"/>
        <w:jc w:val="both"/>
      </w:pPr>
      <w:r>
        <w:rPr>
          <w:rFonts w:ascii="Times New Roman" w:hAnsi="Times New Roman"/>
          <w:b/>
          <w:sz w:val="23"/>
        </w:rPr>
        <w:t xml:space="preserve">Keywords: </w:t>
      </w:r>
      <w:r>
        <w:rPr>
          <w:rFonts w:ascii="Times New Roman" w:hAnsi="Times New Roman"/>
          <w:sz w:val="23"/>
        </w:rPr>
        <w:t>Technical Recruitment, Candidate Verification, GitHub Repository Analysis, Plagiarism Detection, Computerized Adaptive Testing, MERN Stack, Skill Tree Progression, Forensic Telemetry.</w:t>
      </w:r>
    </w:p>
    <w:p>
      <w:pPr>
        <w:sectPr>
          <w:headerReference w:type="default" r:id="rId19"/>
          <w:footerReference w:type="default" r:id="rId20"/>
          <w:pgSz w:w="12240" w:h="15840"/>
          <w:pgMar w:top="1152" w:right="1224" w:bottom="1152" w:left="1800" w:header="720" w:footer="720" w:gutter="0"/>
          <w:cols w:space="720"/>
          <w:docGrid w:linePitch="360"/>
          <w:pgBorders w:offsetFrom="page">
            <w:top w:val="single" w:sz="10" w:space="24" w:color="000000"/>
            <w:left w:val="single" w:sz="10" w:space="24" w:color="000000"/>
            <w:bottom w:val="single" w:sz="10" w:space="24" w:color="000000"/>
            <w:right w:val="single" w:sz="10" w:space="24" w:color="000000"/>
          </w:pgBorders>
        </w:sectPr>
      </w:pPr>
    </w:p>
    <w:p>
      <w:pPr>
        <w:spacing w:after="320" w:before="200" w:line="360" w:lineRule="auto"/>
        <w:jc w:val="left"/>
      </w:pPr>
      <w:r>
        <w:rPr>
          <w:rFonts w:ascii="Times New Roman" w:hAnsi="Times New Roman"/>
          <w:b/>
          <w:i w:val="0"/>
          <w:sz w:val="36"/>
        </w:rPr>
        <w:t>Table of Contents</w:t>
      </w:r>
    </w:p>
    <w:p>
      <w:pPr>
        <w:tabs>
          <w:tab w:pos="8885" w:val="right" w:leader="dot"/>
        </w:tabs>
        <w:spacing w:after="50" w:before="50" w:line="276" w:lineRule="auto"/>
        <w:ind w:left="0"/>
      </w:pPr>
      <w:r>
        <w:rPr>
          <w:rFonts w:ascii="Times New Roman" w:hAnsi="Times New Roman"/>
          <w:b/>
          <w:sz w:val="22"/>
        </w:rPr>
        <w:t>List of Figures</w:t>
      </w:r>
      <w:r>
        <w:tab/>
      </w:r>
      <w:r>
        <w:rPr>
          <w:rFonts w:ascii="Times New Roman" w:hAnsi="Times New Roman"/>
          <w:b/>
          <w:sz w:val="22"/>
        </w:rPr>
        <w:t>iii</w:t>
      </w:r>
    </w:p>
    <w:p>
      <w:pPr>
        <w:tabs>
          <w:tab w:pos="8885" w:val="right" w:leader="dot"/>
        </w:tabs>
        <w:spacing w:after="50" w:before="50" w:line="276" w:lineRule="auto"/>
        <w:ind w:left="0"/>
      </w:pPr>
      <w:r>
        <w:rPr>
          <w:rFonts w:ascii="Times New Roman" w:hAnsi="Times New Roman"/>
          <w:b/>
          <w:sz w:val="22"/>
        </w:rPr>
        <w:t>List of Tables</w:t>
      </w:r>
      <w:r>
        <w:tab/>
      </w:r>
      <w:r>
        <w:rPr>
          <w:rFonts w:ascii="Times New Roman" w:hAnsi="Times New Roman"/>
          <w:b/>
          <w:sz w:val="22"/>
        </w:rPr>
        <w:t>iv</w:t>
      </w:r>
    </w:p>
    <w:p>
      <w:pPr>
        <w:tabs>
          <w:tab w:pos="8885" w:val="right" w:leader="dot"/>
        </w:tabs>
        <w:spacing w:after="50" w:before="50" w:line="276" w:lineRule="auto"/>
        <w:ind w:left="0"/>
      </w:pPr>
      <w:r>
        <w:rPr>
          <w:rFonts w:ascii="Times New Roman" w:hAnsi="Times New Roman"/>
          <w:b/>
          <w:sz w:val="22"/>
        </w:rPr>
        <w:t>List of Acronyms</w:t>
      </w:r>
      <w:r>
        <w:tab/>
      </w:r>
      <w:r>
        <w:rPr>
          <w:rFonts w:ascii="Times New Roman" w:hAnsi="Times New Roman"/>
          <w:b/>
          <w:sz w:val="22"/>
        </w:rPr>
        <w:t>v</w:t>
      </w:r>
    </w:p>
    <w:p>
      <w:pPr>
        <w:tabs>
          <w:tab w:pos="8885" w:val="right" w:leader="dot"/>
        </w:tabs>
        <w:spacing w:after="50" w:before="50" w:line="276" w:lineRule="auto"/>
        <w:ind w:left="0"/>
      </w:pPr>
      <w:r>
        <w:rPr>
          <w:rFonts w:ascii="Times New Roman" w:hAnsi="Times New Roman"/>
          <w:b/>
          <w:sz w:val="22"/>
        </w:rPr>
        <w:t>1  Introduction</w:t>
      </w:r>
      <w:r>
        <w:tab/>
      </w:r>
      <w:r>
        <w:rPr>
          <w:rFonts w:ascii="Times New Roman" w:hAnsi="Times New Roman"/>
          <w:b/>
          <w:sz w:val="22"/>
        </w:rPr>
        <w:t>1</w:t>
      </w:r>
    </w:p>
    <w:p>
      <w:pPr>
        <w:tabs>
          <w:tab w:pos="8885" w:val="right" w:leader="dot"/>
        </w:tabs>
        <w:spacing w:after="50" w:before="0" w:line="276" w:lineRule="auto"/>
        <w:ind w:left="288"/>
      </w:pPr>
      <w:r>
        <w:rPr>
          <w:rFonts w:ascii="Times New Roman" w:hAnsi="Times New Roman"/>
          <w:b w:val="0"/>
          <w:sz w:val="22"/>
        </w:rPr>
        <w:t>1.1  Background</w:t>
      </w:r>
      <w:r>
        <w:tab/>
      </w:r>
      <w:r>
        <w:rPr>
          <w:rFonts w:ascii="Times New Roman" w:hAnsi="Times New Roman"/>
          <w:b w:val="0"/>
          <w:sz w:val="22"/>
        </w:rPr>
        <w:t>1</w:t>
      </w:r>
    </w:p>
    <w:p>
      <w:pPr>
        <w:tabs>
          <w:tab w:pos="8885" w:val="right" w:leader="dot"/>
        </w:tabs>
        <w:spacing w:after="50" w:before="0" w:line="276" w:lineRule="auto"/>
        <w:ind w:left="288"/>
      </w:pPr>
      <w:r>
        <w:rPr>
          <w:rFonts w:ascii="Times New Roman" w:hAnsi="Times New Roman"/>
          <w:b w:val="0"/>
          <w:sz w:val="22"/>
        </w:rPr>
        <w:t>1.2  Problem Statement</w:t>
      </w:r>
      <w:r>
        <w:tab/>
      </w:r>
      <w:r>
        <w:rPr>
          <w:rFonts w:ascii="Times New Roman" w:hAnsi="Times New Roman"/>
          <w:b w:val="0"/>
          <w:sz w:val="22"/>
        </w:rPr>
        <w:t>2</w:t>
      </w:r>
    </w:p>
    <w:p>
      <w:pPr>
        <w:tabs>
          <w:tab w:pos="8885" w:val="right" w:leader="dot"/>
        </w:tabs>
        <w:spacing w:after="50" w:before="0" w:line="276" w:lineRule="auto"/>
        <w:ind w:left="288"/>
      </w:pPr>
      <w:r>
        <w:rPr>
          <w:rFonts w:ascii="Times New Roman" w:hAnsi="Times New Roman"/>
          <w:b w:val="0"/>
          <w:sz w:val="22"/>
        </w:rPr>
        <w:t>1.3  Objectives</w:t>
      </w:r>
      <w:r>
        <w:tab/>
      </w:r>
      <w:r>
        <w:rPr>
          <w:rFonts w:ascii="Times New Roman" w:hAnsi="Times New Roman"/>
          <w:b w:val="0"/>
          <w:sz w:val="22"/>
        </w:rPr>
        <w:t>2</w:t>
      </w:r>
    </w:p>
    <w:p>
      <w:pPr>
        <w:tabs>
          <w:tab w:pos="8885" w:val="right" w:leader="dot"/>
        </w:tabs>
        <w:spacing w:after="50" w:before="0" w:line="276" w:lineRule="auto"/>
        <w:ind w:left="288"/>
      </w:pPr>
      <w:r>
        <w:rPr>
          <w:rFonts w:ascii="Times New Roman" w:hAnsi="Times New Roman"/>
          <w:b w:val="0"/>
          <w:sz w:val="22"/>
        </w:rPr>
        <w:t>1.4  Scope of the Project</w:t>
      </w:r>
      <w:r>
        <w:tab/>
      </w:r>
      <w:r>
        <w:rPr>
          <w:rFonts w:ascii="Times New Roman" w:hAnsi="Times New Roman"/>
          <w:b w:val="0"/>
          <w:sz w:val="22"/>
        </w:rPr>
        <w:t>3</w:t>
      </w:r>
    </w:p>
    <w:p>
      <w:pPr>
        <w:tabs>
          <w:tab w:pos="8885" w:val="right" w:leader="dot"/>
        </w:tabs>
        <w:spacing w:after="50" w:before="0" w:line="276" w:lineRule="auto"/>
        <w:ind w:left="288"/>
      </w:pPr>
      <w:r>
        <w:rPr>
          <w:rFonts w:ascii="Times New Roman" w:hAnsi="Times New Roman"/>
          <w:b w:val="0"/>
          <w:sz w:val="22"/>
        </w:rPr>
        <w:t>1.5  Methodology</w:t>
      </w:r>
      <w:r>
        <w:tab/>
      </w:r>
      <w:r>
        <w:rPr>
          <w:rFonts w:ascii="Times New Roman" w:hAnsi="Times New Roman"/>
          <w:b w:val="0"/>
          <w:sz w:val="22"/>
        </w:rPr>
        <w:t>3</w:t>
      </w:r>
    </w:p>
    <w:p>
      <w:pPr>
        <w:tabs>
          <w:tab w:pos="8885" w:val="right" w:leader="dot"/>
        </w:tabs>
        <w:spacing w:after="50" w:before="0" w:line="276" w:lineRule="auto"/>
        <w:ind w:left="288"/>
      </w:pPr>
      <w:r>
        <w:rPr>
          <w:rFonts w:ascii="Times New Roman" w:hAnsi="Times New Roman"/>
          <w:b w:val="0"/>
          <w:sz w:val="22"/>
        </w:rPr>
        <w:t>1.6  Organization of the Report</w:t>
      </w:r>
      <w:r>
        <w:tab/>
      </w:r>
      <w:r>
        <w:rPr>
          <w:rFonts w:ascii="Times New Roman" w:hAnsi="Times New Roman"/>
          <w:b w:val="0"/>
          <w:sz w:val="22"/>
        </w:rPr>
        <w:t>3</w:t>
      </w:r>
    </w:p>
    <w:p>
      <w:pPr>
        <w:tabs>
          <w:tab w:pos="8885" w:val="right" w:leader="dot"/>
        </w:tabs>
        <w:spacing w:after="50" w:before="50" w:line="276" w:lineRule="auto"/>
        <w:ind w:left="0"/>
      </w:pPr>
      <w:r>
        <w:rPr>
          <w:rFonts w:ascii="Times New Roman" w:hAnsi="Times New Roman"/>
          <w:b/>
          <w:sz w:val="22"/>
        </w:rPr>
        <w:t>2  Literature Survey</w:t>
      </w:r>
      <w:r>
        <w:tab/>
      </w:r>
      <w:r>
        <w:rPr>
          <w:rFonts w:ascii="Times New Roman" w:hAnsi="Times New Roman"/>
          <w:b/>
          <w:sz w:val="22"/>
        </w:rPr>
        <w:t>5</w:t>
      </w:r>
    </w:p>
    <w:p>
      <w:pPr>
        <w:tabs>
          <w:tab w:pos="8885" w:val="right" w:leader="dot"/>
        </w:tabs>
        <w:spacing w:after="50" w:before="0" w:line="276" w:lineRule="auto"/>
        <w:ind w:left="288"/>
      </w:pPr>
      <w:r>
        <w:rPr>
          <w:rFonts w:ascii="Times New Roman" w:hAnsi="Times New Roman"/>
          <w:b w:val="0"/>
          <w:sz w:val="22"/>
        </w:rPr>
        <w:t>2.1  Introduction</w:t>
      </w:r>
      <w:r>
        <w:tab/>
      </w:r>
      <w:r>
        <w:rPr>
          <w:rFonts w:ascii="Times New Roman" w:hAnsi="Times New Roman"/>
          <w:b w:val="0"/>
          <w:sz w:val="22"/>
        </w:rPr>
        <w:t>5</w:t>
      </w:r>
    </w:p>
    <w:p>
      <w:pPr>
        <w:tabs>
          <w:tab w:pos="8885" w:val="right" w:leader="dot"/>
        </w:tabs>
        <w:spacing w:after="50" w:before="0" w:line="276" w:lineRule="auto"/>
        <w:ind w:left="288"/>
      </w:pPr>
      <w:r>
        <w:rPr>
          <w:rFonts w:ascii="Times New Roman" w:hAnsi="Times New Roman"/>
          <w:b w:val="0"/>
          <w:sz w:val="22"/>
        </w:rPr>
        <w:t>2.2  Review of Existing Work</w:t>
      </w:r>
      <w:r>
        <w:tab/>
      </w:r>
      <w:r>
        <w:rPr>
          <w:rFonts w:ascii="Times New Roman" w:hAnsi="Times New Roman"/>
          <w:b w:val="0"/>
          <w:sz w:val="22"/>
        </w:rPr>
        <w:t>5</w:t>
      </w:r>
    </w:p>
    <w:p>
      <w:pPr>
        <w:tabs>
          <w:tab w:pos="8885" w:val="right" w:leader="dot"/>
        </w:tabs>
        <w:spacing w:after="50" w:before="0" w:line="276" w:lineRule="auto"/>
        <w:ind w:left="288"/>
      </w:pPr>
      <w:r>
        <w:rPr>
          <w:rFonts w:ascii="Times New Roman" w:hAnsi="Times New Roman"/>
          <w:b w:val="0"/>
          <w:sz w:val="22"/>
        </w:rPr>
        <w:t>2.3  Comparative Analysis of Existing Methods</w:t>
      </w:r>
      <w:r>
        <w:tab/>
      </w:r>
      <w:r>
        <w:rPr>
          <w:rFonts w:ascii="Times New Roman" w:hAnsi="Times New Roman"/>
          <w:b w:val="0"/>
          <w:sz w:val="22"/>
        </w:rPr>
        <w:t>6</w:t>
      </w:r>
    </w:p>
    <w:p>
      <w:pPr>
        <w:tabs>
          <w:tab w:pos="8885" w:val="right" w:leader="dot"/>
        </w:tabs>
        <w:spacing w:after="50" w:before="0" w:line="276" w:lineRule="auto"/>
        <w:ind w:left="288"/>
      </w:pPr>
      <w:r>
        <w:rPr>
          <w:rFonts w:ascii="Times New Roman" w:hAnsi="Times New Roman"/>
          <w:b w:val="0"/>
          <w:sz w:val="22"/>
        </w:rPr>
        <w:t>2.4  Identified Gap and Project Motivation</w:t>
      </w:r>
      <w:r>
        <w:tab/>
      </w:r>
      <w:r>
        <w:rPr>
          <w:rFonts w:ascii="Times New Roman" w:hAnsi="Times New Roman"/>
          <w:b w:val="0"/>
          <w:sz w:val="22"/>
        </w:rPr>
        <w:t>7</w:t>
      </w:r>
    </w:p>
    <w:p>
      <w:pPr>
        <w:tabs>
          <w:tab w:pos="8885" w:val="right" w:leader="dot"/>
        </w:tabs>
        <w:spacing w:after="50" w:before="0" w:line="276" w:lineRule="auto"/>
        <w:ind w:left="288"/>
      </w:pPr>
      <w:r>
        <w:rPr>
          <w:rFonts w:ascii="Times New Roman" w:hAnsi="Times New Roman"/>
          <w:b w:val="0"/>
          <w:sz w:val="22"/>
        </w:rPr>
        <w:t>2.5  Summary</w:t>
      </w:r>
      <w:r>
        <w:tab/>
      </w:r>
      <w:r>
        <w:rPr>
          <w:rFonts w:ascii="Times New Roman" w:hAnsi="Times New Roman"/>
          <w:b w:val="0"/>
          <w:sz w:val="22"/>
        </w:rPr>
        <w:t>7</w:t>
      </w:r>
    </w:p>
    <w:p>
      <w:pPr>
        <w:tabs>
          <w:tab w:pos="8885" w:val="right" w:leader="dot"/>
        </w:tabs>
        <w:spacing w:after="50" w:before="50" w:line="276" w:lineRule="auto"/>
        <w:ind w:left="0"/>
      </w:pPr>
      <w:r>
        <w:rPr>
          <w:rFonts w:ascii="Times New Roman" w:hAnsi="Times New Roman"/>
          <w:b/>
          <w:sz w:val="22"/>
        </w:rPr>
        <w:t>3  System Analysis and Requirements</w:t>
      </w:r>
      <w:r>
        <w:tab/>
      </w:r>
      <w:r>
        <w:rPr>
          <w:rFonts w:ascii="Times New Roman" w:hAnsi="Times New Roman"/>
          <w:b/>
          <w:sz w:val="22"/>
        </w:rPr>
        <w:t>8</w:t>
      </w:r>
    </w:p>
    <w:p>
      <w:pPr>
        <w:tabs>
          <w:tab w:pos="8885" w:val="right" w:leader="dot"/>
        </w:tabs>
        <w:spacing w:after="50" w:before="0" w:line="276" w:lineRule="auto"/>
        <w:ind w:left="288"/>
      </w:pPr>
      <w:r>
        <w:rPr>
          <w:rFonts w:ascii="Times New Roman" w:hAnsi="Times New Roman"/>
          <w:b w:val="0"/>
          <w:sz w:val="22"/>
        </w:rPr>
        <w:t>3.1  Existing System</w:t>
      </w:r>
      <w:r>
        <w:tab/>
      </w:r>
      <w:r>
        <w:rPr>
          <w:rFonts w:ascii="Times New Roman" w:hAnsi="Times New Roman"/>
          <w:b w:val="0"/>
          <w:sz w:val="22"/>
        </w:rPr>
        <w:t>8</w:t>
      </w:r>
    </w:p>
    <w:p>
      <w:pPr>
        <w:tabs>
          <w:tab w:pos="8885" w:val="right" w:leader="dot"/>
        </w:tabs>
        <w:spacing w:after="50" w:before="0" w:line="276" w:lineRule="auto"/>
        <w:ind w:left="288"/>
      </w:pPr>
      <w:r>
        <w:rPr>
          <w:rFonts w:ascii="Times New Roman" w:hAnsi="Times New Roman"/>
          <w:b w:val="0"/>
          <w:sz w:val="22"/>
        </w:rPr>
        <w:t>3.2  Limitations of Existing System</w:t>
      </w:r>
      <w:r>
        <w:tab/>
      </w:r>
      <w:r>
        <w:rPr>
          <w:rFonts w:ascii="Times New Roman" w:hAnsi="Times New Roman"/>
          <w:b w:val="0"/>
          <w:sz w:val="22"/>
        </w:rPr>
        <w:t>8</w:t>
      </w:r>
    </w:p>
    <w:p>
      <w:pPr>
        <w:tabs>
          <w:tab w:pos="8885" w:val="right" w:leader="dot"/>
        </w:tabs>
        <w:spacing w:after="50" w:before="0" w:line="276" w:lineRule="auto"/>
        <w:ind w:left="288"/>
      </w:pPr>
      <w:r>
        <w:rPr>
          <w:rFonts w:ascii="Times New Roman" w:hAnsi="Times New Roman"/>
          <w:b w:val="0"/>
          <w:sz w:val="22"/>
        </w:rPr>
        <w:t>3.3  Proposed System</w:t>
      </w:r>
      <w:r>
        <w:tab/>
      </w:r>
      <w:r>
        <w:rPr>
          <w:rFonts w:ascii="Times New Roman" w:hAnsi="Times New Roman"/>
          <w:b w:val="0"/>
          <w:sz w:val="22"/>
        </w:rPr>
        <w:t>8</w:t>
      </w:r>
    </w:p>
    <w:p>
      <w:pPr>
        <w:tabs>
          <w:tab w:pos="8885" w:val="right" w:leader="dot"/>
        </w:tabs>
        <w:spacing w:after="50" w:before="0" w:line="276" w:lineRule="auto"/>
        <w:ind w:left="288"/>
      </w:pPr>
      <w:r>
        <w:rPr>
          <w:rFonts w:ascii="Times New Roman" w:hAnsi="Times New Roman"/>
          <w:b w:val="0"/>
          <w:sz w:val="22"/>
        </w:rPr>
        <w:t>3.4  Functional Requirements</w:t>
      </w:r>
      <w:r>
        <w:tab/>
      </w:r>
      <w:r>
        <w:rPr>
          <w:rFonts w:ascii="Times New Roman" w:hAnsi="Times New Roman"/>
          <w:b w:val="0"/>
          <w:sz w:val="22"/>
        </w:rPr>
        <w:t>9</w:t>
      </w:r>
    </w:p>
    <w:p>
      <w:pPr>
        <w:tabs>
          <w:tab w:pos="8885" w:val="right" w:leader="dot"/>
        </w:tabs>
        <w:spacing w:after="50" w:before="0" w:line="276" w:lineRule="auto"/>
        <w:ind w:left="288"/>
      </w:pPr>
      <w:r>
        <w:rPr>
          <w:rFonts w:ascii="Times New Roman" w:hAnsi="Times New Roman"/>
          <w:b w:val="0"/>
          <w:sz w:val="22"/>
        </w:rPr>
        <w:t>3.5  Non-Functional Requirements</w:t>
      </w:r>
      <w:r>
        <w:tab/>
      </w:r>
      <w:r>
        <w:rPr>
          <w:rFonts w:ascii="Times New Roman" w:hAnsi="Times New Roman"/>
          <w:b w:val="0"/>
          <w:sz w:val="22"/>
        </w:rPr>
        <w:t>10</w:t>
      </w:r>
    </w:p>
    <w:p>
      <w:pPr>
        <w:tabs>
          <w:tab w:pos="8885" w:val="right" w:leader="dot"/>
        </w:tabs>
        <w:spacing w:after="50" w:before="0" w:line="276" w:lineRule="auto"/>
        <w:ind w:left="288"/>
      </w:pPr>
      <w:r>
        <w:rPr>
          <w:rFonts w:ascii="Times New Roman" w:hAnsi="Times New Roman"/>
          <w:b w:val="0"/>
          <w:sz w:val="22"/>
        </w:rPr>
        <w:t>3.6  Hardware Requirements</w:t>
      </w:r>
      <w:r>
        <w:tab/>
      </w:r>
      <w:r>
        <w:rPr>
          <w:rFonts w:ascii="Times New Roman" w:hAnsi="Times New Roman"/>
          <w:b w:val="0"/>
          <w:sz w:val="22"/>
        </w:rPr>
        <w:t>10</w:t>
      </w:r>
    </w:p>
    <w:p>
      <w:pPr>
        <w:tabs>
          <w:tab w:pos="8885" w:val="right" w:leader="dot"/>
        </w:tabs>
        <w:spacing w:after="50" w:before="0" w:line="276" w:lineRule="auto"/>
        <w:ind w:left="288"/>
      </w:pPr>
      <w:r>
        <w:rPr>
          <w:rFonts w:ascii="Times New Roman" w:hAnsi="Times New Roman"/>
          <w:b w:val="0"/>
          <w:sz w:val="22"/>
        </w:rPr>
        <w:t>3.7  Software Requirements</w:t>
      </w:r>
      <w:r>
        <w:tab/>
      </w:r>
      <w:r>
        <w:rPr>
          <w:rFonts w:ascii="Times New Roman" w:hAnsi="Times New Roman"/>
          <w:b w:val="0"/>
          <w:sz w:val="22"/>
        </w:rPr>
        <w:t>10</w:t>
      </w:r>
    </w:p>
    <w:p>
      <w:pPr>
        <w:tabs>
          <w:tab w:pos="8885" w:val="right" w:leader="dot"/>
        </w:tabs>
        <w:spacing w:after="50" w:before="0" w:line="276" w:lineRule="auto"/>
        <w:ind w:left="288"/>
      </w:pPr>
      <w:r>
        <w:rPr>
          <w:rFonts w:ascii="Times New Roman" w:hAnsi="Times New Roman"/>
          <w:b w:val="0"/>
          <w:sz w:val="22"/>
        </w:rPr>
        <w:t>3.8  Feasibility Study</w:t>
      </w:r>
      <w:r>
        <w:tab/>
      </w:r>
      <w:r>
        <w:rPr>
          <w:rFonts w:ascii="Times New Roman" w:hAnsi="Times New Roman"/>
          <w:b w:val="0"/>
          <w:sz w:val="22"/>
        </w:rPr>
        <w:t>11</w:t>
      </w:r>
    </w:p>
    <w:p>
      <w:pPr>
        <w:tabs>
          <w:tab w:pos="8885" w:val="right" w:leader="dot"/>
        </w:tabs>
        <w:spacing w:after="50" w:before="0" w:line="276" w:lineRule="auto"/>
        <w:ind w:left="288"/>
      </w:pPr>
      <w:r>
        <w:rPr>
          <w:rFonts w:ascii="Times New Roman" w:hAnsi="Times New Roman"/>
          <w:b w:val="0"/>
          <w:sz w:val="22"/>
        </w:rPr>
        <w:t>3.9  Dataset Description</w:t>
      </w:r>
      <w:r>
        <w:tab/>
      </w:r>
      <w:r>
        <w:rPr>
          <w:rFonts w:ascii="Times New Roman" w:hAnsi="Times New Roman"/>
          <w:b w:val="0"/>
          <w:sz w:val="22"/>
        </w:rPr>
        <w:t>11</w:t>
      </w:r>
    </w:p>
    <w:p>
      <w:pPr>
        <w:tabs>
          <w:tab w:pos="8885" w:val="right" w:leader="dot"/>
        </w:tabs>
        <w:spacing w:after="50" w:before="50" w:line="276" w:lineRule="auto"/>
        <w:ind w:left="0"/>
      </w:pPr>
      <w:r>
        <w:rPr>
          <w:rFonts w:ascii="Times New Roman" w:hAnsi="Times New Roman"/>
          <w:b/>
          <w:sz w:val="22"/>
        </w:rPr>
        <w:t>4  System Design and Methodology</w:t>
      </w:r>
      <w:r>
        <w:tab/>
      </w:r>
      <w:r>
        <w:rPr>
          <w:rFonts w:ascii="Times New Roman" w:hAnsi="Times New Roman"/>
          <w:b/>
          <w:sz w:val="22"/>
        </w:rPr>
        <w:t>12</w:t>
      </w:r>
    </w:p>
    <w:p>
      <w:pPr>
        <w:tabs>
          <w:tab w:pos="8885" w:val="right" w:leader="dot"/>
        </w:tabs>
        <w:spacing w:after="50" w:before="0" w:line="276" w:lineRule="auto"/>
        <w:ind w:left="288"/>
      </w:pPr>
      <w:r>
        <w:rPr>
          <w:rFonts w:ascii="Times New Roman" w:hAnsi="Times New Roman"/>
          <w:b w:val="0"/>
          <w:sz w:val="22"/>
        </w:rPr>
        <w:t>4.1  System Architecture / Block Diagram</w:t>
      </w:r>
      <w:r>
        <w:tab/>
      </w:r>
      <w:r>
        <w:rPr>
          <w:rFonts w:ascii="Times New Roman" w:hAnsi="Times New Roman"/>
          <w:b w:val="0"/>
          <w:sz w:val="22"/>
        </w:rPr>
        <w:t>12</w:t>
      </w:r>
    </w:p>
    <w:p>
      <w:pPr>
        <w:tabs>
          <w:tab w:pos="8885" w:val="right" w:leader="dot"/>
        </w:tabs>
        <w:spacing w:after="50" w:before="0" w:line="276" w:lineRule="auto"/>
        <w:ind w:left="288"/>
      </w:pPr>
      <w:r>
        <w:rPr>
          <w:rFonts w:ascii="Times New Roman" w:hAnsi="Times New Roman"/>
          <w:b w:val="0"/>
          <w:sz w:val="22"/>
        </w:rPr>
        <w:t>4.2  System Workflow / Flowchart</w:t>
      </w:r>
      <w:r>
        <w:tab/>
      </w:r>
      <w:r>
        <w:rPr>
          <w:rFonts w:ascii="Times New Roman" w:hAnsi="Times New Roman"/>
          <w:b w:val="0"/>
          <w:sz w:val="22"/>
        </w:rPr>
        <w:t>13</w:t>
      </w:r>
    </w:p>
    <w:p>
      <w:pPr>
        <w:tabs>
          <w:tab w:pos="8885" w:val="right" w:leader="dot"/>
        </w:tabs>
        <w:spacing w:after="50" w:before="0" w:line="276" w:lineRule="auto"/>
        <w:ind w:left="288"/>
      </w:pPr>
      <w:r>
        <w:rPr>
          <w:rFonts w:ascii="Times New Roman" w:hAnsi="Times New Roman"/>
          <w:b w:val="0"/>
          <w:sz w:val="22"/>
        </w:rPr>
        <w:t>4.3  Module Description</w:t>
      </w:r>
      <w:r>
        <w:tab/>
      </w:r>
      <w:r>
        <w:rPr>
          <w:rFonts w:ascii="Times New Roman" w:hAnsi="Times New Roman"/>
          <w:b w:val="0"/>
          <w:sz w:val="22"/>
        </w:rPr>
        <w:t>14</w:t>
      </w:r>
    </w:p>
    <w:p>
      <w:pPr>
        <w:tabs>
          <w:tab w:pos="8885" w:val="right" w:leader="dot"/>
        </w:tabs>
        <w:spacing w:after="50" w:before="0" w:line="276" w:lineRule="auto"/>
        <w:ind w:left="504"/>
      </w:pPr>
      <w:r>
        <w:rPr>
          <w:rFonts w:ascii="Times New Roman" w:hAnsi="Times New Roman"/>
          <w:b w:val="0"/>
          <w:sz w:val="22"/>
        </w:rPr>
        <w:t>4.3.1  Module 1: Authentication and Session Security</w:t>
      </w:r>
      <w:r>
        <w:tab/>
      </w:r>
      <w:r>
        <w:rPr>
          <w:rFonts w:ascii="Times New Roman" w:hAnsi="Times New Roman"/>
          <w:b w:val="0"/>
          <w:sz w:val="22"/>
        </w:rPr>
        <w:t>14</w:t>
      </w:r>
    </w:p>
    <w:p>
      <w:pPr>
        <w:tabs>
          <w:tab w:pos="8885" w:val="right" w:leader="dot"/>
        </w:tabs>
        <w:spacing w:after="50" w:before="0" w:line="276" w:lineRule="auto"/>
        <w:ind w:left="504"/>
      </w:pPr>
      <w:r>
        <w:rPr>
          <w:rFonts w:ascii="Times New Roman" w:hAnsi="Times New Roman"/>
          <w:b w:val="0"/>
          <w:sz w:val="22"/>
        </w:rPr>
        <w:t>4.3.2  Module 2: GitHub Repository Intelligence</w:t>
      </w:r>
      <w:r>
        <w:tab/>
      </w:r>
      <w:r>
        <w:rPr>
          <w:rFonts w:ascii="Times New Roman" w:hAnsi="Times New Roman"/>
          <w:b w:val="0"/>
          <w:sz w:val="22"/>
        </w:rPr>
        <w:t>14</w:t>
      </w:r>
    </w:p>
    <w:p>
      <w:pPr>
        <w:tabs>
          <w:tab w:pos="8885" w:val="right" w:leader="dot"/>
        </w:tabs>
        <w:spacing w:after="50" w:before="0" w:line="276" w:lineRule="auto"/>
        <w:ind w:left="504"/>
      </w:pPr>
      <w:r>
        <w:rPr>
          <w:rFonts w:ascii="Times New Roman" w:hAnsi="Times New Roman"/>
          <w:b w:val="0"/>
          <w:sz w:val="22"/>
        </w:rPr>
        <w:t>4.3.3  Module 3: Question Quality Pipeline (LLM Bias Elimination)</w:t>
      </w:r>
      <w:r>
        <w:tab/>
      </w:r>
      <w:r>
        <w:rPr>
          <w:rFonts w:ascii="Times New Roman" w:hAnsi="Times New Roman"/>
          <w:b w:val="0"/>
          <w:sz w:val="22"/>
        </w:rPr>
        <w:t>14</w:t>
      </w:r>
    </w:p>
    <w:p>
      <w:pPr>
        <w:tabs>
          <w:tab w:pos="8885" w:val="right" w:leader="dot"/>
        </w:tabs>
        <w:spacing w:after="50" w:before="0" w:line="276" w:lineRule="auto"/>
        <w:ind w:left="504"/>
      </w:pPr>
      <w:r>
        <w:rPr>
          <w:rFonts w:ascii="Times New Roman" w:hAnsi="Times New Roman"/>
          <w:b w:val="0"/>
          <w:sz w:val="22"/>
        </w:rPr>
        <w:t>4.3.4  Module 4: Adaptive Exam Controller &amp; Purgatory Timebox</w:t>
      </w:r>
      <w:r>
        <w:tab/>
      </w:r>
      <w:r>
        <w:rPr>
          <w:rFonts w:ascii="Times New Roman" w:hAnsi="Times New Roman"/>
          <w:b w:val="0"/>
          <w:sz w:val="22"/>
        </w:rPr>
        <w:t>15</w:t>
      </w:r>
    </w:p>
    <w:p>
      <w:pPr>
        <w:tabs>
          <w:tab w:pos="8885" w:val="right" w:leader="dot"/>
        </w:tabs>
        <w:spacing w:after="50" w:before="0" w:line="276" w:lineRule="auto"/>
        <w:ind w:left="504"/>
      </w:pPr>
      <w:r>
        <w:rPr>
          <w:rFonts w:ascii="Times New Roman" w:hAnsi="Times New Roman"/>
          <w:b w:val="0"/>
          <w:sz w:val="22"/>
        </w:rPr>
        <w:t>4.3.5  Module 5: Dynamic Skill Tree &amp; Recruiter Hub</w:t>
      </w:r>
      <w:r>
        <w:tab/>
      </w:r>
      <w:r>
        <w:rPr>
          <w:rFonts w:ascii="Times New Roman" w:hAnsi="Times New Roman"/>
          <w:b w:val="0"/>
          <w:sz w:val="22"/>
        </w:rPr>
        <w:t>15</w:t>
      </w:r>
    </w:p>
    <w:p>
      <w:pPr>
        <w:tabs>
          <w:tab w:pos="8885" w:val="right" w:leader="dot"/>
        </w:tabs>
        <w:spacing w:after="50" w:before="0" w:line="276" w:lineRule="auto"/>
        <w:ind w:left="288"/>
      </w:pPr>
      <w:r>
        <w:rPr>
          <w:rFonts w:ascii="Times New Roman" w:hAnsi="Times New Roman"/>
          <w:b w:val="0"/>
          <w:sz w:val="22"/>
        </w:rPr>
        <w:t>4.4  Proposed Methodology / Algorithm</w:t>
      </w:r>
      <w:r>
        <w:tab/>
      </w:r>
      <w:r>
        <w:rPr>
          <w:rFonts w:ascii="Times New Roman" w:hAnsi="Times New Roman"/>
          <w:b w:val="0"/>
          <w:sz w:val="22"/>
        </w:rPr>
        <w:t>15</w:t>
      </w:r>
    </w:p>
    <w:p>
      <w:pPr>
        <w:tabs>
          <w:tab w:pos="8885" w:val="right" w:leader="dot"/>
        </w:tabs>
        <w:spacing w:after="50" w:before="0" w:line="276" w:lineRule="auto"/>
        <w:ind w:left="288"/>
      </w:pPr>
      <w:r>
        <w:rPr>
          <w:rFonts w:ascii="Times New Roman" w:hAnsi="Times New Roman"/>
          <w:b w:val="0"/>
          <w:sz w:val="22"/>
        </w:rPr>
        <w:t>4.5  Mathematical Model</w:t>
      </w:r>
      <w:r>
        <w:tab/>
      </w:r>
      <w:r>
        <w:rPr>
          <w:rFonts w:ascii="Times New Roman" w:hAnsi="Times New Roman"/>
          <w:b w:val="0"/>
          <w:sz w:val="22"/>
        </w:rPr>
        <w:t>16</w:t>
      </w:r>
    </w:p>
    <w:p>
      <w:pPr>
        <w:tabs>
          <w:tab w:pos="8885" w:val="right" w:leader="dot"/>
        </w:tabs>
        <w:spacing w:after="50" w:before="0" w:line="276" w:lineRule="auto"/>
        <w:ind w:left="504"/>
      </w:pPr>
      <w:r>
        <w:rPr>
          <w:rFonts w:ascii="Times New Roman" w:hAnsi="Times New Roman"/>
          <w:b w:val="0"/>
          <w:sz w:val="22"/>
        </w:rPr>
        <w:t>4.5.1  Forensic Trust Score Formulation</w:t>
      </w:r>
      <w:r>
        <w:tab/>
      </w:r>
      <w:r>
        <w:rPr>
          <w:rFonts w:ascii="Times New Roman" w:hAnsi="Times New Roman"/>
          <w:b w:val="0"/>
          <w:sz w:val="22"/>
        </w:rPr>
        <w:t>16</w:t>
      </w:r>
    </w:p>
    <w:p>
      <w:pPr>
        <w:tabs>
          <w:tab w:pos="8885" w:val="right" w:leader="dot"/>
        </w:tabs>
        <w:spacing w:after="50" w:before="0" w:line="276" w:lineRule="auto"/>
        <w:ind w:left="504"/>
      </w:pPr>
      <w:r>
        <w:rPr>
          <w:rFonts w:ascii="Times New Roman" w:hAnsi="Times New Roman"/>
          <w:b w:val="0"/>
          <w:sz w:val="22"/>
        </w:rPr>
        <w:t>4.5.2  Question Quality Gate Ratios</w:t>
      </w:r>
      <w:r>
        <w:tab/>
      </w:r>
      <w:r>
        <w:rPr>
          <w:rFonts w:ascii="Times New Roman" w:hAnsi="Times New Roman"/>
          <w:b w:val="0"/>
          <w:sz w:val="22"/>
        </w:rPr>
        <w:t>16</w:t>
      </w:r>
    </w:p>
    <w:p>
      <w:pPr>
        <w:tabs>
          <w:tab w:pos="8885" w:val="right" w:leader="dot"/>
        </w:tabs>
        <w:spacing w:after="50" w:before="0" w:line="276" w:lineRule="auto"/>
        <w:ind w:left="288"/>
      </w:pPr>
      <w:r>
        <w:rPr>
          <w:rFonts w:ascii="Times New Roman" w:hAnsi="Times New Roman"/>
          <w:b w:val="0"/>
          <w:sz w:val="22"/>
        </w:rPr>
        <w:t>4.6  UML Diagrams</w:t>
      </w:r>
      <w:r>
        <w:tab/>
      </w:r>
      <w:r>
        <w:rPr>
          <w:rFonts w:ascii="Times New Roman" w:hAnsi="Times New Roman"/>
          <w:b w:val="0"/>
          <w:sz w:val="22"/>
        </w:rPr>
        <w:t>16</w:t>
      </w:r>
    </w:p>
    <w:p>
      <w:pPr>
        <w:tabs>
          <w:tab w:pos="8885" w:val="right" w:leader="dot"/>
        </w:tabs>
        <w:spacing w:after="50" w:before="50" w:line="276" w:lineRule="auto"/>
        <w:ind w:left="0"/>
      </w:pPr>
      <w:r>
        <w:rPr>
          <w:rFonts w:ascii="Times New Roman" w:hAnsi="Times New Roman"/>
          <w:b/>
          <w:sz w:val="22"/>
        </w:rPr>
        <w:t>5  Implementation</w:t>
      </w:r>
      <w:r>
        <w:tab/>
      </w:r>
      <w:r>
        <w:rPr>
          <w:rFonts w:ascii="Times New Roman" w:hAnsi="Times New Roman"/>
          <w:b/>
          <w:sz w:val="22"/>
        </w:rPr>
        <w:t>18</w:t>
      </w:r>
    </w:p>
    <w:p>
      <w:pPr>
        <w:tabs>
          <w:tab w:pos="8885" w:val="right" w:leader="dot"/>
        </w:tabs>
        <w:spacing w:after="50" w:before="0" w:line="276" w:lineRule="auto"/>
        <w:ind w:left="288"/>
      </w:pPr>
      <w:r>
        <w:rPr>
          <w:rFonts w:ascii="Times New Roman" w:hAnsi="Times New Roman"/>
          <w:b w:val="0"/>
          <w:sz w:val="22"/>
        </w:rPr>
        <w:t>5.1  Implementation Environment</w:t>
      </w:r>
      <w:r>
        <w:tab/>
      </w:r>
      <w:r>
        <w:rPr>
          <w:rFonts w:ascii="Times New Roman" w:hAnsi="Times New Roman"/>
          <w:b w:val="0"/>
          <w:sz w:val="22"/>
        </w:rPr>
        <w:t>18</w:t>
      </w:r>
    </w:p>
    <w:p>
      <w:pPr>
        <w:tabs>
          <w:tab w:pos="8885" w:val="right" w:leader="dot"/>
        </w:tabs>
        <w:spacing w:after="50" w:before="0" w:line="276" w:lineRule="auto"/>
        <w:ind w:left="288"/>
      </w:pPr>
      <w:r>
        <w:rPr>
          <w:rFonts w:ascii="Times New Roman" w:hAnsi="Times New Roman"/>
          <w:b w:val="0"/>
          <w:sz w:val="22"/>
        </w:rPr>
        <w:t>5.2  Module-wise Implementation</w:t>
      </w:r>
      <w:r>
        <w:tab/>
      </w:r>
      <w:r>
        <w:rPr>
          <w:rFonts w:ascii="Times New Roman" w:hAnsi="Times New Roman"/>
          <w:b w:val="0"/>
          <w:sz w:val="22"/>
        </w:rPr>
        <w:t>18</w:t>
      </w:r>
    </w:p>
    <w:p>
      <w:pPr>
        <w:tabs>
          <w:tab w:pos="8885" w:val="right" w:leader="dot"/>
        </w:tabs>
        <w:spacing w:after="50" w:before="0" w:line="276" w:lineRule="auto"/>
        <w:ind w:left="504"/>
      </w:pPr>
      <w:r>
        <w:rPr>
          <w:rFonts w:ascii="Times New Roman" w:hAnsi="Times New Roman"/>
          <w:b w:val="0"/>
          <w:sz w:val="22"/>
        </w:rPr>
        <w:t>5.2.1  Authentication and Token Guard (‘auth.js‘ &amp; ‘authRoutes.js‘)</w:t>
      </w:r>
      <w:r>
        <w:tab/>
      </w:r>
      <w:r>
        <w:rPr>
          <w:rFonts w:ascii="Times New Roman" w:hAnsi="Times New Roman"/>
          <w:b w:val="0"/>
          <w:sz w:val="22"/>
        </w:rPr>
        <w:t>18</w:t>
      </w:r>
    </w:p>
    <w:p>
      <w:pPr>
        <w:tabs>
          <w:tab w:pos="8885" w:val="right" w:leader="dot"/>
        </w:tabs>
        <w:spacing w:after="50" w:before="0" w:line="276" w:lineRule="auto"/>
        <w:ind w:left="504"/>
      </w:pPr>
      <w:r>
        <w:rPr>
          <w:rFonts w:ascii="Times New Roman" w:hAnsi="Times New Roman"/>
          <w:b w:val="0"/>
          <w:sz w:val="22"/>
        </w:rPr>
        <w:t>5.2.2  GitHub Intelligence Service (‘githubIntelligenceService.js‘)</w:t>
      </w:r>
      <w:r>
        <w:tab/>
      </w:r>
      <w:r>
        <w:rPr>
          <w:rFonts w:ascii="Times New Roman" w:hAnsi="Times New Roman"/>
          <w:b w:val="0"/>
          <w:sz w:val="22"/>
        </w:rPr>
        <w:t>18</w:t>
      </w:r>
    </w:p>
    <w:p>
      <w:pPr>
        <w:tabs>
          <w:tab w:pos="8885" w:val="right" w:leader="dot"/>
        </w:tabs>
        <w:spacing w:after="50" w:before="0" w:line="276" w:lineRule="auto"/>
        <w:ind w:left="504"/>
      </w:pPr>
      <w:r>
        <w:rPr>
          <w:rFonts w:ascii="Times New Roman" w:hAnsi="Times New Roman"/>
          <w:b w:val="0"/>
          <w:sz w:val="22"/>
        </w:rPr>
        <w:t>5.2.3  Adaptive Exam Engine (‘adaptiveExamService.js‘ &amp; ‘examController.js‘)</w:t>
      </w:r>
      <w:r>
        <w:tab/>
      </w:r>
      <w:r>
        <w:rPr>
          <w:rFonts w:ascii="Times New Roman" w:hAnsi="Times New Roman"/>
          <w:b w:val="0"/>
          <w:sz w:val="22"/>
        </w:rPr>
        <w:t>18</w:t>
      </w:r>
    </w:p>
    <w:p>
      <w:pPr>
        <w:tabs>
          <w:tab w:pos="8885" w:val="right" w:leader="dot"/>
        </w:tabs>
        <w:spacing w:after="50" w:before="0" w:line="276" w:lineRule="auto"/>
        <w:ind w:left="504"/>
      </w:pPr>
      <w:r>
        <w:rPr>
          <w:rFonts w:ascii="Times New Roman" w:hAnsi="Times New Roman"/>
          <w:b w:val="0"/>
          <w:sz w:val="22"/>
        </w:rPr>
        <w:t>5.2.4  Question Quality Pipeline (‘questionQualityPipeline.js‘)</w:t>
      </w:r>
      <w:r>
        <w:tab/>
      </w:r>
      <w:r>
        <w:rPr>
          <w:rFonts w:ascii="Times New Roman" w:hAnsi="Times New Roman"/>
          <w:b w:val="0"/>
          <w:sz w:val="22"/>
        </w:rPr>
        <w:t>18</w:t>
      </w:r>
    </w:p>
    <w:p>
      <w:pPr>
        <w:tabs>
          <w:tab w:pos="8885" w:val="right" w:leader="dot"/>
        </w:tabs>
        <w:spacing w:after="50" w:before="0" w:line="276" w:lineRule="auto"/>
        <w:ind w:left="288"/>
      </w:pPr>
      <w:r>
        <w:rPr>
          <w:rFonts w:ascii="Times New Roman" w:hAnsi="Times New Roman"/>
          <w:b w:val="0"/>
          <w:sz w:val="22"/>
        </w:rPr>
        <w:t>5.3  Backend Architecture &amp; Keep-Alive Event Loop</w:t>
      </w:r>
      <w:r>
        <w:tab/>
      </w:r>
      <w:r>
        <w:rPr>
          <w:rFonts w:ascii="Times New Roman" w:hAnsi="Times New Roman"/>
          <w:b w:val="0"/>
          <w:sz w:val="22"/>
        </w:rPr>
        <w:t>19</w:t>
      </w:r>
    </w:p>
    <w:p>
      <w:pPr>
        <w:tabs>
          <w:tab w:pos="8885" w:val="right" w:leader="dot"/>
        </w:tabs>
        <w:spacing w:after="50" w:before="0" w:line="276" w:lineRule="auto"/>
        <w:ind w:left="288"/>
      </w:pPr>
      <w:r>
        <w:rPr>
          <w:rFonts w:ascii="Times New Roman" w:hAnsi="Times New Roman"/>
          <w:b w:val="0"/>
          <w:sz w:val="22"/>
        </w:rPr>
        <w:t>5.4  Two-Phase Adaptive Assessment &amp; Purgatory Timebox</w:t>
      </w:r>
      <w:r>
        <w:tab/>
      </w:r>
      <w:r>
        <w:rPr>
          <w:rFonts w:ascii="Times New Roman" w:hAnsi="Times New Roman"/>
          <w:b w:val="0"/>
          <w:sz w:val="22"/>
        </w:rPr>
        <w:t>19</w:t>
      </w:r>
    </w:p>
    <w:p>
      <w:pPr>
        <w:tabs>
          <w:tab w:pos="8885" w:val="right" w:leader="dot"/>
        </w:tabs>
        <w:spacing w:after="50" w:before="0" w:line="276" w:lineRule="auto"/>
        <w:ind w:left="288"/>
      </w:pPr>
      <w:r>
        <w:rPr>
          <w:rFonts w:ascii="Times New Roman" w:hAnsi="Times New Roman"/>
          <w:b w:val="0"/>
          <w:sz w:val="22"/>
        </w:rPr>
        <w:t>5.5  Question Quality Pipeline Implementation</w:t>
      </w:r>
      <w:r>
        <w:tab/>
      </w:r>
      <w:r>
        <w:rPr>
          <w:rFonts w:ascii="Times New Roman" w:hAnsi="Times New Roman"/>
          <w:b w:val="0"/>
          <w:sz w:val="22"/>
        </w:rPr>
        <w:t>19</w:t>
      </w:r>
    </w:p>
    <w:p>
      <w:pPr>
        <w:tabs>
          <w:tab w:pos="8885" w:val="right" w:leader="dot"/>
        </w:tabs>
        <w:spacing w:after="50" w:before="0" w:line="276" w:lineRule="auto"/>
        <w:ind w:left="288"/>
      </w:pPr>
      <w:r>
        <w:rPr>
          <w:rFonts w:ascii="Times New Roman" w:hAnsi="Times New Roman"/>
          <w:b w:val="0"/>
          <w:sz w:val="22"/>
        </w:rPr>
        <w:t>5.6  GitHub Repository Intelligence Implementation</w:t>
      </w:r>
      <w:r>
        <w:tab/>
      </w:r>
      <w:r>
        <w:rPr>
          <w:rFonts w:ascii="Times New Roman" w:hAnsi="Times New Roman"/>
          <w:b w:val="0"/>
          <w:sz w:val="22"/>
        </w:rPr>
        <w:t>20</w:t>
      </w:r>
    </w:p>
    <w:p>
      <w:pPr>
        <w:tabs>
          <w:tab w:pos="8885" w:val="right" w:leader="dot"/>
        </w:tabs>
        <w:spacing w:after="50" w:before="0" w:line="276" w:lineRule="auto"/>
        <w:ind w:left="288"/>
      </w:pPr>
      <w:r>
        <w:rPr>
          <w:rFonts w:ascii="Times New Roman" w:hAnsi="Times New Roman"/>
          <w:b w:val="0"/>
          <w:sz w:val="22"/>
        </w:rPr>
        <w:t>5.7  Database Implementation &amp; Schema Architecture</w:t>
      </w:r>
      <w:r>
        <w:tab/>
      </w:r>
      <w:r>
        <w:rPr>
          <w:rFonts w:ascii="Times New Roman" w:hAnsi="Times New Roman"/>
          <w:b w:val="0"/>
          <w:sz w:val="22"/>
        </w:rPr>
        <w:t>20</w:t>
      </w:r>
    </w:p>
    <w:p>
      <w:pPr>
        <w:tabs>
          <w:tab w:pos="8885" w:val="right" w:leader="dot"/>
        </w:tabs>
        <w:spacing w:after="50" w:before="0" w:line="276" w:lineRule="auto"/>
        <w:ind w:left="288"/>
      </w:pPr>
      <w:r>
        <w:rPr>
          <w:rFonts w:ascii="Times New Roman" w:hAnsi="Times New Roman"/>
          <w:b w:val="0"/>
          <w:sz w:val="22"/>
        </w:rPr>
        <w:t>5.8  User Interface Implementation</w:t>
      </w:r>
      <w:r>
        <w:tab/>
      </w:r>
      <w:r>
        <w:rPr>
          <w:rFonts w:ascii="Times New Roman" w:hAnsi="Times New Roman"/>
          <w:b w:val="0"/>
          <w:sz w:val="22"/>
        </w:rPr>
        <w:t>20</w:t>
      </w:r>
    </w:p>
    <w:p>
      <w:pPr>
        <w:tabs>
          <w:tab w:pos="8885" w:val="right" w:leader="dot"/>
        </w:tabs>
        <w:spacing w:after="50" w:before="0" w:line="276" w:lineRule="auto"/>
        <w:ind w:left="288"/>
      </w:pPr>
      <w:r>
        <w:rPr>
          <w:rFonts w:ascii="Times New Roman" w:hAnsi="Times New Roman"/>
          <w:b w:val="0"/>
          <w:sz w:val="22"/>
        </w:rPr>
        <w:t>5.9  Integration and System Deployment</w:t>
      </w:r>
      <w:r>
        <w:tab/>
      </w:r>
      <w:r>
        <w:rPr>
          <w:rFonts w:ascii="Times New Roman" w:hAnsi="Times New Roman"/>
          <w:b w:val="0"/>
          <w:sz w:val="22"/>
        </w:rPr>
        <w:t>22</w:t>
      </w:r>
    </w:p>
    <w:p>
      <w:pPr>
        <w:tabs>
          <w:tab w:pos="8885" w:val="right" w:leader="dot"/>
        </w:tabs>
        <w:spacing w:after="50" w:before="50" w:line="276" w:lineRule="auto"/>
        <w:ind w:left="0"/>
      </w:pPr>
      <w:r>
        <w:rPr>
          <w:rFonts w:ascii="Times New Roman" w:hAnsi="Times New Roman"/>
          <w:b/>
          <w:sz w:val="22"/>
        </w:rPr>
        <w:t>6  Results and Discussion</w:t>
      </w:r>
      <w:r>
        <w:tab/>
      </w:r>
      <w:r>
        <w:rPr>
          <w:rFonts w:ascii="Times New Roman" w:hAnsi="Times New Roman"/>
          <w:b/>
          <w:sz w:val="22"/>
        </w:rPr>
        <w:t>23</w:t>
      </w:r>
    </w:p>
    <w:p>
      <w:pPr>
        <w:tabs>
          <w:tab w:pos="8885" w:val="right" w:leader="dot"/>
        </w:tabs>
        <w:spacing w:after="50" w:before="0" w:line="276" w:lineRule="auto"/>
        <w:ind w:left="288"/>
      </w:pPr>
      <w:r>
        <w:rPr>
          <w:rFonts w:ascii="Times New Roman" w:hAnsi="Times New Roman"/>
          <w:b w:val="0"/>
          <w:sz w:val="22"/>
        </w:rPr>
        <w:t>6.1  Experimental Setup</w:t>
      </w:r>
      <w:r>
        <w:tab/>
      </w:r>
      <w:r>
        <w:rPr>
          <w:rFonts w:ascii="Times New Roman" w:hAnsi="Times New Roman"/>
          <w:b w:val="0"/>
          <w:sz w:val="22"/>
        </w:rPr>
        <w:t>23</w:t>
      </w:r>
    </w:p>
    <w:p>
      <w:pPr>
        <w:tabs>
          <w:tab w:pos="8885" w:val="right" w:leader="dot"/>
        </w:tabs>
        <w:spacing w:after="50" w:before="0" w:line="276" w:lineRule="auto"/>
        <w:ind w:left="288"/>
      </w:pPr>
      <w:r>
        <w:rPr>
          <w:rFonts w:ascii="Times New Roman" w:hAnsi="Times New Roman"/>
          <w:b w:val="0"/>
          <w:sz w:val="22"/>
        </w:rPr>
        <w:t>6.2  Test Cases and Test Results</w:t>
      </w:r>
      <w:r>
        <w:tab/>
      </w:r>
      <w:r>
        <w:rPr>
          <w:rFonts w:ascii="Times New Roman" w:hAnsi="Times New Roman"/>
          <w:b w:val="0"/>
          <w:sz w:val="22"/>
        </w:rPr>
        <w:t>23</w:t>
      </w:r>
    </w:p>
    <w:p>
      <w:pPr>
        <w:tabs>
          <w:tab w:pos="8885" w:val="right" w:leader="dot"/>
        </w:tabs>
        <w:spacing w:after="50" w:before="0" w:line="276" w:lineRule="auto"/>
        <w:ind w:left="288"/>
      </w:pPr>
      <w:r>
        <w:rPr>
          <w:rFonts w:ascii="Times New Roman" w:hAnsi="Times New Roman"/>
          <w:b w:val="0"/>
          <w:sz w:val="22"/>
        </w:rPr>
        <w:t>6.3  Performance Evaluation</w:t>
      </w:r>
      <w:r>
        <w:tab/>
      </w:r>
      <w:r>
        <w:rPr>
          <w:rFonts w:ascii="Times New Roman" w:hAnsi="Times New Roman"/>
          <w:b w:val="0"/>
          <w:sz w:val="22"/>
        </w:rPr>
        <w:t>24</w:t>
      </w:r>
    </w:p>
    <w:p>
      <w:pPr>
        <w:tabs>
          <w:tab w:pos="8885" w:val="right" w:leader="dot"/>
        </w:tabs>
        <w:spacing w:after="50" w:before="0" w:line="276" w:lineRule="auto"/>
        <w:ind w:left="288"/>
      </w:pPr>
      <w:r>
        <w:rPr>
          <w:rFonts w:ascii="Times New Roman" w:hAnsi="Times New Roman"/>
          <w:b w:val="0"/>
          <w:sz w:val="22"/>
        </w:rPr>
        <w:t>6.4  Comparative Analysis</w:t>
      </w:r>
      <w:r>
        <w:tab/>
      </w:r>
      <w:r>
        <w:rPr>
          <w:rFonts w:ascii="Times New Roman" w:hAnsi="Times New Roman"/>
          <w:b w:val="0"/>
          <w:sz w:val="22"/>
        </w:rPr>
        <w:t>24</w:t>
      </w:r>
    </w:p>
    <w:p>
      <w:pPr>
        <w:tabs>
          <w:tab w:pos="8885" w:val="right" w:leader="dot"/>
        </w:tabs>
        <w:spacing w:after="50" w:before="0" w:line="276" w:lineRule="auto"/>
        <w:ind w:left="288"/>
      </w:pPr>
      <w:r>
        <w:rPr>
          <w:rFonts w:ascii="Times New Roman" w:hAnsi="Times New Roman"/>
          <w:b w:val="0"/>
          <w:sz w:val="22"/>
        </w:rPr>
        <w:t>6.5  Objective-wise Outcome Analysis</w:t>
      </w:r>
      <w:r>
        <w:tab/>
      </w:r>
      <w:r>
        <w:rPr>
          <w:rFonts w:ascii="Times New Roman" w:hAnsi="Times New Roman"/>
          <w:b w:val="0"/>
          <w:sz w:val="22"/>
        </w:rPr>
        <w:t>24</w:t>
      </w:r>
    </w:p>
    <w:p>
      <w:pPr>
        <w:tabs>
          <w:tab w:pos="8885" w:val="right" w:leader="dot"/>
        </w:tabs>
        <w:spacing w:after="50" w:before="0" w:line="276" w:lineRule="auto"/>
        <w:ind w:left="288"/>
      </w:pPr>
      <w:r>
        <w:rPr>
          <w:rFonts w:ascii="Times New Roman" w:hAnsi="Times New Roman"/>
          <w:b w:val="0"/>
          <w:sz w:val="22"/>
        </w:rPr>
        <w:t>6.6  Discussion</w:t>
      </w:r>
      <w:r>
        <w:tab/>
      </w:r>
      <w:r>
        <w:rPr>
          <w:rFonts w:ascii="Times New Roman" w:hAnsi="Times New Roman"/>
          <w:b w:val="0"/>
          <w:sz w:val="22"/>
        </w:rPr>
        <w:t>25</w:t>
      </w:r>
    </w:p>
    <w:p>
      <w:pPr>
        <w:tabs>
          <w:tab w:pos="8885" w:val="right" w:leader="dot"/>
        </w:tabs>
        <w:spacing w:after="50" w:before="50" w:line="276" w:lineRule="auto"/>
        <w:ind w:left="0"/>
      </w:pPr>
      <w:r>
        <w:rPr>
          <w:rFonts w:ascii="Times New Roman" w:hAnsi="Times New Roman"/>
          <w:b/>
          <w:sz w:val="22"/>
        </w:rPr>
        <w:t>7  Conclusion and Future Scope</w:t>
      </w:r>
      <w:r>
        <w:tab/>
      </w:r>
      <w:r>
        <w:rPr>
          <w:rFonts w:ascii="Times New Roman" w:hAnsi="Times New Roman"/>
          <w:b/>
          <w:sz w:val="22"/>
        </w:rPr>
        <w:t>26</w:t>
      </w:r>
    </w:p>
    <w:p>
      <w:pPr>
        <w:tabs>
          <w:tab w:pos="8885" w:val="right" w:leader="dot"/>
        </w:tabs>
        <w:spacing w:after="50" w:before="0" w:line="276" w:lineRule="auto"/>
        <w:ind w:left="288"/>
      </w:pPr>
      <w:r>
        <w:rPr>
          <w:rFonts w:ascii="Times New Roman" w:hAnsi="Times New Roman"/>
          <w:b w:val="0"/>
          <w:sz w:val="22"/>
        </w:rPr>
        <w:t>7.1  Conclusion</w:t>
      </w:r>
      <w:r>
        <w:tab/>
      </w:r>
      <w:r>
        <w:rPr>
          <w:rFonts w:ascii="Times New Roman" w:hAnsi="Times New Roman"/>
          <w:b w:val="0"/>
          <w:sz w:val="22"/>
        </w:rPr>
        <w:t>26</w:t>
      </w:r>
    </w:p>
    <w:p>
      <w:pPr>
        <w:tabs>
          <w:tab w:pos="8885" w:val="right" w:leader="dot"/>
        </w:tabs>
        <w:spacing w:after="50" w:before="0" w:line="276" w:lineRule="auto"/>
        <w:ind w:left="288"/>
      </w:pPr>
      <w:r>
        <w:rPr>
          <w:rFonts w:ascii="Times New Roman" w:hAnsi="Times New Roman"/>
          <w:b w:val="0"/>
          <w:sz w:val="22"/>
        </w:rPr>
        <w:t>7.2  Major Contributions</w:t>
      </w:r>
      <w:r>
        <w:tab/>
      </w:r>
      <w:r>
        <w:rPr>
          <w:rFonts w:ascii="Times New Roman" w:hAnsi="Times New Roman"/>
          <w:b w:val="0"/>
          <w:sz w:val="22"/>
        </w:rPr>
        <w:t>26</w:t>
      </w:r>
    </w:p>
    <w:p>
      <w:pPr>
        <w:tabs>
          <w:tab w:pos="8885" w:val="right" w:leader="dot"/>
        </w:tabs>
        <w:spacing w:after="50" w:before="0" w:line="276" w:lineRule="auto"/>
        <w:ind w:left="288"/>
      </w:pPr>
      <w:r>
        <w:rPr>
          <w:rFonts w:ascii="Times New Roman" w:hAnsi="Times New Roman"/>
          <w:b w:val="0"/>
          <w:sz w:val="22"/>
        </w:rPr>
        <w:t>7.3  Limitations</w:t>
      </w:r>
      <w:r>
        <w:tab/>
      </w:r>
      <w:r>
        <w:rPr>
          <w:rFonts w:ascii="Times New Roman" w:hAnsi="Times New Roman"/>
          <w:b w:val="0"/>
          <w:sz w:val="22"/>
        </w:rPr>
        <w:t>26</w:t>
      </w:r>
    </w:p>
    <w:p>
      <w:pPr>
        <w:tabs>
          <w:tab w:pos="8885" w:val="right" w:leader="dot"/>
        </w:tabs>
        <w:spacing w:after="50" w:before="0" w:line="276" w:lineRule="auto"/>
        <w:ind w:left="288"/>
      </w:pPr>
      <w:r>
        <w:rPr>
          <w:rFonts w:ascii="Times New Roman" w:hAnsi="Times New Roman"/>
          <w:b w:val="0"/>
          <w:sz w:val="22"/>
        </w:rPr>
        <w:t>7.4  Future Scope</w:t>
      </w:r>
      <w:r>
        <w:tab/>
      </w:r>
      <w:r>
        <w:rPr>
          <w:rFonts w:ascii="Times New Roman" w:hAnsi="Times New Roman"/>
          <w:b w:val="0"/>
          <w:sz w:val="22"/>
        </w:rPr>
        <w:t>26</w:t>
      </w:r>
    </w:p>
    <w:p>
      <w:pPr>
        <w:tabs>
          <w:tab w:pos="8885" w:val="right" w:leader="dot"/>
        </w:tabs>
        <w:spacing w:after="50" w:before="50" w:line="276" w:lineRule="auto"/>
        <w:ind w:left="0"/>
      </w:pPr>
      <w:r>
        <w:rPr>
          <w:rFonts w:ascii="Times New Roman" w:hAnsi="Times New Roman"/>
          <w:b/>
          <w:sz w:val="22"/>
        </w:rPr>
        <w:t>Bibliography</w:t>
      </w:r>
      <w:r>
        <w:tab/>
      </w:r>
      <w:r>
        <w:rPr>
          <w:rFonts w:ascii="Times New Roman" w:hAnsi="Times New Roman"/>
          <w:b/>
          <w:sz w:val="22"/>
        </w:rPr>
        <w:t>28</w:t>
      </w:r>
    </w:p>
    <w:p>
      <w:pPr>
        <w:tabs>
          <w:tab w:pos="8885" w:val="right" w:leader="dot"/>
        </w:tabs>
        <w:spacing w:after="50" w:before="50" w:line="276" w:lineRule="auto"/>
        <w:ind w:left="0"/>
      </w:pPr>
      <w:r>
        <w:rPr>
          <w:rFonts w:ascii="Times New Roman" w:hAnsi="Times New Roman"/>
          <w:b/>
          <w:sz w:val="22"/>
        </w:rPr>
        <w:t>Plagiarism Report</w:t>
      </w:r>
      <w:r>
        <w:tab/>
      </w:r>
      <w:r>
        <w:rPr>
          <w:rFonts w:ascii="Times New Roman" w:hAnsi="Times New Roman"/>
          <w:b/>
          <w:sz w:val="22"/>
        </w:rPr>
        <w:t>29</w:t>
      </w:r>
    </w:p>
    <w:p>
      <w:pPr>
        <w:tabs>
          <w:tab w:pos="8885" w:val="right" w:leader="dot"/>
        </w:tabs>
        <w:spacing w:after="50" w:before="50" w:line="276" w:lineRule="auto"/>
        <w:ind w:left="0"/>
      </w:pPr>
      <w:r>
        <w:rPr>
          <w:rFonts w:ascii="Times New Roman" w:hAnsi="Times New Roman"/>
          <w:b/>
          <w:sz w:val="22"/>
        </w:rPr>
        <w:t>Guide Profile</w:t>
      </w:r>
      <w:r>
        <w:tab/>
      </w:r>
      <w:r>
        <w:rPr>
          <w:rFonts w:ascii="Times New Roman" w:hAnsi="Times New Roman"/>
          <w:b/>
          <w:sz w:val="22"/>
        </w:rPr>
        <w:t>30</w:t>
      </w:r>
    </w:p>
    <w:p>
      <w:pPr>
        <w:tabs>
          <w:tab w:pos="8885" w:val="right" w:leader="dot"/>
        </w:tabs>
        <w:spacing w:after="50" w:before="50" w:line="276" w:lineRule="auto"/>
        <w:ind w:left="0"/>
      </w:pPr>
      <w:r>
        <w:rPr>
          <w:rFonts w:ascii="Times New Roman" w:hAnsi="Times New Roman"/>
          <w:b/>
          <w:sz w:val="22"/>
        </w:rPr>
        <w:t>Student Profile</w:t>
      </w:r>
      <w:r>
        <w:tab/>
      </w:r>
      <w:r>
        <w:rPr>
          <w:rFonts w:ascii="Times New Roman" w:hAnsi="Times New Roman"/>
          <w:b/>
          <w:sz w:val="22"/>
        </w:rPr>
        <w:t>31</w:t>
      </w:r>
    </w:p>
    <w:p>
      <w:pPr>
        <w:sectPr>
          <w:headerReference w:type="default" r:id="rId21"/>
          <w:footerReference w:type="default" r:id="rId22"/>
          <w:pgSz w:w="12240" w:h="15840"/>
          <w:pgMar w:top="1152" w:right="1224" w:bottom="1152" w:left="1800" w:header="720" w:footer="720" w:gutter="0"/>
          <w:cols w:space="720"/>
          <w:docGrid w:linePitch="360"/>
          <w:pgNumType w:fmt="lowerRoman" w:start="1"/>
        </w:sectPr>
      </w:pPr>
    </w:p>
    <w:p>
      <w:pPr>
        <w:spacing w:after="320" w:before="200" w:line="360" w:lineRule="auto"/>
        <w:jc w:val="left"/>
      </w:pPr>
      <w:r>
        <w:rPr>
          <w:rFonts w:ascii="Times New Roman" w:hAnsi="Times New Roman"/>
          <w:b/>
          <w:i w:val="0"/>
          <w:sz w:val="36"/>
        </w:rPr>
        <w:t>List of Figures</w:t>
      </w:r>
    </w:p>
    <w:p>
      <w:pPr>
        <w:tabs>
          <w:tab w:pos="8885" w:val="right" w:leader="dot"/>
        </w:tabs>
        <w:spacing w:after="50" w:before="0" w:line="276" w:lineRule="auto"/>
        <w:ind w:left="0"/>
      </w:pPr>
      <w:r>
        <w:rPr>
          <w:rFonts w:ascii="Times New Roman" w:hAnsi="Times New Roman"/>
          <w:b w:val="0"/>
          <w:sz w:val="22"/>
        </w:rPr>
        <w:t>4.1  Comprehensive System Architecture of the VeriProof Platform</w:t>
      </w:r>
      <w:r>
        <w:tab/>
      </w:r>
      <w:r>
        <w:rPr>
          <w:rFonts w:ascii="Times New Roman" w:hAnsi="Times New Roman"/>
          <w:b w:val="0"/>
          <w:sz w:val="22"/>
        </w:rPr>
        <w:t>12</w:t>
      </w:r>
    </w:p>
    <w:p>
      <w:pPr>
        <w:tabs>
          <w:tab w:pos="8885" w:val="right" w:leader="dot"/>
        </w:tabs>
        <w:spacing w:after="50" w:before="0" w:line="276" w:lineRule="auto"/>
        <w:ind w:left="0"/>
      </w:pPr>
      <w:r>
        <w:rPr>
          <w:rFonts w:ascii="Times New Roman" w:hAnsi="Times New Roman"/>
          <w:b w:val="0"/>
          <w:sz w:val="22"/>
        </w:rPr>
        <w:t>4.2  Workflow for VeriProof System</w:t>
      </w:r>
      <w:r>
        <w:tab/>
      </w:r>
      <w:r>
        <w:rPr>
          <w:rFonts w:ascii="Times New Roman" w:hAnsi="Times New Roman"/>
          <w:b w:val="0"/>
          <w:sz w:val="22"/>
        </w:rPr>
        <w:t>13</w:t>
      </w:r>
    </w:p>
    <w:p>
      <w:pPr>
        <w:tabs>
          <w:tab w:pos="8885" w:val="right" w:leader="dot"/>
        </w:tabs>
        <w:spacing w:after="50" w:before="0" w:line="276" w:lineRule="auto"/>
        <w:ind w:left="0"/>
      </w:pPr>
      <w:r>
        <w:rPr>
          <w:rFonts w:ascii="Times New Roman" w:hAnsi="Times New Roman"/>
          <w:b w:val="0"/>
          <w:sz w:val="22"/>
        </w:rPr>
        <w:t>4.3  UML Class and Component Architecture of the VeriProof Engine</w:t>
      </w:r>
      <w:r>
        <w:tab/>
      </w:r>
      <w:r>
        <w:rPr>
          <w:rFonts w:ascii="Times New Roman" w:hAnsi="Times New Roman"/>
          <w:b w:val="0"/>
          <w:sz w:val="22"/>
        </w:rPr>
        <w:t>17</w:t>
      </w:r>
    </w:p>
    <w:p>
      <w:pPr>
        <w:tabs>
          <w:tab w:pos="8885" w:val="right" w:leader="dot"/>
        </w:tabs>
        <w:spacing w:after="50" w:before="0" w:line="276" w:lineRule="auto"/>
        <w:ind w:left="0"/>
      </w:pPr>
      <w:r>
        <w:rPr>
          <w:rFonts w:ascii="Times New Roman" w:hAnsi="Times New Roman"/>
          <w:b w:val="0"/>
          <w:sz w:val="22"/>
        </w:rPr>
        <w:t>5.1  Code Implementation of Automated Quality Gates</w:t>
      </w:r>
      <w:r>
        <w:tab/>
      </w:r>
      <w:r>
        <w:rPr>
          <w:rFonts w:ascii="Times New Roman" w:hAnsi="Times New Roman"/>
          <w:b w:val="0"/>
          <w:sz w:val="22"/>
        </w:rPr>
        <w:t>19</w:t>
      </w:r>
    </w:p>
    <w:p>
      <w:pPr>
        <w:tabs>
          <w:tab w:pos="8885" w:val="right" w:leader="dot"/>
        </w:tabs>
        <w:spacing w:after="50" w:before="0" w:line="276" w:lineRule="auto"/>
        <w:ind w:left="0"/>
      </w:pPr>
      <w:r>
        <w:rPr>
          <w:rFonts w:ascii="Times New Roman" w:hAnsi="Times New Roman"/>
          <w:b w:val="0"/>
          <w:sz w:val="22"/>
        </w:rPr>
        <w:t>5.2  VeriProof Landing Page with Proof-of-Skill Hero and Holographic Badges</w:t>
      </w:r>
      <w:r>
        <w:tab/>
      </w:r>
      <w:r>
        <w:rPr>
          <w:rFonts w:ascii="Times New Roman" w:hAnsi="Times New Roman"/>
          <w:b w:val="0"/>
          <w:sz w:val="22"/>
        </w:rPr>
        <w:t>20</w:t>
      </w:r>
    </w:p>
    <w:p>
      <w:pPr>
        <w:tabs>
          <w:tab w:pos="8885" w:val="right" w:leader="dot"/>
        </w:tabs>
        <w:spacing w:after="50" w:before="0" w:line="276" w:lineRule="auto"/>
        <w:ind w:left="0"/>
      </w:pPr>
      <w:r>
        <w:rPr>
          <w:rFonts w:ascii="Times New Roman" w:hAnsi="Times New Roman"/>
          <w:b w:val="0"/>
          <w:sz w:val="22"/>
        </w:rPr>
        <w:t>5.3  Student Dashboard with Skill Radar, Project Verifications, and Active Assessments</w:t>
      </w:r>
      <w:r>
        <w:tab/>
      </w:r>
      <w:r>
        <w:rPr>
          <w:rFonts w:ascii="Times New Roman" w:hAnsi="Times New Roman"/>
          <w:b w:val="0"/>
          <w:sz w:val="22"/>
        </w:rPr>
        <w:t>21</w:t>
      </w:r>
    </w:p>
    <w:p>
      <w:pPr>
        <w:tabs>
          <w:tab w:pos="8885" w:val="right" w:leader="dot"/>
        </w:tabs>
        <w:spacing w:after="50" w:before="0" w:line="276" w:lineRule="auto"/>
        <w:ind w:left="0"/>
      </w:pPr>
      <w:r>
        <w:rPr>
          <w:rFonts w:ascii="Times New Roman" w:hAnsi="Times New Roman"/>
          <w:b w:val="0"/>
          <w:sz w:val="22"/>
        </w:rPr>
        <w:t>5.4  Dynamic Skill Tree Visualizer with Node Mastery Progression and Unlocked Milestones</w:t>
      </w:r>
      <w:r>
        <w:tab/>
      </w:r>
      <w:r>
        <w:rPr>
          <w:rFonts w:ascii="Times New Roman" w:hAnsi="Times New Roman"/>
          <w:b w:val="0"/>
          <w:sz w:val="22"/>
        </w:rPr>
        <w:t>21</w:t>
      </w:r>
    </w:p>
    <w:p>
      <w:pPr>
        <w:tabs>
          <w:tab w:pos="8885" w:val="right" w:leader="dot"/>
        </w:tabs>
        <w:spacing w:after="50" w:before="0" w:line="276" w:lineRule="auto"/>
        <w:ind w:left="0"/>
      </w:pPr>
      <w:r>
        <w:rPr>
          <w:rFonts w:ascii="Times New Roman" w:hAnsi="Times New Roman"/>
          <w:b w:val="0"/>
          <w:sz w:val="22"/>
        </w:rPr>
        <w:t>5.5  Recruiter Job Roles Manager with Adaptive Testing Configuration and Purgatory Timer</w:t>
      </w:r>
      <w:r>
        <w:tab/>
      </w:r>
      <w:r>
        <w:rPr>
          <w:rFonts w:ascii="Times New Roman" w:hAnsi="Times New Roman"/>
          <w:b w:val="0"/>
          <w:sz w:val="22"/>
        </w:rPr>
        <w:t>22</w:t>
      </w:r>
    </w:p>
    <w:p>
      <w:pPr>
        <w:tabs>
          <w:tab w:pos="8885" w:val="right" w:leader="dot"/>
        </w:tabs>
        <w:spacing w:after="50" w:before="0" w:line="276" w:lineRule="auto"/>
        <w:ind w:left="0"/>
      </w:pPr>
      <w:r>
        <w:rPr>
          <w:rFonts w:ascii="Times New Roman" w:hAnsi="Times New Roman"/>
          <w:b w:val="0"/>
          <w:sz w:val="22"/>
        </w:rPr>
        <w:t>5.6  Recruiter Candidate Discovery Hub with Forensic Trust Score Filters and Dossiers</w:t>
      </w:r>
      <w:r>
        <w:tab/>
      </w:r>
      <w:r>
        <w:rPr>
          <w:rFonts w:ascii="Times New Roman" w:hAnsi="Times New Roman"/>
          <w:b w:val="0"/>
          <w:sz w:val="22"/>
        </w:rPr>
        <w:t>22</w:t>
      </w:r>
    </w:p>
    <w:p>
      <w:pPr>
        <w:tabs>
          <w:tab w:pos="8885" w:val="right" w:leader="dot"/>
        </w:tabs>
        <w:spacing w:after="50" w:before="0" w:line="276" w:lineRule="auto"/>
        <w:ind w:left="0"/>
      </w:pPr>
      <w:r>
        <w:rPr>
          <w:rFonts w:ascii="Times New Roman" w:hAnsi="Times New Roman"/>
          <w:b w:val="0"/>
          <w:sz w:val="22"/>
        </w:rPr>
        <w:t>6.1  Assessment Efficiency and Forensic Trust Score Decay Analysis</w:t>
      </w:r>
      <w:r>
        <w:tab/>
      </w:r>
      <w:r>
        <w:rPr>
          <w:rFonts w:ascii="Times New Roman" w:hAnsi="Times New Roman"/>
          <w:b w:val="0"/>
          <w:sz w:val="22"/>
        </w:rPr>
        <w:t>24</w:t>
      </w:r>
    </w:p>
    <w:p>
      <w:pPr>
        <w:sectPr>
          <w:headerReference w:type="default" r:id="rId23"/>
          <w:footerReference w:type="default" r:id="rId24"/>
          <w:pgSz w:w="12240" w:h="15840"/>
          <w:pgMar w:top="1152" w:right="1224" w:bottom="1152" w:left="1800" w:header="720" w:footer="720" w:gutter="0"/>
          <w:cols w:space="720"/>
          <w:docGrid w:linePitch="360"/>
          <w:pgNumType w:fmt="lowerRoman"/>
        </w:sectPr>
      </w:pPr>
    </w:p>
    <w:p>
      <w:pPr>
        <w:spacing w:after="320" w:before="200" w:line="360" w:lineRule="auto"/>
        <w:jc w:val="left"/>
      </w:pPr>
      <w:r>
        <w:rPr>
          <w:rFonts w:ascii="Times New Roman" w:hAnsi="Times New Roman"/>
          <w:b/>
          <w:i w:val="0"/>
          <w:sz w:val="36"/>
        </w:rPr>
        <w:t>List of Tables</w:t>
      </w:r>
    </w:p>
    <w:p>
      <w:pPr>
        <w:tabs>
          <w:tab w:pos="8885" w:val="right" w:leader="dot"/>
        </w:tabs>
        <w:spacing w:after="50" w:before="0" w:line="276" w:lineRule="auto"/>
        <w:ind w:left="0"/>
      </w:pPr>
      <w:r>
        <w:rPr>
          <w:rFonts w:ascii="Times New Roman" w:hAnsi="Times New Roman"/>
          <w:b w:val="0"/>
          <w:sz w:val="22"/>
        </w:rPr>
        <w:t>2.1  Comparative Analysis of Technical Recruitment and Assessment Systems</w:t>
      </w:r>
      <w:r>
        <w:tab/>
      </w:r>
      <w:r>
        <w:rPr>
          <w:rFonts w:ascii="Times New Roman" w:hAnsi="Times New Roman"/>
          <w:b w:val="0"/>
          <w:sz w:val="22"/>
        </w:rPr>
        <w:t>6</w:t>
      </w:r>
    </w:p>
    <w:p>
      <w:pPr>
        <w:tabs>
          <w:tab w:pos="8885" w:val="right" w:leader="dot"/>
        </w:tabs>
        <w:spacing w:after="50" w:before="0" w:line="276" w:lineRule="auto"/>
        <w:ind w:left="0"/>
      </w:pPr>
      <w:r>
        <w:rPr>
          <w:rFonts w:ascii="Times New Roman" w:hAnsi="Times New Roman"/>
          <w:b w:val="0"/>
          <w:sz w:val="22"/>
        </w:rPr>
        <w:t>6.1  System Test Cases and Empirical Outcomes</w:t>
      </w:r>
      <w:r>
        <w:tab/>
      </w:r>
      <w:r>
        <w:rPr>
          <w:rFonts w:ascii="Times New Roman" w:hAnsi="Times New Roman"/>
          <w:b w:val="0"/>
          <w:sz w:val="22"/>
        </w:rPr>
        <w:t>23</w:t>
      </w:r>
    </w:p>
    <w:p>
      <w:pPr>
        <w:sectPr>
          <w:headerReference w:type="default" r:id="rId25"/>
          <w:footerReference w:type="default" r:id="rId26"/>
          <w:pgSz w:w="12240" w:h="15840"/>
          <w:pgMar w:top="1152" w:right="1224" w:bottom="1152" w:left="1800" w:header="720" w:footer="720" w:gutter="0"/>
          <w:cols w:space="720"/>
          <w:docGrid w:linePitch="360"/>
          <w:pgNumType w:fmt="lowerRoman"/>
        </w:sectPr>
      </w:pPr>
    </w:p>
    <w:p>
      <w:pPr>
        <w:spacing w:after="320" w:before="200" w:line="360" w:lineRule="auto"/>
        <w:jc w:val="left"/>
      </w:pPr>
      <w:r>
        <w:rPr>
          <w:rFonts w:ascii="Times New Roman" w:hAnsi="Times New Roman"/>
          <w:b/>
          <w:i w:val="0"/>
          <w:sz w:val="36"/>
        </w:rPr>
        <w:t>List of Acronyms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160"/>
        <w:gridCol w:w="6725"/>
      </w:tblGrid>
      <w:tr>
        <w:tc>
          <w:tcPr>
            <w:tcW w:type="dxa" w:w="4608"/>
            <w:tcMar>
              <w:top w:w="50" w:type="dxa"/>
              <w:bottom w:w="50" w:type="dxa"/>
              <w:left w:w="60" w:type="dxa"/>
              <w:right w:w="60" w:type="dxa"/>
            </w:tcMar>
          </w:tcPr>
          <w:p>
            <w:r>
              <w:rPr>
                <w:rFonts w:ascii="Times New Roman" w:hAnsi="Times New Roman"/>
                <w:b/>
                <w:sz w:val="22"/>
              </w:rPr>
              <w:t>Acronym</w:t>
            </w:r>
          </w:p>
        </w:tc>
        <w:tc>
          <w:tcPr>
            <w:tcW w:type="dxa" w:w="4608"/>
            <w:tcMar>
              <w:top w:w="50" w:type="dxa"/>
              <w:bottom w:w="50" w:type="dxa"/>
              <w:left w:w="60" w:type="dxa"/>
              <w:right w:w="60" w:type="dxa"/>
            </w:tcMar>
          </w:tcPr>
          <w:p>
            <w:r>
              <w:rPr>
                <w:rFonts w:ascii="Times New Roman" w:hAnsi="Times New Roman"/>
                <w:b/>
                <w:sz w:val="22"/>
              </w:rPr>
              <w:t>Full Form</w:t>
            </w:r>
          </w:p>
        </w:tc>
      </w:tr>
      <w:tr>
        <w:tc>
          <w:tcPr>
            <w:tcW w:type="dxa" w:w="4608"/>
            <w:tcMar>
              <w:top w:w="30" w:type="dxa"/>
              <w:bottom w:w="30" w:type="dxa"/>
              <w:left w:w="60" w:type="dxa"/>
              <w:right w:w="60" w:type="dxa"/>
            </w:tcMar>
          </w:tcPr>
          <w:p>
            <w:pPr>
              <w:spacing w:after="40"/>
            </w:pPr>
            <w:r>
              <w:rPr>
                <w:rFonts w:ascii="Times New Roman" w:hAnsi="Times New Roman"/>
                <w:b/>
                <w:sz w:val="21"/>
              </w:rPr>
              <w:t>AI</w:t>
            </w:r>
          </w:p>
        </w:tc>
        <w:tc>
          <w:tcPr>
            <w:tcW w:type="dxa" w:w="4608"/>
            <w:tcMar>
              <w:top w:w="30" w:type="dxa"/>
              <w:bottom w:w="30" w:type="dxa"/>
              <w:left w:w="60" w:type="dxa"/>
              <w:right w:w="60" w:type="dxa"/>
            </w:tcMar>
          </w:tcPr>
          <w:p>
            <w:pPr>
              <w:spacing w:after="40"/>
            </w:pPr>
            <w:r>
              <w:rPr>
                <w:rFonts w:ascii="Times New Roman" w:hAnsi="Times New Roman"/>
                <w:sz w:val="21"/>
              </w:rPr>
              <w:t>Artificial Intelligence</w:t>
            </w:r>
          </w:p>
        </w:tc>
      </w:tr>
      <w:tr>
        <w:tc>
          <w:tcPr>
            <w:tcW w:type="dxa" w:w="4608"/>
            <w:tcMar>
              <w:top w:w="30" w:type="dxa"/>
              <w:bottom w:w="30" w:type="dxa"/>
              <w:left w:w="60" w:type="dxa"/>
              <w:right w:w="60" w:type="dxa"/>
            </w:tcMar>
          </w:tcPr>
          <w:p>
            <w:pPr>
              <w:spacing w:after="40"/>
            </w:pPr>
            <w:r>
              <w:rPr>
                <w:rFonts w:ascii="Times New Roman" w:hAnsi="Times New Roman"/>
                <w:b/>
                <w:sz w:val="21"/>
              </w:rPr>
              <w:t>API</w:t>
            </w:r>
          </w:p>
        </w:tc>
        <w:tc>
          <w:tcPr>
            <w:tcW w:type="dxa" w:w="4608"/>
            <w:tcMar>
              <w:top w:w="30" w:type="dxa"/>
              <w:bottom w:w="30" w:type="dxa"/>
              <w:left w:w="60" w:type="dxa"/>
              <w:right w:w="60" w:type="dxa"/>
            </w:tcMar>
          </w:tcPr>
          <w:p>
            <w:pPr>
              <w:spacing w:after="40"/>
            </w:pPr>
            <w:r>
              <w:rPr>
                <w:rFonts w:ascii="Times New Roman" w:hAnsi="Times New Roman"/>
                <w:sz w:val="21"/>
              </w:rPr>
              <w:t>Application Programming Interface</w:t>
            </w:r>
          </w:p>
        </w:tc>
      </w:tr>
      <w:tr>
        <w:tc>
          <w:tcPr>
            <w:tcW w:type="dxa" w:w="4608"/>
            <w:tcMar>
              <w:top w:w="30" w:type="dxa"/>
              <w:bottom w:w="30" w:type="dxa"/>
              <w:left w:w="60" w:type="dxa"/>
              <w:right w:w="60" w:type="dxa"/>
            </w:tcMar>
          </w:tcPr>
          <w:p>
            <w:pPr>
              <w:spacing w:after="40"/>
            </w:pPr>
            <w:r>
              <w:rPr>
                <w:rFonts w:ascii="Times New Roman" w:hAnsi="Times New Roman"/>
                <w:b/>
                <w:sz w:val="21"/>
              </w:rPr>
              <w:t>ATS</w:t>
            </w:r>
          </w:p>
        </w:tc>
        <w:tc>
          <w:tcPr>
            <w:tcW w:type="dxa" w:w="4608"/>
            <w:tcMar>
              <w:top w:w="30" w:type="dxa"/>
              <w:bottom w:w="30" w:type="dxa"/>
              <w:left w:w="60" w:type="dxa"/>
              <w:right w:w="60" w:type="dxa"/>
            </w:tcMar>
          </w:tcPr>
          <w:p>
            <w:pPr>
              <w:spacing w:after="40"/>
            </w:pPr>
            <w:r>
              <w:rPr>
                <w:rFonts w:ascii="Times New Roman" w:hAnsi="Times New Roman"/>
                <w:sz w:val="21"/>
              </w:rPr>
              <w:t>Applicant Tracking System</w:t>
            </w:r>
          </w:p>
        </w:tc>
      </w:tr>
      <w:tr>
        <w:tc>
          <w:tcPr>
            <w:tcW w:type="dxa" w:w="4608"/>
            <w:tcMar>
              <w:top w:w="30" w:type="dxa"/>
              <w:bottom w:w="30" w:type="dxa"/>
              <w:left w:w="60" w:type="dxa"/>
              <w:right w:w="60" w:type="dxa"/>
            </w:tcMar>
          </w:tcPr>
          <w:p>
            <w:pPr>
              <w:spacing w:after="40"/>
            </w:pPr>
            <w:r>
              <w:rPr>
                <w:rFonts w:ascii="Times New Roman" w:hAnsi="Times New Roman"/>
                <w:b/>
                <w:sz w:val="21"/>
              </w:rPr>
              <w:t>CAT</w:t>
            </w:r>
          </w:p>
        </w:tc>
        <w:tc>
          <w:tcPr>
            <w:tcW w:type="dxa" w:w="4608"/>
            <w:tcMar>
              <w:top w:w="30" w:type="dxa"/>
              <w:bottom w:w="30" w:type="dxa"/>
              <w:left w:w="60" w:type="dxa"/>
              <w:right w:w="60" w:type="dxa"/>
            </w:tcMar>
          </w:tcPr>
          <w:p>
            <w:pPr>
              <w:spacing w:after="40"/>
            </w:pPr>
            <w:r>
              <w:rPr>
                <w:rFonts w:ascii="Times New Roman" w:hAnsi="Times New Roman"/>
                <w:sz w:val="21"/>
              </w:rPr>
              <w:t>Computerized Adaptive Testing</w:t>
            </w:r>
          </w:p>
        </w:tc>
      </w:tr>
      <w:tr>
        <w:tc>
          <w:tcPr>
            <w:tcW w:type="dxa" w:w="4608"/>
            <w:tcMar>
              <w:top w:w="30" w:type="dxa"/>
              <w:bottom w:w="30" w:type="dxa"/>
              <w:left w:w="60" w:type="dxa"/>
              <w:right w:w="60" w:type="dxa"/>
            </w:tcMar>
          </w:tcPr>
          <w:p>
            <w:pPr>
              <w:spacing w:after="40"/>
            </w:pPr>
            <w:r>
              <w:rPr>
                <w:rFonts w:ascii="Times New Roman" w:hAnsi="Times New Roman"/>
                <w:b/>
                <w:sz w:val="21"/>
              </w:rPr>
              <w:t>CNN</w:t>
            </w:r>
          </w:p>
        </w:tc>
        <w:tc>
          <w:tcPr>
            <w:tcW w:type="dxa" w:w="4608"/>
            <w:tcMar>
              <w:top w:w="30" w:type="dxa"/>
              <w:bottom w:w="30" w:type="dxa"/>
              <w:left w:w="60" w:type="dxa"/>
              <w:right w:w="60" w:type="dxa"/>
            </w:tcMar>
          </w:tcPr>
          <w:p>
            <w:pPr>
              <w:spacing w:after="40"/>
            </w:pPr>
            <w:r>
              <w:rPr>
                <w:rFonts w:ascii="Times New Roman" w:hAnsi="Times New Roman"/>
                <w:sz w:val="21"/>
              </w:rPr>
              <w:t>Convolutional Neural Network</w:t>
            </w:r>
          </w:p>
        </w:tc>
      </w:tr>
      <w:tr>
        <w:tc>
          <w:tcPr>
            <w:tcW w:type="dxa" w:w="4608"/>
            <w:tcMar>
              <w:top w:w="30" w:type="dxa"/>
              <w:bottom w:w="30" w:type="dxa"/>
              <w:left w:w="60" w:type="dxa"/>
              <w:right w:w="60" w:type="dxa"/>
            </w:tcMar>
          </w:tcPr>
          <w:p>
            <w:pPr>
              <w:spacing w:after="40"/>
            </w:pPr>
            <w:r>
              <w:rPr>
                <w:rFonts w:ascii="Times New Roman" w:hAnsi="Times New Roman"/>
                <w:b/>
                <w:sz w:val="21"/>
              </w:rPr>
              <w:t>CSS</w:t>
            </w:r>
          </w:p>
        </w:tc>
        <w:tc>
          <w:tcPr>
            <w:tcW w:type="dxa" w:w="4608"/>
            <w:tcMar>
              <w:top w:w="30" w:type="dxa"/>
              <w:bottom w:w="30" w:type="dxa"/>
              <w:left w:w="60" w:type="dxa"/>
              <w:right w:w="60" w:type="dxa"/>
            </w:tcMar>
          </w:tcPr>
          <w:p>
            <w:pPr>
              <w:spacing w:after="40"/>
            </w:pPr>
            <w:r>
              <w:rPr>
                <w:rFonts w:ascii="Times New Roman" w:hAnsi="Times New Roman"/>
                <w:sz w:val="21"/>
              </w:rPr>
              <w:t>Cascading Style Sheets</w:t>
            </w:r>
          </w:p>
        </w:tc>
      </w:tr>
      <w:tr>
        <w:tc>
          <w:tcPr>
            <w:tcW w:type="dxa" w:w="4608"/>
            <w:tcMar>
              <w:top w:w="30" w:type="dxa"/>
              <w:bottom w:w="30" w:type="dxa"/>
              <w:left w:w="60" w:type="dxa"/>
              <w:right w:w="60" w:type="dxa"/>
            </w:tcMar>
          </w:tcPr>
          <w:p>
            <w:pPr>
              <w:spacing w:after="40"/>
            </w:pPr>
            <w:r>
              <w:rPr>
                <w:rFonts w:ascii="Times New Roman" w:hAnsi="Times New Roman"/>
                <w:b/>
                <w:sz w:val="21"/>
              </w:rPr>
              <w:t>DBMS</w:t>
            </w:r>
          </w:p>
        </w:tc>
        <w:tc>
          <w:tcPr>
            <w:tcW w:type="dxa" w:w="4608"/>
            <w:tcMar>
              <w:top w:w="30" w:type="dxa"/>
              <w:bottom w:w="30" w:type="dxa"/>
              <w:left w:w="60" w:type="dxa"/>
              <w:right w:w="60" w:type="dxa"/>
            </w:tcMar>
          </w:tcPr>
          <w:p>
            <w:pPr>
              <w:spacing w:after="40"/>
            </w:pPr>
            <w:r>
              <w:rPr>
                <w:rFonts w:ascii="Times New Roman" w:hAnsi="Times New Roman"/>
                <w:sz w:val="21"/>
              </w:rPr>
              <w:t>Database Management System</w:t>
            </w:r>
          </w:p>
        </w:tc>
      </w:tr>
      <w:tr>
        <w:tc>
          <w:tcPr>
            <w:tcW w:type="dxa" w:w="4608"/>
            <w:tcMar>
              <w:top w:w="30" w:type="dxa"/>
              <w:bottom w:w="30" w:type="dxa"/>
              <w:left w:w="60" w:type="dxa"/>
              <w:right w:w="60" w:type="dxa"/>
            </w:tcMar>
          </w:tcPr>
          <w:p>
            <w:pPr>
              <w:spacing w:after="40"/>
            </w:pPr>
            <w:r>
              <w:rPr>
                <w:rFonts w:ascii="Times New Roman" w:hAnsi="Times New Roman"/>
                <w:b/>
                <w:sz w:val="21"/>
              </w:rPr>
              <w:t>DOM</w:t>
            </w:r>
          </w:p>
        </w:tc>
        <w:tc>
          <w:tcPr>
            <w:tcW w:type="dxa" w:w="4608"/>
            <w:tcMar>
              <w:top w:w="30" w:type="dxa"/>
              <w:bottom w:w="30" w:type="dxa"/>
              <w:left w:w="60" w:type="dxa"/>
              <w:right w:w="60" w:type="dxa"/>
            </w:tcMar>
          </w:tcPr>
          <w:p>
            <w:pPr>
              <w:spacing w:after="40"/>
            </w:pPr>
            <w:r>
              <w:rPr>
                <w:rFonts w:ascii="Times New Roman" w:hAnsi="Times New Roman"/>
                <w:sz w:val="21"/>
              </w:rPr>
              <w:t>Document Object Model</w:t>
            </w:r>
          </w:p>
        </w:tc>
      </w:tr>
      <w:tr>
        <w:tc>
          <w:tcPr>
            <w:tcW w:type="dxa" w:w="4608"/>
            <w:tcMar>
              <w:top w:w="30" w:type="dxa"/>
              <w:bottom w:w="30" w:type="dxa"/>
              <w:left w:w="60" w:type="dxa"/>
              <w:right w:w="60" w:type="dxa"/>
            </w:tcMar>
          </w:tcPr>
          <w:p>
            <w:pPr>
              <w:spacing w:after="40"/>
            </w:pPr>
            <w:r>
              <w:rPr>
                <w:rFonts w:ascii="Times New Roman" w:hAnsi="Times New Roman"/>
                <w:b/>
                <w:sz w:val="21"/>
              </w:rPr>
              <w:t>HTML</w:t>
            </w:r>
          </w:p>
        </w:tc>
        <w:tc>
          <w:tcPr>
            <w:tcW w:type="dxa" w:w="4608"/>
            <w:tcMar>
              <w:top w:w="30" w:type="dxa"/>
              <w:bottom w:w="30" w:type="dxa"/>
              <w:left w:w="60" w:type="dxa"/>
              <w:right w:w="60" w:type="dxa"/>
            </w:tcMar>
          </w:tcPr>
          <w:p>
            <w:pPr>
              <w:spacing w:after="40"/>
            </w:pPr>
            <w:r>
              <w:rPr>
                <w:rFonts w:ascii="Times New Roman" w:hAnsi="Times New Roman"/>
                <w:sz w:val="21"/>
              </w:rPr>
              <w:t>HyperText Markup Language</w:t>
            </w:r>
          </w:p>
        </w:tc>
      </w:tr>
      <w:tr>
        <w:tc>
          <w:tcPr>
            <w:tcW w:type="dxa" w:w="4608"/>
            <w:tcMar>
              <w:top w:w="30" w:type="dxa"/>
              <w:bottom w:w="30" w:type="dxa"/>
              <w:left w:w="60" w:type="dxa"/>
              <w:right w:w="60" w:type="dxa"/>
            </w:tcMar>
          </w:tcPr>
          <w:p>
            <w:pPr>
              <w:spacing w:after="40"/>
            </w:pPr>
            <w:r>
              <w:rPr>
                <w:rFonts w:ascii="Times New Roman" w:hAnsi="Times New Roman"/>
                <w:b/>
                <w:sz w:val="21"/>
              </w:rPr>
              <w:t>IRT</w:t>
            </w:r>
          </w:p>
        </w:tc>
        <w:tc>
          <w:tcPr>
            <w:tcW w:type="dxa" w:w="4608"/>
            <w:tcMar>
              <w:top w:w="30" w:type="dxa"/>
              <w:bottom w:w="30" w:type="dxa"/>
              <w:left w:w="60" w:type="dxa"/>
              <w:right w:w="60" w:type="dxa"/>
            </w:tcMar>
          </w:tcPr>
          <w:p>
            <w:pPr>
              <w:spacing w:after="40"/>
            </w:pPr>
            <w:r>
              <w:rPr>
                <w:rFonts w:ascii="Times New Roman" w:hAnsi="Times New Roman"/>
                <w:sz w:val="21"/>
              </w:rPr>
              <w:t>Item Response Theory</w:t>
            </w:r>
          </w:p>
        </w:tc>
      </w:tr>
      <w:tr>
        <w:tc>
          <w:tcPr>
            <w:tcW w:type="dxa" w:w="4608"/>
            <w:tcMar>
              <w:top w:w="30" w:type="dxa"/>
              <w:bottom w:w="30" w:type="dxa"/>
              <w:left w:w="60" w:type="dxa"/>
              <w:right w:w="60" w:type="dxa"/>
            </w:tcMar>
          </w:tcPr>
          <w:p>
            <w:pPr>
              <w:spacing w:after="40"/>
            </w:pPr>
            <w:r>
              <w:rPr>
                <w:rFonts w:ascii="Times New Roman" w:hAnsi="Times New Roman"/>
                <w:b/>
                <w:sz w:val="21"/>
              </w:rPr>
              <w:t>JSON</w:t>
            </w:r>
          </w:p>
        </w:tc>
        <w:tc>
          <w:tcPr>
            <w:tcW w:type="dxa" w:w="4608"/>
            <w:tcMar>
              <w:top w:w="30" w:type="dxa"/>
              <w:bottom w:w="30" w:type="dxa"/>
              <w:left w:w="60" w:type="dxa"/>
              <w:right w:w="60" w:type="dxa"/>
            </w:tcMar>
          </w:tcPr>
          <w:p>
            <w:pPr>
              <w:spacing w:after="40"/>
            </w:pPr>
            <w:r>
              <w:rPr>
                <w:rFonts w:ascii="Times New Roman" w:hAnsi="Times New Roman"/>
                <w:sz w:val="21"/>
              </w:rPr>
              <w:t>JavaScript Object Notation</w:t>
            </w:r>
          </w:p>
        </w:tc>
      </w:tr>
      <w:tr>
        <w:tc>
          <w:tcPr>
            <w:tcW w:type="dxa" w:w="4608"/>
            <w:tcMar>
              <w:top w:w="30" w:type="dxa"/>
              <w:bottom w:w="30" w:type="dxa"/>
              <w:left w:w="60" w:type="dxa"/>
              <w:right w:w="60" w:type="dxa"/>
            </w:tcMar>
          </w:tcPr>
          <w:p>
            <w:pPr>
              <w:spacing w:after="40"/>
            </w:pPr>
            <w:r>
              <w:rPr>
                <w:rFonts w:ascii="Times New Roman" w:hAnsi="Times New Roman"/>
                <w:b/>
                <w:sz w:val="21"/>
              </w:rPr>
              <w:t>JWT</w:t>
            </w:r>
          </w:p>
        </w:tc>
        <w:tc>
          <w:tcPr>
            <w:tcW w:type="dxa" w:w="4608"/>
            <w:tcMar>
              <w:top w:w="30" w:type="dxa"/>
              <w:bottom w:w="30" w:type="dxa"/>
              <w:left w:w="60" w:type="dxa"/>
              <w:right w:w="60" w:type="dxa"/>
            </w:tcMar>
          </w:tcPr>
          <w:p>
            <w:pPr>
              <w:spacing w:after="40"/>
            </w:pPr>
            <w:r>
              <w:rPr>
                <w:rFonts w:ascii="Times New Roman" w:hAnsi="Times New Roman"/>
                <w:sz w:val="21"/>
              </w:rPr>
              <w:t>JSON Web Token</w:t>
            </w:r>
          </w:p>
        </w:tc>
      </w:tr>
      <w:tr>
        <w:tc>
          <w:tcPr>
            <w:tcW w:type="dxa" w:w="4608"/>
            <w:tcMar>
              <w:top w:w="30" w:type="dxa"/>
              <w:bottom w:w="30" w:type="dxa"/>
              <w:left w:w="60" w:type="dxa"/>
              <w:right w:w="60" w:type="dxa"/>
            </w:tcMar>
          </w:tcPr>
          <w:p>
            <w:pPr>
              <w:spacing w:after="40"/>
            </w:pPr>
            <w:r>
              <w:rPr>
                <w:rFonts w:ascii="Times New Roman" w:hAnsi="Times New Roman"/>
                <w:b/>
                <w:sz w:val="21"/>
              </w:rPr>
              <w:t>LLM</w:t>
            </w:r>
          </w:p>
        </w:tc>
        <w:tc>
          <w:tcPr>
            <w:tcW w:type="dxa" w:w="4608"/>
            <w:tcMar>
              <w:top w:w="30" w:type="dxa"/>
              <w:bottom w:w="30" w:type="dxa"/>
              <w:left w:w="60" w:type="dxa"/>
              <w:right w:w="60" w:type="dxa"/>
            </w:tcMar>
          </w:tcPr>
          <w:p>
            <w:pPr>
              <w:spacing w:after="40"/>
            </w:pPr>
            <w:r>
              <w:rPr>
                <w:rFonts w:ascii="Times New Roman" w:hAnsi="Times New Roman"/>
                <w:sz w:val="21"/>
              </w:rPr>
              <w:t>Large Language Model</w:t>
            </w:r>
          </w:p>
        </w:tc>
      </w:tr>
      <w:tr>
        <w:tc>
          <w:tcPr>
            <w:tcW w:type="dxa" w:w="4608"/>
            <w:tcMar>
              <w:top w:w="30" w:type="dxa"/>
              <w:bottom w:w="30" w:type="dxa"/>
              <w:left w:w="60" w:type="dxa"/>
              <w:right w:w="60" w:type="dxa"/>
            </w:tcMar>
          </w:tcPr>
          <w:p>
            <w:pPr>
              <w:spacing w:after="40"/>
            </w:pPr>
            <w:r>
              <w:rPr>
                <w:rFonts w:ascii="Times New Roman" w:hAnsi="Times New Roman"/>
                <w:b/>
                <w:sz w:val="21"/>
              </w:rPr>
              <w:t>MERN</w:t>
            </w:r>
          </w:p>
        </w:tc>
        <w:tc>
          <w:tcPr>
            <w:tcW w:type="dxa" w:w="4608"/>
            <w:tcMar>
              <w:top w:w="30" w:type="dxa"/>
              <w:bottom w:w="30" w:type="dxa"/>
              <w:left w:w="60" w:type="dxa"/>
              <w:right w:w="60" w:type="dxa"/>
            </w:tcMar>
          </w:tcPr>
          <w:p>
            <w:pPr>
              <w:spacing w:after="40"/>
            </w:pPr>
            <w:r>
              <w:rPr>
                <w:rFonts w:ascii="Times New Roman" w:hAnsi="Times New Roman"/>
                <w:sz w:val="21"/>
              </w:rPr>
              <w:t>MongoDB, Express.js, React.js, Node.js</w:t>
            </w:r>
          </w:p>
        </w:tc>
      </w:tr>
      <w:tr>
        <w:tc>
          <w:tcPr>
            <w:tcW w:type="dxa" w:w="4608"/>
            <w:tcMar>
              <w:top w:w="30" w:type="dxa"/>
              <w:bottom w:w="30" w:type="dxa"/>
              <w:left w:w="60" w:type="dxa"/>
              <w:right w:w="60" w:type="dxa"/>
            </w:tcMar>
          </w:tcPr>
          <w:p>
            <w:pPr>
              <w:spacing w:after="40"/>
            </w:pPr>
            <w:r>
              <w:rPr>
                <w:rFonts w:ascii="Times New Roman" w:hAnsi="Times New Roman"/>
                <w:b/>
                <w:sz w:val="21"/>
              </w:rPr>
              <w:t>NLP</w:t>
            </w:r>
          </w:p>
        </w:tc>
        <w:tc>
          <w:tcPr>
            <w:tcW w:type="dxa" w:w="4608"/>
            <w:tcMar>
              <w:top w:w="30" w:type="dxa"/>
              <w:bottom w:w="30" w:type="dxa"/>
              <w:left w:w="60" w:type="dxa"/>
              <w:right w:w="60" w:type="dxa"/>
            </w:tcMar>
          </w:tcPr>
          <w:p>
            <w:pPr>
              <w:spacing w:after="40"/>
            </w:pPr>
            <w:r>
              <w:rPr>
                <w:rFonts w:ascii="Times New Roman" w:hAnsi="Times New Roman"/>
                <w:sz w:val="21"/>
              </w:rPr>
              <w:t>Natural Language Processing</w:t>
            </w:r>
          </w:p>
        </w:tc>
      </w:tr>
      <w:tr>
        <w:tc>
          <w:tcPr>
            <w:tcW w:type="dxa" w:w="4608"/>
            <w:tcMar>
              <w:top w:w="30" w:type="dxa"/>
              <w:bottom w:w="30" w:type="dxa"/>
              <w:left w:w="60" w:type="dxa"/>
              <w:right w:w="60" w:type="dxa"/>
            </w:tcMar>
          </w:tcPr>
          <w:p>
            <w:pPr>
              <w:spacing w:after="40"/>
            </w:pPr>
            <w:r>
              <w:rPr>
                <w:rFonts w:ascii="Times New Roman" w:hAnsi="Times New Roman"/>
                <w:b/>
                <w:sz w:val="21"/>
              </w:rPr>
              <w:t>NoSQL</w:t>
            </w:r>
          </w:p>
        </w:tc>
        <w:tc>
          <w:tcPr>
            <w:tcW w:type="dxa" w:w="4608"/>
            <w:tcMar>
              <w:top w:w="30" w:type="dxa"/>
              <w:bottom w:w="30" w:type="dxa"/>
              <w:left w:w="60" w:type="dxa"/>
              <w:right w:w="60" w:type="dxa"/>
            </w:tcMar>
          </w:tcPr>
          <w:p>
            <w:pPr>
              <w:spacing w:after="40"/>
            </w:pPr>
            <w:r>
              <w:rPr>
                <w:rFonts w:ascii="Times New Roman" w:hAnsi="Times New Roman"/>
                <w:sz w:val="21"/>
              </w:rPr>
              <w:t>Not Only SQL</w:t>
            </w:r>
          </w:p>
        </w:tc>
      </w:tr>
      <w:tr>
        <w:tc>
          <w:tcPr>
            <w:tcW w:type="dxa" w:w="4608"/>
            <w:tcMar>
              <w:top w:w="30" w:type="dxa"/>
              <w:bottom w:w="30" w:type="dxa"/>
              <w:left w:w="60" w:type="dxa"/>
              <w:right w:w="60" w:type="dxa"/>
            </w:tcMar>
          </w:tcPr>
          <w:p>
            <w:pPr>
              <w:spacing w:after="40"/>
            </w:pPr>
            <w:r>
              <w:rPr>
                <w:rFonts w:ascii="Times New Roman" w:hAnsi="Times New Roman"/>
                <w:b/>
                <w:sz w:val="21"/>
              </w:rPr>
              <w:t>ORF</w:t>
            </w:r>
          </w:p>
        </w:tc>
        <w:tc>
          <w:tcPr>
            <w:tcW w:type="dxa" w:w="4608"/>
            <w:tcMar>
              <w:top w:w="30" w:type="dxa"/>
              <w:bottom w:w="30" w:type="dxa"/>
              <w:left w:w="60" w:type="dxa"/>
              <w:right w:w="60" w:type="dxa"/>
            </w:tcMar>
          </w:tcPr>
          <w:p>
            <w:pPr>
              <w:spacing w:after="40"/>
            </w:pPr>
            <w:r>
              <w:rPr>
                <w:rFonts w:ascii="Times New Roman" w:hAnsi="Times New Roman"/>
                <w:sz w:val="21"/>
              </w:rPr>
              <w:t>Online Recruitment Fraud</w:t>
            </w:r>
          </w:p>
        </w:tc>
      </w:tr>
      <w:tr>
        <w:tc>
          <w:tcPr>
            <w:tcW w:type="dxa" w:w="4608"/>
            <w:tcMar>
              <w:top w:w="30" w:type="dxa"/>
              <w:bottom w:w="30" w:type="dxa"/>
              <w:left w:w="60" w:type="dxa"/>
              <w:right w:w="60" w:type="dxa"/>
            </w:tcMar>
          </w:tcPr>
          <w:p>
            <w:pPr>
              <w:spacing w:after="40"/>
            </w:pPr>
            <w:r>
              <w:rPr>
                <w:rFonts w:ascii="Times New Roman" w:hAnsi="Times New Roman"/>
                <w:b/>
                <w:sz w:val="21"/>
              </w:rPr>
              <w:t>RBAC</w:t>
            </w:r>
          </w:p>
        </w:tc>
        <w:tc>
          <w:tcPr>
            <w:tcW w:type="dxa" w:w="4608"/>
            <w:tcMar>
              <w:top w:w="30" w:type="dxa"/>
              <w:bottom w:w="30" w:type="dxa"/>
              <w:left w:w="60" w:type="dxa"/>
              <w:right w:w="60" w:type="dxa"/>
            </w:tcMar>
          </w:tcPr>
          <w:p>
            <w:pPr>
              <w:spacing w:after="40"/>
            </w:pPr>
            <w:r>
              <w:rPr>
                <w:rFonts w:ascii="Times New Roman" w:hAnsi="Times New Roman"/>
                <w:sz w:val="21"/>
              </w:rPr>
              <w:t>Role-Based Access Control</w:t>
            </w:r>
          </w:p>
        </w:tc>
      </w:tr>
      <w:tr>
        <w:tc>
          <w:tcPr>
            <w:tcW w:type="dxa" w:w="4608"/>
            <w:tcMar>
              <w:top w:w="30" w:type="dxa"/>
              <w:bottom w:w="30" w:type="dxa"/>
              <w:left w:w="60" w:type="dxa"/>
              <w:right w:w="60" w:type="dxa"/>
            </w:tcMar>
          </w:tcPr>
          <w:p>
            <w:pPr>
              <w:spacing w:after="40"/>
            </w:pPr>
            <w:r>
              <w:rPr>
                <w:rFonts w:ascii="Times New Roman" w:hAnsi="Times New Roman"/>
                <w:b/>
                <w:sz w:val="21"/>
              </w:rPr>
              <w:t>REST</w:t>
            </w:r>
          </w:p>
        </w:tc>
        <w:tc>
          <w:tcPr>
            <w:tcW w:type="dxa" w:w="4608"/>
            <w:tcMar>
              <w:top w:w="30" w:type="dxa"/>
              <w:bottom w:w="30" w:type="dxa"/>
              <w:left w:w="60" w:type="dxa"/>
              <w:right w:w="60" w:type="dxa"/>
            </w:tcMar>
          </w:tcPr>
          <w:p>
            <w:pPr>
              <w:spacing w:after="40"/>
            </w:pPr>
            <w:r>
              <w:rPr>
                <w:rFonts w:ascii="Times New Roman" w:hAnsi="Times New Roman"/>
                <w:sz w:val="21"/>
              </w:rPr>
              <w:t>Representational State Transfer</w:t>
            </w:r>
          </w:p>
        </w:tc>
      </w:tr>
      <w:tr>
        <w:tc>
          <w:tcPr>
            <w:tcW w:type="dxa" w:w="4608"/>
            <w:tcMar>
              <w:top w:w="30" w:type="dxa"/>
              <w:bottom w:w="30" w:type="dxa"/>
              <w:left w:w="60" w:type="dxa"/>
              <w:right w:w="60" w:type="dxa"/>
            </w:tcMar>
          </w:tcPr>
          <w:p>
            <w:pPr>
              <w:spacing w:after="40"/>
            </w:pPr>
            <w:r>
              <w:rPr>
                <w:rFonts w:ascii="Times New Roman" w:hAnsi="Times New Roman"/>
                <w:b/>
                <w:sz w:val="21"/>
              </w:rPr>
              <w:t>SDMIT</w:t>
            </w:r>
          </w:p>
        </w:tc>
        <w:tc>
          <w:tcPr>
            <w:tcW w:type="dxa" w:w="4608"/>
            <w:tcMar>
              <w:top w:w="30" w:type="dxa"/>
              <w:bottom w:w="30" w:type="dxa"/>
              <w:left w:w="60" w:type="dxa"/>
              <w:right w:w="60" w:type="dxa"/>
            </w:tcMar>
          </w:tcPr>
          <w:p>
            <w:pPr>
              <w:spacing w:after="40"/>
            </w:pPr>
            <w:r>
              <w:rPr>
                <w:rFonts w:ascii="Times New Roman" w:hAnsi="Times New Roman"/>
                <w:sz w:val="21"/>
              </w:rPr>
              <w:t>SDM Institute of Technology</w:t>
            </w:r>
          </w:p>
        </w:tc>
      </w:tr>
      <w:tr>
        <w:tc>
          <w:tcPr>
            <w:tcW w:type="dxa" w:w="4608"/>
            <w:tcMar>
              <w:top w:w="30" w:type="dxa"/>
              <w:bottom w:w="30" w:type="dxa"/>
              <w:left w:w="60" w:type="dxa"/>
              <w:right w:w="60" w:type="dxa"/>
            </w:tcMar>
          </w:tcPr>
          <w:p>
            <w:pPr>
              <w:spacing w:after="40"/>
            </w:pPr>
            <w:r>
              <w:rPr>
                <w:rFonts w:ascii="Times New Roman" w:hAnsi="Times New Roman"/>
                <w:b/>
                <w:sz w:val="21"/>
              </w:rPr>
              <w:t>SRS</w:t>
            </w:r>
          </w:p>
        </w:tc>
        <w:tc>
          <w:tcPr>
            <w:tcW w:type="dxa" w:w="4608"/>
            <w:tcMar>
              <w:top w:w="30" w:type="dxa"/>
              <w:bottom w:w="30" w:type="dxa"/>
              <w:left w:w="60" w:type="dxa"/>
              <w:right w:w="60" w:type="dxa"/>
            </w:tcMar>
          </w:tcPr>
          <w:p>
            <w:pPr>
              <w:spacing w:after="40"/>
            </w:pPr>
            <w:r>
              <w:rPr>
                <w:rFonts w:ascii="Times New Roman" w:hAnsi="Times New Roman"/>
                <w:sz w:val="21"/>
              </w:rPr>
              <w:t>Software Requirement Specification</w:t>
            </w:r>
          </w:p>
        </w:tc>
      </w:tr>
      <w:tr>
        <w:tc>
          <w:tcPr>
            <w:tcW w:type="dxa" w:w="4608"/>
            <w:tcMar>
              <w:top w:w="30" w:type="dxa"/>
              <w:bottom w:w="30" w:type="dxa"/>
              <w:left w:w="60" w:type="dxa"/>
              <w:right w:w="60" w:type="dxa"/>
            </w:tcMar>
          </w:tcPr>
          <w:p>
            <w:pPr>
              <w:spacing w:after="40"/>
            </w:pPr>
            <w:r>
              <w:rPr>
                <w:rFonts w:ascii="Times New Roman" w:hAnsi="Times New Roman"/>
                <w:b/>
                <w:sz w:val="21"/>
              </w:rPr>
              <w:t>UI</w:t>
            </w:r>
          </w:p>
        </w:tc>
        <w:tc>
          <w:tcPr>
            <w:tcW w:type="dxa" w:w="4608"/>
            <w:tcMar>
              <w:top w:w="30" w:type="dxa"/>
              <w:bottom w:w="30" w:type="dxa"/>
              <w:left w:w="60" w:type="dxa"/>
              <w:right w:w="60" w:type="dxa"/>
            </w:tcMar>
          </w:tcPr>
          <w:p>
            <w:pPr>
              <w:spacing w:after="40"/>
            </w:pPr>
            <w:r>
              <w:rPr>
                <w:rFonts w:ascii="Times New Roman" w:hAnsi="Times New Roman"/>
                <w:sz w:val="21"/>
              </w:rPr>
              <w:t>User Interface</w:t>
            </w:r>
          </w:p>
        </w:tc>
      </w:tr>
      <w:tr>
        <w:tc>
          <w:tcPr>
            <w:tcW w:type="dxa" w:w="4608"/>
            <w:tcMar>
              <w:top w:w="30" w:type="dxa"/>
              <w:bottom w:w="30" w:type="dxa"/>
              <w:left w:w="60" w:type="dxa"/>
              <w:right w:w="60" w:type="dxa"/>
            </w:tcMar>
          </w:tcPr>
          <w:p>
            <w:pPr>
              <w:spacing w:after="40"/>
            </w:pPr>
            <w:r>
              <w:rPr>
                <w:rFonts w:ascii="Times New Roman" w:hAnsi="Times New Roman"/>
                <w:b/>
                <w:sz w:val="21"/>
              </w:rPr>
              <w:t>UML</w:t>
            </w:r>
          </w:p>
        </w:tc>
        <w:tc>
          <w:tcPr>
            <w:tcW w:type="dxa" w:w="4608"/>
            <w:tcMar>
              <w:top w:w="30" w:type="dxa"/>
              <w:bottom w:w="30" w:type="dxa"/>
              <w:left w:w="60" w:type="dxa"/>
              <w:right w:w="60" w:type="dxa"/>
            </w:tcMar>
          </w:tcPr>
          <w:p>
            <w:pPr>
              <w:spacing w:after="40"/>
            </w:pPr>
            <w:r>
              <w:rPr>
                <w:rFonts w:ascii="Times New Roman" w:hAnsi="Times New Roman"/>
                <w:sz w:val="21"/>
              </w:rPr>
              <w:t>Unified Modeling Language</w:t>
            </w:r>
          </w:p>
        </w:tc>
      </w:tr>
      <w:tr>
        <w:tc>
          <w:tcPr>
            <w:tcW w:type="dxa" w:w="4608"/>
            <w:tcMar>
              <w:top w:w="30" w:type="dxa"/>
              <w:bottom w:w="30" w:type="dxa"/>
              <w:left w:w="60" w:type="dxa"/>
              <w:right w:w="60" w:type="dxa"/>
            </w:tcMar>
          </w:tcPr>
          <w:p>
            <w:pPr>
              <w:spacing w:after="40"/>
            </w:pPr>
            <w:r>
              <w:rPr>
                <w:rFonts w:ascii="Times New Roman" w:hAnsi="Times New Roman"/>
                <w:b/>
                <w:sz w:val="21"/>
              </w:rPr>
              <w:t>USN</w:t>
            </w:r>
          </w:p>
        </w:tc>
        <w:tc>
          <w:tcPr>
            <w:tcW w:type="dxa" w:w="4608"/>
            <w:tcMar>
              <w:top w:w="30" w:type="dxa"/>
              <w:bottom w:w="30" w:type="dxa"/>
              <w:left w:w="60" w:type="dxa"/>
              <w:right w:w="60" w:type="dxa"/>
            </w:tcMar>
          </w:tcPr>
          <w:p>
            <w:pPr>
              <w:spacing w:after="40"/>
            </w:pPr>
            <w:r>
              <w:rPr>
                <w:rFonts w:ascii="Times New Roman" w:hAnsi="Times New Roman"/>
                <w:sz w:val="21"/>
              </w:rPr>
              <w:t>University Seat Number</w:t>
            </w:r>
          </w:p>
        </w:tc>
      </w:tr>
      <w:tr>
        <w:tc>
          <w:tcPr>
            <w:tcW w:type="dxa" w:w="4608"/>
            <w:tcMar>
              <w:top w:w="30" w:type="dxa"/>
              <w:bottom w:w="30" w:type="dxa"/>
              <w:left w:w="60" w:type="dxa"/>
              <w:right w:w="60" w:type="dxa"/>
            </w:tcMar>
          </w:tcPr>
          <w:p>
            <w:pPr>
              <w:spacing w:after="40"/>
            </w:pPr>
            <w:r>
              <w:rPr>
                <w:rFonts w:ascii="Times New Roman" w:hAnsi="Times New Roman"/>
                <w:b/>
                <w:sz w:val="21"/>
              </w:rPr>
              <w:t>UX</w:t>
            </w:r>
          </w:p>
        </w:tc>
        <w:tc>
          <w:tcPr>
            <w:tcW w:type="dxa" w:w="4608"/>
            <w:tcMar>
              <w:top w:w="30" w:type="dxa"/>
              <w:bottom w:w="30" w:type="dxa"/>
              <w:left w:w="60" w:type="dxa"/>
              <w:right w:w="60" w:type="dxa"/>
            </w:tcMar>
          </w:tcPr>
          <w:p>
            <w:pPr>
              <w:spacing w:after="40"/>
            </w:pPr>
            <w:r>
              <w:rPr>
                <w:rFonts w:ascii="Times New Roman" w:hAnsi="Times New Roman"/>
                <w:sz w:val="21"/>
              </w:rPr>
              <w:t>User Experience</w:t>
            </w:r>
          </w:p>
        </w:tc>
      </w:tr>
      <w:tr>
        <w:tc>
          <w:tcPr>
            <w:tcW w:type="dxa" w:w="4608"/>
            <w:tcMar>
              <w:top w:w="30" w:type="dxa"/>
              <w:bottom w:w="30" w:type="dxa"/>
              <w:left w:w="60" w:type="dxa"/>
              <w:right w:w="60" w:type="dxa"/>
            </w:tcMar>
          </w:tcPr>
          <w:p>
            <w:pPr>
              <w:spacing w:after="40"/>
            </w:pPr>
            <w:r>
              <w:rPr>
                <w:rFonts w:ascii="Times New Roman" w:hAnsi="Times New Roman"/>
                <w:b/>
                <w:sz w:val="21"/>
              </w:rPr>
              <w:t>VTU</w:t>
            </w:r>
          </w:p>
        </w:tc>
        <w:tc>
          <w:tcPr>
            <w:tcW w:type="dxa" w:w="4608"/>
            <w:tcMar>
              <w:top w:w="30" w:type="dxa"/>
              <w:bottom w:w="30" w:type="dxa"/>
              <w:left w:w="60" w:type="dxa"/>
              <w:right w:w="60" w:type="dxa"/>
            </w:tcMar>
          </w:tcPr>
          <w:p>
            <w:pPr>
              <w:spacing w:after="40"/>
            </w:pPr>
            <w:r>
              <w:rPr>
                <w:rFonts w:ascii="Times New Roman" w:hAnsi="Times New Roman"/>
                <w:sz w:val="21"/>
              </w:rPr>
              <w:t>Visvesvaraya Technological University</w:t>
            </w:r>
          </w:p>
        </w:tc>
      </w:tr>
    </w:tbl>
    <w:p>
      <w:pPr>
        <w:sectPr>
          <w:headerReference w:type="default" r:id="rId27"/>
          <w:footerReference w:type="default" r:id="rId28"/>
          <w:pgSz w:w="12240" w:h="15840"/>
          <w:pgMar w:top="1152" w:right="1224" w:bottom="1152" w:left="1800" w:header="720" w:footer="720" w:gutter="0"/>
          <w:cols w:space="720"/>
          <w:docGrid w:linePitch="360"/>
          <w:pgNumType w:fmt="lowerRoman"/>
        </w:sectPr>
      </w:pPr>
    </w:p>
    <w:p>
      <w:pPr>
        <w:keepNext/>
        <w:spacing w:before="360" w:after="120"/>
        <w:jc w:val="center"/>
      </w:pPr>
      <w:r>
        <w:rPr>
          <w:rFonts w:ascii="Times New Roman" w:hAnsi="Times New Roman"/>
          <w:b/>
          <w:sz w:val="32"/>
        </w:rPr>
        <w:t>Chapter 1</w:t>
      </w:r>
    </w:p>
    <w:p>
      <w:pPr>
        <w:keepNext/>
        <w:spacing w:before="40" w:after="360"/>
        <w:jc w:val="center"/>
      </w:pPr>
      <w:r>
        <w:rPr>
          <w:rFonts w:ascii="Times New Roman" w:hAnsi="Times New Roman"/>
          <w:b/>
          <w:sz w:val="36"/>
        </w:rPr>
        <w:t>Introduction</w:t>
      </w:r>
    </w:p>
    <w:p>
      <w:pPr>
        <w:keepNext/>
        <w:spacing w:before="280" w:after="100"/>
      </w:pPr>
      <w:r>
        <w:rPr>
          <w:rFonts w:ascii="Times New Roman" w:hAnsi="Times New Roman"/>
          <w:b/>
          <w:sz w:val="28"/>
        </w:rPr>
        <w:t>1.1 Background</w:t>
      </w:r>
    </w:p>
    <w:p>
      <w:pPr>
        <w:spacing w:after="120" w:before="0" w:line="360" w:lineRule="auto"/>
        <w:jc w:val="both"/>
      </w:pPr>
      <w:r>
        <w:rPr>
          <w:rFonts w:ascii="Times New Roman" w:hAnsi="Times New Roman"/>
          <w:b w:val="0"/>
          <w:i w:val="0"/>
          <w:sz w:val="24"/>
        </w:rPr>
        <w:t>In contemporary technical recruitment and academic evaluation, evaluating candidates fairly, accurately, and securely remains a monumental challenge. Traditional recruitment systems depend on resumes, GitHub repositories, online certifications, and portfolio websites to assess candidates. However, traditional hiring platforms face critical vulnerabilities: candidates submit fabricated resumes, exaggerated proficiency claims, and copied or purchased source code repositories. Recruiters spend countless hours manually cross-checking GitHub commit frequencies, analyzing code authorship, and attempting to verify whether a project is genuinely authored by the applicant.</w:t>
      </w:r>
    </w:p>
    <w:p>
      <w:pPr>
        <w:spacing w:after="120" w:before="0" w:line="360" w:lineRule="auto"/>
        <w:jc w:val="both"/>
      </w:pPr>
      <w:r>
        <w:rPr>
          <w:rFonts w:ascii="Times New Roman" w:hAnsi="Times New Roman"/>
          <w:b w:val="0"/>
          <w:i w:val="0"/>
          <w:sz w:val="24"/>
        </w:rPr>
        <w:t>Furthermore, with the advent of state-of-the-art Large Language Models (LLMs) and accessible generative AI tools, conventional online assessments have been severely compromised. Examinees can copy questions into secondary browser tabs, look up solutions via generative bots, or rely on rote memorization of publicly leaked question banks. Traditional Computerized Adaptive Testing (CAT) based on Item Response Theory (IRT) addresses some of these issues, but historically requires pre-calibrated question banks containing thousands of field-tested questions with static difficulty indices. Such approaches fail in the fast-moving software development ecosystem, where modern frameworks, languages, and runtime paradigms change continuously.</w:t>
      </w:r>
    </w:p>
    <w:p>
      <w:pPr>
        <w:spacing w:after="120" w:before="0" w:line="360" w:lineRule="auto"/>
        <w:jc w:val="both"/>
      </w:pPr>
      <w:r>
        <w:rPr>
          <w:rFonts w:ascii="Times New Roman" w:hAnsi="Times New Roman"/>
          <w:b w:val="0"/>
          <w:i w:val="0"/>
          <w:sz w:val="24"/>
        </w:rPr>
        <w:t>VeriProof is conceived, architected, and built as a comprehensive full-stack candidate proof-of-skill and anti-fraud verification ecosystem. It combines automated GitHub repository inspection, AST-level code claim auditing, a novel 3-pass LLM bias-elimination question quality pipeline, a 2-part split adaptive examination engine with strict Purgatory timeboxing, real-time client-side proctoring telemetry, and an interactive Dynamic Skill Tree. Developed on the MERN (MongoDB, Express.js, React.js, Node.js) stack and integrated with Google Gemini 2.5 Flash and Python-based computer vision services, VeriProof establishes an auditable, transparent, and meritocratic technical hiring paradigm.</w:t>
      </w:r>
    </w:p>
    <w:p>
      <w:pPr>
        <w:keepNext/>
        <w:spacing w:before="280" w:after="100"/>
      </w:pPr>
      <w:r>
        <w:rPr>
          <w:rFonts w:ascii="Times New Roman" w:hAnsi="Times New Roman"/>
          <w:b/>
          <w:sz w:val="28"/>
        </w:rPr>
        <w:t>1.2 Problem Statement</w:t>
      </w:r>
    </w:p>
    <w:p>
      <w:pPr>
        <w:spacing w:after="120" w:before="0" w:line="360" w:lineRule="auto"/>
        <w:jc w:val="both"/>
      </w:pPr>
      <w:r>
        <w:rPr>
          <w:rFonts w:ascii="Times New Roman" w:hAnsi="Times New Roman"/>
          <w:b w:val="0"/>
          <w:i w:val="0"/>
          <w:sz w:val="24"/>
        </w:rPr>
        <w:t>Existing recruitment platforms suffer from three severe, interrelated failure modes:</w:t>
      </w:r>
    </w:p>
    <w:p>
      <w:pPr>
        <w:spacing w:after="60" w:before="0" w:line="312" w:lineRule="auto"/>
        <w:ind w:left="360"/>
        <w:jc w:val="both"/>
      </w:pPr>
      <w:r>
        <w:rPr>
          <w:rFonts w:ascii="Times New Roman" w:hAnsi="Times New Roman"/>
          <w:b/>
          <w:sz w:val="24"/>
        </w:rPr>
        <w:t xml:space="preserve">1. </w:t>
      </w:r>
      <w:r>
        <w:rPr>
          <w:rFonts w:ascii="Times New Roman" w:hAnsi="Times New Roman"/>
          <w:b/>
          <w:sz w:val="24"/>
        </w:rPr>
        <w:t xml:space="preserve">Unverifiable Portfolios &amp; Code Claim Fraud: </w:t>
      </w:r>
      <w:r>
        <w:rPr>
          <w:rFonts w:ascii="Times New Roman" w:hAnsi="Times New Roman"/>
          <w:sz w:val="24"/>
        </w:rPr>
        <w:t>Candidates frequently claim deep full-stack or systems experience based on cloned open-source projects or template repositories without genuine code comprehension.</w:t>
      </w:r>
    </w:p>
    <w:p>
      <w:pPr>
        <w:spacing w:after="60" w:before="0" w:line="312" w:lineRule="auto"/>
        <w:ind w:left="360"/>
        <w:jc w:val="both"/>
      </w:pPr>
      <w:r>
        <w:rPr>
          <w:rFonts w:ascii="Times New Roman" w:hAnsi="Times New Roman"/>
          <w:b/>
          <w:sz w:val="24"/>
        </w:rPr>
        <w:t xml:space="preserve">2. </w:t>
      </w:r>
      <w:r>
        <w:rPr>
          <w:rFonts w:ascii="Times New Roman" w:hAnsi="Times New Roman"/>
          <w:b/>
          <w:sz w:val="24"/>
        </w:rPr>
        <w:t xml:space="preserve">Vulnerability to Generative AI Assistance: </w:t>
      </w:r>
      <w:r>
        <w:rPr>
          <w:rFonts w:ascii="Times New Roman" w:hAnsi="Times New Roman"/>
          <w:sz w:val="24"/>
        </w:rPr>
        <w:t>Traditional online exams rely on static, purely conceptual multiple-choice items (e.g., definitions, syntax lookups). In unsupervised environments, candidates query search engines and LLMs during testing, inflating scores without possessing practical troubleshooting competence.</w:t>
      </w:r>
    </w:p>
    <w:p>
      <w:pPr>
        <w:spacing w:after="60" w:before="0" w:line="312" w:lineRule="auto"/>
        <w:ind w:left="360"/>
        <w:jc w:val="both"/>
      </w:pPr>
      <w:r>
        <w:rPr>
          <w:rFonts w:ascii="Times New Roman" w:hAnsi="Times New Roman"/>
          <w:b/>
          <w:sz w:val="24"/>
        </w:rPr>
        <w:t xml:space="preserve">3. </w:t>
      </w:r>
      <w:r>
        <w:rPr>
          <w:rFonts w:ascii="Times New Roman" w:hAnsi="Times New Roman"/>
          <w:b/>
          <w:sz w:val="24"/>
        </w:rPr>
        <w:t xml:space="preserve">Lack of Nuanced Forensic Telemetry: </w:t>
      </w:r>
      <w:r>
        <w:rPr>
          <w:rFonts w:ascii="Times New Roman" w:hAnsi="Times New Roman"/>
          <w:sz w:val="24"/>
        </w:rPr>
        <w:t>Current proctoring solutions rely on crude binary disqualification triggers (e.g., webcam disconnects) rather than nuanced multi-parametric signals such as deceptive trap question responses, confidence calibration divergence, and response time distributions.</w:t>
      </w:r>
    </w:p>
    <w:p>
      <w:pPr>
        <w:keepNext/>
        <w:spacing w:before="280" w:after="100"/>
      </w:pPr>
      <w:r>
        <w:rPr>
          <w:rFonts w:ascii="Times New Roman" w:hAnsi="Times New Roman"/>
          <w:b/>
          <w:sz w:val="28"/>
        </w:rPr>
        <w:t>1.3 Objectives</w:t>
      </w:r>
    </w:p>
    <w:p>
      <w:pPr>
        <w:spacing w:after="120" w:before="0" w:line="360" w:lineRule="auto"/>
        <w:jc w:val="both"/>
      </w:pPr>
      <w:r>
        <w:rPr>
          <w:rFonts w:ascii="Times New Roman" w:hAnsi="Times New Roman"/>
          <w:b w:val="0"/>
          <w:i w:val="0"/>
          <w:sz w:val="24"/>
        </w:rPr>
        <w:t>The core objectives of the VeriProof platform are:</w:t>
      </w:r>
    </w:p>
    <w:p>
      <w:pPr>
        <w:spacing w:after="60" w:before="0" w:line="312" w:lineRule="auto"/>
        <w:ind w:left="360"/>
        <w:jc w:val="both"/>
      </w:pPr>
      <w:r>
        <w:rPr>
          <w:rFonts w:ascii="Times New Roman" w:hAnsi="Times New Roman"/>
          <w:b/>
          <w:sz w:val="24"/>
        </w:rPr>
        <w:t xml:space="preserve">1. </w:t>
      </w:r>
      <w:r>
        <w:rPr>
          <w:rFonts w:ascii="Times New Roman" w:hAnsi="Times New Roman"/>
          <w:sz w:val="24"/>
        </w:rPr>
        <w:t>To engineer an automated pipeline that ingests unstructured Job Descriptions (JDs), parses role seniority and required skill domains, and generates balanced calibration question pools.</w:t>
      </w:r>
    </w:p>
    <w:p>
      <w:pPr>
        <w:spacing w:after="60" w:before="0" w:line="312" w:lineRule="auto"/>
        <w:ind w:left="360"/>
        <w:jc w:val="both"/>
      </w:pPr>
      <w:r>
        <w:rPr>
          <w:rFonts w:ascii="Times New Roman" w:hAnsi="Times New Roman"/>
          <w:b/>
          <w:sz w:val="24"/>
        </w:rPr>
        <w:t xml:space="preserve">2. </w:t>
      </w:r>
      <w:r>
        <w:rPr>
          <w:rFonts w:ascii="Times New Roman" w:hAnsi="Times New Roman"/>
          <w:sz w:val="24"/>
        </w:rPr>
        <w:t>To implement a two-stage adaptive testing architecture: Phase 1 (50% standardized calibration) and Phase 2 (50% dynamically personalized scenario-based debugging and architecture questions).</w:t>
      </w:r>
    </w:p>
    <w:p>
      <w:pPr>
        <w:spacing w:after="60" w:before="0" w:line="312" w:lineRule="auto"/>
        <w:ind w:left="360"/>
        <w:jc w:val="both"/>
      </w:pPr>
      <w:r>
        <w:rPr>
          <w:rFonts w:ascii="Times New Roman" w:hAnsi="Times New Roman"/>
          <w:b/>
          <w:sz w:val="24"/>
        </w:rPr>
        <w:t xml:space="preserve">3. </w:t>
      </w:r>
      <w:r>
        <w:rPr>
          <w:rFonts w:ascii="Times New Roman" w:hAnsi="Times New Roman"/>
          <w:sz w:val="24"/>
        </w:rPr>
        <w:t>To design a secure Purgatory Intermission system enforcing strict recruiter-configurable timeboxing (5–15 minutes) to prevent candidate collusion while asynchronously computing the candidate’s multi-dimensional Skill DNA.</w:t>
      </w:r>
    </w:p>
    <w:p>
      <w:pPr>
        <w:spacing w:after="60" w:before="0" w:line="312" w:lineRule="auto"/>
        <w:ind w:left="360"/>
        <w:jc w:val="both"/>
      </w:pPr>
      <w:r>
        <w:rPr>
          <w:rFonts w:ascii="Times New Roman" w:hAnsi="Times New Roman"/>
          <w:b/>
          <w:sz w:val="24"/>
        </w:rPr>
        <w:t xml:space="preserve">4. </w:t>
      </w:r>
      <w:r>
        <w:rPr>
          <w:rFonts w:ascii="Times New Roman" w:hAnsi="Times New Roman"/>
          <w:sz w:val="24"/>
        </w:rPr>
        <w:t>To develop a 3-pass Question Quality Pipeline eliminating LLM biases: length disparity, hedging words, jargon imbalance, and absurd distractors.</w:t>
      </w:r>
    </w:p>
    <w:p>
      <w:pPr>
        <w:spacing w:after="60" w:before="0" w:line="312" w:lineRule="auto"/>
        <w:ind w:left="360"/>
        <w:jc w:val="both"/>
      </w:pPr>
      <w:r>
        <w:rPr>
          <w:rFonts w:ascii="Times New Roman" w:hAnsi="Times New Roman"/>
          <w:b/>
          <w:sz w:val="24"/>
        </w:rPr>
        <w:t xml:space="preserve">5. </w:t>
      </w:r>
      <w:r>
        <w:rPr>
          <w:rFonts w:ascii="Times New Roman" w:hAnsi="Times New Roman"/>
          <w:sz w:val="24"/>
        </w:rPr>
        <w:t>To embed proactive forensic counter-measures, including deceptive trap questions and confidence calibration prompts, to compute an aggregate Forensic Trust Score (0–100%).</w:t>
      </w:r>
    </w:p>
    <w:p>
      <w:pPr>
        <w:spacing w:after="60" w:before="0" w:line="312" w:lineRule="auto"/>
        <w:ind w:left="360"/>
        <w:jc w:val="both"/>
      </w:pPr>
      <w:r>
        <w:rPr>
          <w:rFonts w:ascii="Times New Roman" w:hAnsi="Times New Roman"/>
          <w:b/>
          <w:sz w:val="24"/>
        </w:rPr>
        <w:t xml:space="preserve">6. </w:t>
      </w:r>
      <w:r>
        <w:rPr>
          <w:rFonts w:ascii="Times New Roman" w:hAnsi="Times New Roman"/>
          <w:sz w:val="24"/>
        </w:rPr>
        <w:t>To provide interactive candidate dashboards with gamified Dynamic Skill Trees and recruiter consoles with percentile rankings and forensic audit trails.</w:t>
      </w:r>
    </w:p>
    <w:p>
      <w:pPr>
        <w:keepNext/>
        <w:spacing w:before="280" w:after="100"/>
      </w:pPr>
      <w:r>
        <w:rPr>
          <w:rFonts w:ascii="Times New Roman" w:hAnsi="Times New Roman"/>
          <w:b/>
          <w:sz w:val="28"/>
        </w:rPr>
        <w:t>1.4 Scope of the Project</w:t>
      </w:r>
    </w:p>
    <w:p>
      <w:pPr>
        <w:spacing w:after="120" w:before="0" w:line="360" w:lineRule="auto"/>
        <w:jc w:val="both"/>
      </w:pPr>
      <w:r>
        <w:rPr>
          <w:rFonts w:ascii="Times New Roman" w:hAnsi="Times New Roman"/>
          <w:b w:val="0"/>
          <w:i w:val="0"/>
          <w:sz w:val="24"/>
        </w:rPr>
        <w:t>The project scope encompasses full-stack software development, RESTful API design, database schema architecture, asynchronous worker pipelines, LLM prompt engineering with strict JSON schema enforcement, client-side event proctoring telemetry, and cloud deployment. The system enforces Role-Based Access Control (RBAC) across three distinct user personas: Candidates (Students), Recruiters (Investigators), and System Administrators.</w:t>
      </w:r>
    </w:p>
    <w:p>
      <w:pPr>
        <w:keepNext/>
        <w:spacing w:before="280" w:after="100"/>
      </w:pPr>
      <w:r>
        <w:rPr>
          <w:rFonts w:ascii="Times New Roman" w:hAnsi="Times New Roman"/>
          <w:b/>
          <w:sz w:val="28"/>
        </w:rPr>
        <w:t>1.5 Methodology</w:t>
      </w:r>
    </w:p>
    <w:p>
      <w:pPr>
        <w:spacing w:after="120" w:before="0" w:line="360" w:lineRule="auto"/>
        <w:jc w:val="both"/>
      </w:pPr>
      <w:r>
        <w:rPr>
          <w:rFonts w:ascii="Times New Roman" w:hAnsi="Times New Roman"/>
          <w:b w:val="0"/>
          <w:i w:val="0"/>
          <w:sz w:val="24"/>
        </w:rPr>
        <w:t>The platform adopts a decoupled multi-tier client-server architecture:</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Presentation Tier: </w:t>
      </w:r>
      <w:r>
        <w:rPr>
          <w:rFonts w:ascii="Times New Roman" w:hAnsi="Times New Roman"/>
          <w:sz w:val="24"/>
        </w:rPr>
        <w:t>Single-page application built on React 18, Vite, Tailwind CSS, Lucide-React, and Framer Motion, delivering responsive portals for candidate assessment, portfolio management, and recruiter candidate discovery.</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Application &amp; API Tier: </w:t>
      </w:r>
      <w:r>
        <w:rPr>
          <w:rFonts w:ascii="Times New Roman" w:hAnsi="Times New Roman"/>
          <w:sz w:val="24"/>
        </w:rPr>
        <w:t>Node.js and Express.js backend services coordinating authentication, resume intelligence, GitHub synchronization, adaptive question assembly, and examination state machines.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AI Inference Tier: </w:t>
      </w:r>
      <w:r>
        <w:rPr>
          <w:rFonts w:ascii="Times New Roman" w:hAnsi="Times New Roman"/>
          <w:sz w:val="24"/>
        </w:rPr>
        <w:t>Multi-provider generative AI pipeline powered by Google Gemini 2.5 Flash, generating structured JSON payloads for calibration questions, debugging puzzles, and project defense oral questions.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Data Tier: </w:t>
      </w:r>
      <w:r>
        <w:rPr>
          <w:rFonts w:ascii="Times New Roman" w:hAnsi="Times New Roman"/>
          <w:sz w:val="24"/>
        </w:rPr>
        <w:t>MongoDB Atlas clustered NoSQL datastore managing document schemas for users, parsed resume claims, repositories, dynamic skill progression nodes, and examination audit logs.</w:t>
      </w:r>
    </w:p>
    <w:p>
      <w:pPr>
        <w:keepNext/>
        <w:spacing w:before="280" w:after="100"/>
      </w:pPr>
      <w:r>
        <w:rPr>
          <w:rFonts w:ascii="Times New Roman" w:hAnsi="Times New Roman"/>
          <w:b/>
          <w:sz w:val="28"/>
        </w:rPr>
        <w:t>1.6 Organization of the Report</w:t>
      </w:r>
    </w:p>
    <w:p>
      <w:pPr>
        <w:spacing w:after="120" w:before="0" w:line="360" w:lineRule="auto"/>
        <w:jc w:val="both"/>
      </w:pPr>
      <w:r>
        <w:rPr>
          <w:rFonts w:ascii="Times New Roman" w:hAnsi="Times New Roman"/>
          <w:b w:val="0"/>
          <w:i w:val="0"/>
          <w:sz w:val="24"/>
        </w:rPr>
        <w:t>The remainder of this report is organized as follows: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Chapter 2 (Literature Survey): </w:t>
      </w:r>
      <w:r>
        <w:rPr>
          <w:rFonts w:ascii="Times New Roman" w:hAnsi="Times New Roman"/>
          <w:sz w:val="24"/>
        </w:rPr>
        <w:t>Reviews prior research on computerized testing, evidence-based recruitment, fraud detection, and AI evaluation, highlighting identified research gaps.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Chapter 3 (System Analysis and Requirements): </w:t>
      </w:r>
      <w:r>
        <w:rPr>
          <w:rFonts w:ascii="Times New Roman" w:hAnsi="Times New Roman"/>
          <w:sz w:val="24"/>
        </w:rPr>
        <w:t>Explores existing systems, outlines functional and non-functional requirements, and details hardware/software specifications.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Chapter 4 (System Design and Methodology): </w:t>
      </w:r>
      <w:r>
        <w:rPr>
          <w:rFonts w:ascii="Times New Roman" w:hAnsi="Times New Roman"/>
          <w:sz w:val="24"/>
        </w:rPr>
        <w:t>Elaborates on system architecture, process flowcharts, module breakdown, mathematical formulations, and UML designs.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Chapter 5 (Implementation): </w:t>
      </w:r>
      <w:r>
        <w:rPr>
          <w:rFonts w:ascii="Times New Roman" w:hAnsi="Times New Roman"/>
          <w:sz w:val="24"/>
        </w:rPr>
        <w:t>Provides comprehensive details on the codebase implementation, backend middleware, adaptive question pipelines, database schemas, and actual user interface screenshots.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Chapter 6 (Results and Discussion): </w:t>
      </w:r>
      <w:r>
        <w:rPr>
          <w:rFonts w:ascii="Times New Roman" w:hAnsi="Times New Roman"/>
          <w:sz w:val="24"/>
        </w:rPr>
        <w:t>Documents empirical benchmarking, test cases, question reduction efficiency, and forensic trust score decay analysis.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Chapter 7 (Conclusion and Future Scope): </w:t>
      </w:r>
      <w:r>
        <w:rPr>
          <w:rFonts w:ascii="Times New Roman" w:hAnsi="Times New Roman"/>
          <w:sz w:val="24"/>
        </w:rPr>
        <w:t>Summarizes contributions, identifies limitations, and outlines future enhancements.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Closing Sections: </w:t>
      </w:r>
      <w:r>
        <w:rPr>
          <w:rFonts w:ascii="Times New Roman" w:hAnsi="Times New Roman"/>
          <w:sz w:val="24"/>
        </w:rPr>
        <w:t>Includes Bibliography, Plagiarism Report, Guide Profile, and Student Profile.</w:t>
      </w:r>
    </w:p>
    <w:p>
      <w:pPr>
        <w:sectPr>
          <w:headerReference w:type="first" r:id="rId29"/>
          <w:footerReference w:type="first" r:id="rId30"/>
          <w:headerReference w:type="default" r:id="rId31"/>
          <w:footerReference w:type="default" r:id="rId32"/>
          <w:pgSz w:w="12240" w:h="15840"/>
          <w:pgMar w:top="1152" w:right="1224" w:bottom="1152" w:left="1800" w:header="720" w:footer="720" w:gutter="0"/>
          <w:cols w:space="720"/>
          <w:titlePg/>
          <w:docGrid w:linePitch="360"/>
          <w:pgNumType w:fmt="decimal" w:start="1"/>
        </w:sectPr>
      </w:pPr>
    </w:p>
    <w:p>
      <w:pPr>
        <w:keepNext/>
        <w:spacing w:before="360" w:after="120"/>
        <w:jc w:val="center"/>
      </w:pPr>
      <w:r>
        <w:rPr>
          <w:rFonts w:ascii="Times New Roman" w:hAnsi="Times New Roman"/>
          <w:b/>
          <w:sz w:val="32"/>
        </w:rPr>
        <w:t>Chapter 2</w:t>
      </w:r>
    </w:p>
    <w:p>
      <w:pPr>
        <w:keepNext/>
        <w:spacing w:before="40" w:after="360"/>
        <w:jc w:val="center"/>
      </w:pPr>
      <w:r>
        <w:rPr>
          <w:rFonts w:ascii="Times New Roman" w:hAnsi="Times New Roman"/>
          <w:b/>
          <w:sz w:val="36"/>
        </w:rPr>
        <w:t>Literature Survey</w:t>
      </w:r>
    </w:p>
    <w:p>
      <w:pPr>
        <w:keepNext/>
        <w:spacing w:before="280" w:after="100"/>
      </w:pPr>
      <w:r>
        <w:rPr>
          <w:rFonts w:ascii="Times New Roman" w:hAnsi="Times New Roman"/>
          <w:b/>
          <w:sz w:val="28"/>
        </w:rPr>
        <w:t>2.1 Introduction</w:t>
      </w:r>
    </w:p>
    <w:p>
      <w:pPr>
        <w:spacing w:after="120" w:before="0" w:line="360" w:lineRule="auto"/>
        <w:jc w:val="both"/>
      </w:pPr>
      <w:r>
        <w:rPr>
          <w:rFonts w:ascii="Times New Roman" w:hAnsi="Times New Roman"/>
          <w:b w:val="0"/>
          <w:i w:val="0"/>
          <w:sz w:val="24"/>
        </w:rPr>
        <w:t>Technological advancements in automated talent acquisition, evidence-based candidate assessment, and anti-fraud verification have generated significant academic research. This chapter examines foundational and recent contributions across computerized testing, repository-based skill verification, and ethical AI in recruitment.</w:t>
      </w:r>
    </w:p>
    <w:p>
      <w:pPr>
        <w:keepNext/>
        <w:spacing w:before="280" w:after="100"/>
      </w:pPr>
      <w:r>
        <w:rPr>
          <w:rFonts w:ascii="Times New Roman" w:hAnsi="Times New Roman"/>
          <w:b/>
          <w:sz w:val="28"/>
        </w:rPr>
        <w:t>2.2 Review of Existing Work</w:t>
      </w:r>
    </w:p>
    <w:p>
      <w:pPr>
        <w:spacing w:after="120" w:before="0" w:line="360" w:lineRule="auto"/>
        <w:jc w:val="both"/>
      </w:pPr>
      <w:r>
        <w:rPr>
          <w:rFonts w:ascii="Times New Roman" w:hAnsi="Times New Roman"/>
          <w:b w:val="0"/>
          <w:i w:val="0"/>
          <w:sz w:val="24"/>
        </w:rPr>
        <w:t>Marinin et al. [1] proposed an electronic portfolio framework for managing student competencies and achievements within university career offices. Their findings confirmed that digital portfolios enhance student visibility and evidence accessibility, though the authors noted the absence of automated mechanisms to verify code originality.</w:t>
      </w:r>
    </w:p>
    <w:p>
      <w:pPr>
        <w:spacing w:after="120" w:before="0" w:line="360" w:lineRule="auto"/>
        <w:jc w:val="both"/>
      </w:pPr>
      <w:r>
        <w:rPr>
          <w:rFonts w:ascii="Times New Roman" w:hAnsi="Times New Roman"/>
          <w:b w:val="0"/>
          <w:i w:val="0"/>
          <w:sz w:val="24"/>
        </w:rPr>
        <w:t>Vaishampayan et al. [2] investigated evidence-based technical hiring through GitHub repository analysis and resume matching. By parsing repository commit frequency, language distribution, and code ownership, they demonstrated that empirical code evidence significantly outperforms self-reported resume bullets in predicting workplace success.</w:t>
      </w:r>
    </w:p>
    <w:p>
      <w:pPr>
        <w:spacing w:after="120" w:before="0" w:line="360" w:lineRule="auto"/>
        <w:jc w:val="both"/>
      </w:pPr>
      <w:r>
        <w:rPr>
          <w:rFonts w:ascii="Times New Roman" w:hAnsi="Times New Roman"/>
          <w:b w:val="0"/>
          <w:i w:val="0"/>
          <w:sz w:val="24"/>
        </w:rPr>
        <w:t>Mujtaba and Mahapatra [3] analyzed algorithmic fairness, transparency, and bias mitigation in AI-driven recruitment platforms. They stressed that automated screening must rely on explainable, auditable criteria rather than opaque neural network embeddings, advocating for structured evaluation rubrics and explicit skill progression metrics.</w:t>
      </w:r>
    </w:p>
    <w:p>
      <w:pPr>
        <w:spacing w:after="120" w:before="0" w:line="360" w:lineRule="auto"/>
        <w:jc w:val="both"/>
      </w:pPr>
      <w:r>
        <w:rPr>
          <w:rFonts w:ascii="Times New Roman" w:hAnsi="Times New Roman"/>
          <w:b w:val="0"/>
          <w:i w:val="0"/>
          <w:sz w:val="24"/>
        </w:rPr>
        <w:t>Akram et al. [4] developed deep learning architectures incorporating BERT and RoBERTa models to detect Online Recruitment Fraud (ORF). Their work highlighted the vulnerability of digital platforms to fake job postings and counterfeit applicant profiles, underscoring the necessity for robust cryptographic identity validation.</w:t>
      </w:r>
    </w:p>
    <w:p>
      <w:pPr>
        <w:spacing w:after="120" w:before="0" w:line="360" w:lineRule="auto"/>
        <w:jc w:val="both"/>
      </w:pPr>
      <w:r>
        <w:rPr>
          <w:rFonts w:ascii="Times New Roman" w:hAnsi="Times New Roman"/>
          <w:b w:val="0"/>
          <w:i w:val="0"/>
          <w:sz w:val="24"/>
        </w:rPr>
        <w:t>Lebopa et al. [5] developed an information verification system combining Artificial Neural Networks (ANN) and Random Forest (RF) classifiers to intercept credential fraud during corporate onboarding, demonstrating that automated verification drastically reduces administrative verification overhead.</w:t>
      </w:r>
    </w:p>
    <w:p>
      <w:pPr>
        <w:spacing w:after="120" w:before="0" w:line="360" w:lineRule="auto"/>
        <w:jc w:val="both"/>
      </w:pPr>
      <w:r>
        <w:rPr>
          <w:rFonts w:ascii="Times New Roman" w:hAnsi="Times New Roman"/>
          <w:b w:val="0"/>
          <w:i w:val="0"/>
          <w:sz w:val="24"/>
        </w:rPr>
        <w:t>Thandar et al. [6] implemented a modern recruitment portal leveraging the MERN stack with secure cloud service integration. Their architecture verified that combining React, Node.js, and MongoDB provides optimal throughput for high-concurrency screening workflows.</w:t>
      </w:r>
    </w:p>
    <w:p>
      <w:pPr>
        <w:spacing w:after="120" w:before="0" w:line="360" w:lineRule="auto"/>
        <w:jc w:val="both"/>
      </w:pPr>
      <w:r>
        <w:rPr>
          <w:rFonts w:ascii="Times New Roman" w:hAnsi="Times New Roman"/>
          <w:b w:val="0"/>
          <w:i w:val="0"/>
          <w:sz w:val="24"/>
        </w:rPr>
        <w:t>Dugyala et al. [7] presented a smart recruitment system utilizing natural language processing for resume keyword parsing and automated candidate filtering.</w:t>
      </w:r>
    </w:p>
    <w:p>
      <w:pPr>
        <w:spacing w:after="120" w:before="0" w:line="360" w:lineRule="auto"/>
        <w:jc w:val="both"/>
      </w:pPr>
      <w:r>
        <w:rPr>
          <w:rFonts w:ascii="Times New Roman" w:hAnsi="Times New Roman"/>
          <w:b w:val="0"/>
          <w:i w:val="0"/>
          <w:sz w:val="24"/>
        </w:rPr>
        <w:t>Adawiah and Putra [8] examined candidate trust and employer credibility in e-recruitment environments. Their empirical surveys demonstrated that candidate trust rises substantially when evaluation rules, scoring criteria, and proctoring safeguards are transparently communicated.</w:t>
      </w:r>
    </w:p>
    <w:p>
      <w:pPr>
        <w:spacing w:after="120" w:before="0" w:line="360" w:lineRule="auto"/>
        <w:jc w:val="both"/>
      </w:pPr>
      <w:r>
        <w:rPr>
          <w:rFonts w:ascii="Times New Roman" w:hAnsi="Times New Roman"/>
          <w:b w:val="0"/>
          <w:i w:val="0"/>
          <w:sz w:val="24"/>
        </w:rPr>
        <w:t>Agazzi [9] performed usability investigations into digital recruitment interfaces, proving that cognitive fatigue among hiring managers is strongly correlated with poorly organized, unverified candidate profiles.</w:t>
      </w:r>
    </w:p>
    <w:p>
      <w:pPr>
        <w:spacing w:after="120" w:before="0" w:line="360" w:lineRule="auto"/>
        <w:jc w:val="both"/>
      </w:pPr>
      <w:r>
        <w:rPr>
          <w:rFonts w:ascii="Times New Roman" w:hAnsi="Times New Roman"/>
          <w:b w:val="0"/>
          <w:i w:val="0"/>
          <w:sz w:val="24"/>
        </w:rPr>
        <w:t>Ajayi and Udeh [10] reviewed modern IT recruitment strategies, demonstrating that practical problem-solving assessments, debugging scenarios, and gamified skill trees provide far higher predictive validity than unstructured whiteboard interviews.</w:t>
      </w:r>
    </w:p>
    <w:p>
      <w:pPr>
        <w:spacing w:after="120" w:before="0" w:line="360" w:lineRule="auto"/>
        <w:jc w:val="both"/>
      </w:pPr>
      <w:r>
        <w:rPr>
          <w:rFonts w:ascii="Times New Roman" w:hAnsi="Times New Roman"/>
          <w:b w:val="0"/>
          <w:i w:val="0"/>
          <w:sz w:val="24"/>
        </w:rPr>
        <w:t>Wainer et al. [11] formulated the core principles of Computerized Adaptive Testing (CAT), proving that tailoring question difficulty to estimated candidate ability reduces test length by up to 50% without sacrificing psychometric precision.</w:t>
      </w:r>
    </w:p>
    <w:p>
      <w:pPr>
        <w:spacing w:after="120" w:before="0" w:line="360" w:lineRule="auto"/>
        <w:jc w:val="both"/>
      </w:pPr>
      <w:r>
        <w:rPr>
          <w:rFonts w:ascii="Times New Roman" w:hAnsi="Times New Roman"/>
          <w:b w:val="0"/>
          <w:i w:val="0"/>
          <w:sz w:val="24"/>
        </w:rPr>
        <w:t>Vaswani et al. [12] introduced the Transformer architecture, which forms the computational backbone of modern Large Language Models used in automated scenario generation.</w:t>
      </w:r>
    </w:p>
    <w:p>
      <w:pPr>
        <w:keepNext/>
        <w:spacing w:before="280" w:after="100"/>
      </w:pPr>
      <w:r>
        <w:rPr>
          <w:rFonts w:ascii="Times New Roman" w:hAnsi="Times New Roman"/>
          <w:b/>
          <w:sz w:val="28"/>
        </w:rPr>
        <w:t>2.3 Comparative Analysis of Existing Methods</w:t>
      </w:r>
    </w:p>
    <w:p>
      <w:pPr>
        <w:spacing w:after="120" w:before="0" w:line="360" w:lineRule="auto"/>
        <w:jc w:val="both"/>
      </w:pPr>
      <w:r>
        <w:rPr>
          <w:rFonts w:ascii="Times New Roman" w:hAnsi="Times New Roman"/>
          <w:b w:val="0"/>
          <w:i w:val="0"/>
          <w:sz w:val="24"/>
        </w:rPr>
        <w:t>Table 2.1 synthesizes the comparative analysis of existing recruitment and assessment paradigms against the VeriProof platform.</w:t>
      </w:r>
    </w:p>
    <w:p>
      <w:pPr>
        <w:spacing w:before="160" w:after="80"/>
      </w:pPr>
      <w:r>
        <w:rPr>
          <w:rFonts w:ascii="Times New Roman" w:hAnsi="Times New Roman"/>
          <w:b/>
          <w:sz w:val="22"/>
        </w:rPr>
        <w:t>Table 2.1: Comparative Analysis of Technical Recruitment and Assessment Systems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72"/>
        <w:gridCol w:w="2016"/>
        <w:gridCol w:w="2736"/>
        <w:gridCol w:w="2261"/>
      </w:tblGrid>
      <w:tr>
        <w:tc>
          <w:tcPr>
            <w:tcW w:type="dxa" w:w="2304"/>
            <w:tcMar>
              <w:top w:w="60" w:type="dxa"/>
              <w:bottom w:w="60" w:type="dxa"/>
              <w:left w:w="50" w:type="dxa"/>
              <w:right w:w="50" w:type="dxa"/>
            </w:tcMar>
            <w:shd w:fill="EFEFEF"/>
          </w:tcPr>
          <w:p>
            <w:r>
              <w:rPr>
                <w:rFonts w:ascii="Times New Roman" w:hAnsi="Times New Roman"/>
                <w:b/>
                <w:sz w:val="21"/>
              </w:rPr>
              <w:t>Approach</w:t>
            </w:r>
          </w:p>
        </w:tc>
        <w:tc>
          <w:tcPr>
            <w:tcW w:type="dxa" w:w="2304"/>
            <w:tcMar>
              <w:top w:w="60" w:type="dxa"/>
              <w:bottom w:w="60" w:type="dxa"/>
              <w:left w:w="50" w:type="dxa"/>
              <w:right w:w="50" w:type="dxa"/>
            </w:tcMar>
            <w:shd w:fill="EFEFEF"/>
          </w:tcPr>
          <w:p>
            <w:r>
              <w:rPr>
                <w:rFonts w:ascii="Times New Roman" w:hAnsi="Times New Roman"/>
                <w:b/>
                <w:sz w:val="21"/>
              </w:rPr>
              <w:t>Key References</w:t>
            </w:r>
          </w:p>
        </w:tc>
        <w:tc>
          <w:tcPr>
            <w:tcW w:type="dxa" w:w="2304"/>
            <w:tcMar>
              <w:top w:w="60" w:type="dxa"/>
              <w:bottom w:w="60" w:type="dxa"/>
              <w:left w:w="50" w:type="dxa"/>
              <w:right w:w="50" w:type="dxa"/>
            </w:tcMar>
            <w:shd w:fill="EFEFEF"/>
          </w:tcPr>
          <w:p>
            <w:r>
              <w:rPr>
                <w:rFonts w:ascii="Times New Roman" w:hAnsi="Times New Roman"/>
                <w:b/>
                <w:sz w:val="21"/>
              </w:rPr>
              <w:t>Strengths</w:t>
            </w:r>
          </w:p>
        </w:tc>
        <w:tc>
          <w:tcPr>
            <w:tcW w:type="dxa" w:w="2304"/>
            <w:tcMar>
              <w:top w:w="60" w:type="dxa"/>
              <w:bottom w:w="60" w:type="dxa"/>
              <w:left w:w="50" w:type="dxa"/>
              <w:right w:w="50" w:type="dxa"/>
            </w:tcMar>
            <w:shd w:fill="EFEFEF"/>
          </w:tcPr>
          <w:p>
            <w:r>
              <w:rPr>
                <w:rFonts w:ascii="Times New Roman" w:hAnsi="Times New Roman"/>
                <w:b/>
                <w:sz w:val="21"/>
              </w:rPr>
              <w:t>Critical Weaknesses</w:t>
            </w:r>
          </w:p>
        </w:tc>
      </w:tr>
      <w:tr>
        <w:tc>
          <w:tcPr>
            <w:tcW w:type="dxa" w:w="2304"/>
            <w:tcMar>
              <w:top w:w="50" w:type="dxa"/>
              <w:bottom w:w="50" w:type="dxa"/>
              <w:left w:w="50" w:type="dxa"/>
              <w:right w:w="50" w:type="dxa"/>
            </w:tcMar>
          </w:tcPr>
          <w:p>
            <w:pPr>
              <w:spacing w:after="40" w:line="276" w:lineRule="auto"/>
            </w:pPr>
            <w:r>
              <w:rPr>
                <w:rFonts w:ascii="Times New Roman" w:hAnsi="Times New Roman"/>
                <w:sz w:val="20"/>
              </w:rPr>
              <w:t>Traditional Portfolios</w:t>
            </w:r>
          </w:p>
        </w:tc>
        <w:tc>
          <w:tcPr>
            <w:tcW w:type="dxa" w:w="2304"/>
            <w:tcMar>
              <w:top w:w="50" w:type="dxa"/>
              <w:bottom w:w="50" w:type="dxa"/>
              <w:left w:w="50" w:type="dxa"/>
              <w:right w:w="50" w:type="dxa"/>
            </w:tcMar>
          </w:tcPr>
          <w:p>
            <w:pPr>
              <w:spacing w:after="40" w:line="276" w:lineRule="auto"/>
            </w:pPr>
            <w:r>
              <w:rPr>
                <w:rFonts w:ascii="Times New Roman" w:hAnsi="Times New Roman"/>
                <w:sz w:val="20"/>
              </w:rPr>
              <w:t>Marinin et al. [1]</w:t>
            </w:r>
          </w:p>
        </w:tc>
        <w:tc>
          <w:tcPr>
            <w:tcW w:type="dxa" w:w="2304"/>
            <w:tcMar>
              <w:top w:w="50" w:type="dxa"/>
              <w:bottom w:w="50" w:type="dxa"/>
              <w:left w:w="50" w:type="dxa"/>
              <w:right w:w="50" w:type="dxa"/>
            </w:tcMar>
          </w:tcPr>
          <w:p>
            <w:pPr>
              <w:spacing w:after="40" w:line="276" w:lineRule="auto"/>
            </w:pPr>
            <w:r>
              <w:rPr>
                <w:rFonts w:ascii="Times New Roman" w:hAnsi="Times New Roman"/>
                <w:sz w:val="20"/>
              </w:rPr>
              <w:t>Easy candidate submission</w:t>
            </w:r>
          </w:p>
        </w:tc>
        <w:tc>
          <w:tcPr>
            <w:tcW w:type="dxa" w:w="2304"/>
            <w:tcMar>
              <w:top w:w="50" w:type="dxa"/>
              <w:bottom w:w="50" w:type="dxa"/>
              <w:left w:w="50" w:type="dxa"/>
              <w:right w:w="50" w:type="dxa"/>
            </w:tcMar>
          </w:tcPr>
          <w:p>
            <w:pPr>
              <w:spacing w:after="40" w:line="276" w:lineRule="auto"/>
            </w:pPr>
            <w:r>
              <w:rPr>
                <w:rFonts w:ascii="Times New Roman" w:hAnsi="Times New Roman"/>
                <w:sz w:val="20"/>
              </w:rPr>
              <w:t>No automated verification or anti-plagiarism checks</w:t>
            </w:r>
          </w:p>
        </w:tc>
      </w:tr>
      <w:tr>
        <w:tc>
          <w:tcPr>
            <w:tcW w:type="dxa" w:w="2304"/>
            <w:tcMar>
              <w:top w:w="50" w:type="dxa"/>
              <w:bottom w:w="50" w:type="dxa"/>
              <w:left w:w="50" w:type="dxa"/>
              <w:right w:w="50" w:type="dxa"/>
            </w:tcMar>
          </w:tcPr>
          <w:p>
            <w:pPr>
              <w:spacing w:after="40" w:line="276" w:lineRule="auto"/>
            </w:pPr>
            <w:r>
              <w:rPr>
                <w:rFonts w:ascii="Times New Roman" w:hAnsi="Times New Roman"/>
                <w:sz w:val="20"/>
              </w:rPr>
              <w:t>GitHub Parsing</w:t>
            </w:r>
          </w:p>
        </w:tc>
        <w:tc>
          <w:tcPr>
            <w:tcW w:type="dxa" w:w="2304"/>
            <w:tcMar>
              <w:top w:w="50" w:type="dxa"/>
              <w:bottom w:w="50" w:type="dxa"/>
              <w:left w:w="50" w:type="dxa"/>
              <w:right w:w="50" w:type="dxa"/>
            </w:tcMar>
          </w:tcPr>
          <w:p>
            <w:pPr>
              <w:spacing w:after="40" w:line="276" w:lineRule="auto"/>
            </w:pPr>
            <w:r>
              <w:rPr>
                <w:rFonts w:ascii="Times New Roman" w:hAnsi="Times New Roman"/>
                <w:sz w:val="20"/>
              </w:rPr>
              <w:t>Vaishampayan et al. [2]</w:t>
            </w:r>
          </w:p>
        </w:tc>
        <w:tc>
          <w:tcPr>
            <w:tcW w:type="dxa" w:w="2304"/>
            <w:tcMar>
              <w:top w:w="50" w:type="dxa"/>
              <w:bottom w:w="50" w:type="dxa"/>
              <w:left w:w="50" w:type="dxa"/>
              <w:right w:w="50" w:type="dxa"/>
            </w:tcMar>
          </w:tcPr>
          <w:p>
            <w:pPr>
              <w:spacing w:after="40" w:line="276" w:lineRule="auto"/>
            </w:pPr>
            <w:r>
              <w:rPr>
                <w:rFonts w:ascii="Times New Roman" w:hAnsi="Times New Roman"/>
                <w:sz w:val="20"/>
              </w:rPr>
              <w:t>Real code evidence</w:t>
            </w:r>
          </w:p>
        </w:tc>
        <w:tc>
          <w:tcPr>
            <w:tcW w:type="dxa" w:w="2304"/>
            <w:tcMar>
              <w:top w:w="50" w:type="dxa"/>
              <w:bottom w:w="50" w:type="dxa"/>
              <w:left w:w="50" w:type="dxa"/>
              <w:right w:w="50" w:type="dxa"/>
            </w:tcMar>
          </w:tcPr>
          <w:p>
            <w:pPr>
              <w:spacing w:after="40" w:line="276" w:lineRule="auto"/>
            </w:pPr>
            <w:r>
              <w:rPr>
                <w:rFonts w:ascii="Times New Roman" w:hAnsi="Times New Roman"/>
                <w:sz w:val="20"/>
              </w:rPr>
              <w:t>Lacks real-time adaptive scenario evaluation</w:t>
            </w:r>
          </w:p>
        </w:tc>
      </w:tr>
      <w:tr>
        <w:tc>
          <w:tcPr>
            <w:tcW w:type="dxa" w:w="2304"/>
            <w:tcMar>
              <w:top w:w="50" w:type="dxa"/>
              <w:bottom w:w="50" w:type="dxa"/>
              <w:left w:w="50" w:type="dxa"/>
              <w:right w:w="50" w:type="dxa"/>
            </w:tcMar>
          </w:tcPr>
          <w:p>
            <w:pPr>
              <w:spacing w:after="40" w:line="276" w:lineRule="auto"/>
            </w:pPr>
            <w:r>
              <w:rPr>
                <w:rFonts w:ascii="Times New Roman" w:hAnsi="Times New Roman"/>
                <w:sz w:val="20"/>
              </w:rPr>
              <w:t>Fraud Detection</w:t>
            </w:r>
          </w:p>
        </w:tc>
        <w:tc>
          <w:tcPr>
            <w:tcW w:type="dxa" w:w="2304"/>
            <w:tcMar>
              <w:top w:w="50" w:type="dxa"/>
              <w:bottom w:w="50" w:type="dxa"/>
              <w:left w:w="50" w:type="dxa"/>
              <w:right w:w="50" w:type="dxa"/>
            </w:tcMar>
          </w:tcPr>
          <w:p>
            <w:pPr>
              <w:spacing w:after="40" w:line="276" w:lineRule="auto"/>
            </w:pPr>
            <w:r>
              <w:rPr>
                <w:rFonts w:ascii="Times New Roman" w:hAnsi="Times New Roman"/>
                <w:sz w:val="20"/>
              </w:rPr>
              <w:t>Akram et al. [4],</w:t>
              <w:br/>
              <w:t>Lebopa et al. [5]</w:t>
            </w:r>
          </w:p>
        </w:tc>
        <w:tc>
          <w:tcPr>
            <w:tcW w:type="dxa" w:w="2304"/>
            <w:tcMar>
              <w:top w:w="50" w:type="dxa"/>
              <w:bottom w:w="50" w:type="dxa"/>
              <w:left w:w="50" w:type="dxa"/>
              <w:right w:w="50" w:type="dxa"/>
            </w:tcMar>
          </w:tcPr>
          <w:p>
            <w:pPr>
              <w:spacing w:after="40" w:line="276" w:lineRule="auto"/>
            </w:pPr>
            <w:r>
              <w:rPr>
                <w:rFonts w:ascii="Times New Roman" w:hAnsi="Times New Roman"/>
                <w:sz w:val="20"/>
              </w:rPr>
              <w:t>High fraud detection precision</w:t>
            </w:r>
          </w:p>
        </w:tc>
        <w:tc>
          <w:tcPr>
            <w:tcW w:type="dxa" w:w="2304"/>
            <w:tcMar>
              <w:top w:w="50" w:type="dxa"/>
              <w:bottom w:w="50" w:type="dxa"/>
              <w:left w:w="50" w:type="dxa"/>
              <w:right w:w="50" w:type="dxa"/>
            </w:tcMar>
          </w:tcPr>
          <w:p>
            <w:pPr>
              <w:spacing w:after="40" w:line="276" w:lineRule="auto"/>
            </w:pPr>
            <w:r>
              <w:rPr>
                <w:rFonts w:ascii="Times New Roman" w:hAnsi="Times New Roman"/>
                <w:sz w:val="20"/>
              </w:rPr>
              <w:t>Post-hoc offline auditing; no candidate interactive test</w:t>
            </w:r>
          </w:p>
        </w:tc>
      </w:tr>
      <w:tr>
        <w:tc>
          <w:tcPr>
            <w:tcW w:type="dxa" w:w="2304"/>
            <w:tcMar>
              <w:top w:w="50" w:type="dxa"/>
              <w:bottom w:w="50" w:type="dxa"/>
              <w:left w:w="50" w:type="dxa"/>
              <w:right w:w="50" w:type="dxa"/>
            </w:tcMar>
          </w:tcPr>
          <w:p>
            <w:pPr>
              <w:spacing w:after="40" w:line="276" w:lineRule="auto"/>
            </w:pPr>
            <w:r>
              <w:rPr>
                <w:rFonts w:ascii="Times New Roman" w:hAnsi="Times New Roman"/>
                <w:sz w:val="20"/>
              </w:rPr>
              <w:t>Conventional CAT</w:t>
            </w:r>
          </w:p>
        </w:tc>
        <w:tc>
          <w:tcPr>
            <w:tcW w:type="dxa" w:w="2304"/>
            <w:tcMar>
              <w:top w:w="50" w:type="dxa"/>
              <w:bottom w:w="50" w:type="dxa"/>
              <w:left w:w="50" w:type="dxa"/>
              <w:right w:w="50" w:type="dxa"/>
            </w:tcMar>
          </w:tcPr>
          <w:p>
            <w:pPr>
              <w:spacing w:after="40" w:line="276" w:lineRule="auto"/>
            </w:pPr>
            <w:r>
              <w:rPr>
                <w:rFonts w:ascii="Times New Roman" w:hAnsi="Times New Roman"/>
                <w:sz w:val="20"/>
              </w:rPr>
              <w:t>Wainer et al. [11]</w:t>
            </w:r>
          </w:p>
        </w:tc>
        <w:tc>
          <w:tcPr>
            <w:tcW w:type="dxa" w:w="2304"/>
            <w:tcMar>
              <w:top w:w="50" w:type="dxa"/>
              <w:bottom w:w="50" w:type="dxa"/>
              <w:left w:w="50" w:type="dxa"/>
              <w:right w:w="50" w:type="dxa"/>
            </w:tcMar>
          </w:tcPr>
          <w:p>
            <w:pPr>
              <w:spacing w:after="40" w:line="276" w:lineRule="auto"/>
            </w:pPr>
            <w:r>
              <w:rPr>
                <w:rFonts w:ascii="Times New Roman" w:hAnsi="Times New Roman"/>
                <w:sz w:val="20"/>
              </w:rPr>
              <w:t>Question efficiency</w:t>
            </w:r>
          </w:p>
        </w:tc>
        <w:tc>
          <w:tcPr>
            <w:tcW w:type="dxa" w:w="2304"/>
            <w:tcMar>
              <w:top w:w="50" w:type="dxa"/>
              <w:bottom w:w="50" w:type="dxa"/>
              <w:left w:w="50" w:type="dxa"/>
              <w:right w:w="50" w:type="dxa"/>
            </w:tcMar>
          </w:tcPr>
          <w:p>
            <w:pPr>
              <w:spacing w:after="40" w:line="276" w:lineRule="auto"/>
            </w:pPr>
            <w:r>
              <w:rPr>
                <w:rFonts w:ascii="Times New Roman" w:hAnsi="Times New Roman"/>
                <w:sz w:val="20"/>
              </w:rPr>
              <w:t>Requires static, pre-calibrated question banks</w:t>
            </w:r>
          </w:p>
        </w:tc>
      </w:tr>
      <w:tr>
        <w:tc>
          <w:tcPr>
            <w:tcW w:type="dxa" w:w="2304"/>
            <w:tcMar>
              <w:top w:w="50" w:type="dxa"/>
              <w:bottom w:w="50" w:type="dxa"/>
              <w:left w:w="50" w:type="dxa"/>
              <w:right w:w="50" w:type="dxa"/>
            </w:tcMar>
          </w:tcPr>
          <w:p>
            <w:pPr>
              <w:spacing w:after="40" w:line="276" w:lineRule="auto"/>
            </w:pPr>
            <w:r>
              <w:rPr>
                <w:rFonts w:ascii="Times New Roman" w:hAnsi="Times New Roman"/>
                <w:b/>
                <w:sz w:val="20"/>
              </w:rPr>
              <w:t>VeriProof Platform</w:t>
            </w:r>
          </w:p>
        </w:tc>
        <w:tc>
          <w:tcPr>
            <w:tcW w:type="dxa" w:w="2304"/>
            <w:tcMar>
              <w:top w:w="50" w:type="dxa"/>
              <w:bottom w:w="50" w:type="dxa"/>
              <w:left w:w="50" w:type="dxa"/>
              <w:right w:w="50" w:type="dxa"/>
            </w:tcMar>
          </w:tcPr>
          <w:p>
            <w:pPr>
              <w:spacing w:after="40" w:line="276" w:lineRule="auto"/>
            </w:pPr>
            <w:r>
              <w:rPr>
                <w:rFonts w:ascii="Times New Roman" w:hAnsi="Times New Roman"/>
                <w:b/>
                <w:sz w:val="20"/>
              </w:rPr>
              <w:t>Present Work (2026)</w:t>
            </w:r>
          </w:p>
        </w:tc>
        <w:tc>
          <w:tcPr>
            <w:tcW w:type="dxa" w:w="2304"/>
            <w:tcMar>
              <w:top w:w="50" w:type="dxa"/>
              <w:bottom w:w="50" w:type="dxa"/>
              <w:left w:w="50" w:type="dxa"/>
              <w:right w:w="50" w:type="dxa"/>
            </w:tcMar>
          </w:tcPr>
          <w:p>
            <w:pPr>
              <w:spacing w:after="40" w:line="276" w:lineRule="auto"/>
            </w:pPr>
            <w:r>
              <w:rPr>
                <w:rFonts w:ascii="Times New Roman" w:hAnsi="Times New Roman"/>
                <w:b/>
                <w:sz w:val="20"/>
              </w:rPr>
              <w:t>Unified MERN + GitHub + 2-Phase Adaptive Testing + Forensic Trust Scoring</w:t>
            </w:r>
          </w:p>
        </w:tc>
        <w:tc>
          <w:tcPr>
            <w:tcW w:type="dxa" w:w="2304"/>
            <w:tcMar>
              <w:top w:w="50" w:type="dxa"/>
              <w:bottom w:w="50" w:type="dxa"/>
              <w:left w:w="50" w:type="dxa"/>
              <w:right w:w="50" w:type="dxa"/>
            </w:tcMar>
          </w:tcPr>
          <w:p>
            <w:pPr>
              <w:spacing w:after="40" w:line="276" w:lineRule="auto"/>
            </w:pPr>
            <w:r>
              <w:rPr>
                <w:rFonts w:ascii="Times New Roman" w:hAnsi="Times New Roman"/>
                <w:b/>
                <w:sz w:val="20"/>
              </w:rPr>
              <w:t>Requires active network connectivity during exam</w:t>
            </w:r>
          </w:p>
        </w:tc>
      </w:tr>
    </w:tbl>
    <w:p>
      <w:pPr>
        <w:spacing w:after="160" w:before="0" w:line="360" w:lineRule="auto"/>
        <w:jc w:val="both"/>
      </w:pPr>
    </w:p>
    <w:p>
      <w:pPr>
        <w:keepNext/>
        <w:spacing w:before="280" w:after="100"/>
      </w:pPr>
      <w:r>
        <w:rPr>
          <w:rFonts w:ascii="Times New Roman" w:hAnsi="Times New Roman"/>
          <w:b/>
          <w:sz w:val="28"/>
        </w:rPr>
        <w:t>2.4 Identified Gap and Project Motivation</w:t>
      </w:r>
    </w:p>
    <w:p>
      <w:pPr>
        <w:spacing w:after="120" w:before="0" w:line="360" w:lineRule="auto"/>
        <w:jc w:val="both"/>
      </w:pPr>
      <w:r>
        <w:rPr>
          <w:rFonts w:ascii="Times New Roman" w:hAnsi="Times New Roman"/>
          <w:b w:val="0"/>
          <w:i w:val="0"/>
          <w:sz w:val="24"/>
        </w:rPr>
        <w:t>Prior works address isolated dimensions of technical recruitment: resume parsing, offline credential checking, or basic GitHub repository linking. None integrate real-time repository verification, semantic plagiarism detection, dynamic LLM-driven adaptive testing, anti-cheat Purgatory timeboxing, and multi-parametric forensic trust scoring into a single unified full-stack platform. VeriProof fills this vital void.</w:t>
      </w:r>
    </w:p>
    <w:p>
      <w:pPr>
        <w:keepNext/>
        <w:spacing w:before="280" w:after="100"/>
      </w:pPr>
      <w:r>
        <w:rPr>
          <w:rFonts w:ascii="Times New Roman" w:hAnsi="Times New Roman"/>
          <w:b/>
          <w:sz w:val="28"/>
        </w:rPr>
        <w:t>2.5 Summary</w:t>
      </w:r>
    </w:p>
    <w:p>
      <w:pPr>
        <w:spacing w:after="120" w:before="0" w:line="360" w:lineRule="auto"/>
        <w:jc w:val="both"/>
      </w:pPr>
      <w:r>
        <w:rPr>
          <w:rFonts w:ascii="Times New Roman" w:hAnsi="Times New Roman"/>
          <w:b w:val="0"/>
          <w:i w:val="0"/>
          <w:sz w:val="24"/>
        </w:rPr>
        <w:t>The literature establishes an urgent industry imperative for evidence-based candidate assessment. By synthesizing modern web architecture with generative AI pipelines and forensic telemetry, VeriProof transforms technical recruitment into an objective, fraud-resilient process.</w:t>
      </w:r>
    </w:p>
    <w:p>
      <w:pPr>
        <w:sectPr>
          <w:headerReference w:type="first" r:id="rId33"/>
          <w:footerReference w:type="first" r:id="rId34"/>
          <w:headerReference w:type="default" r:id="rId35"/>
          <w:footerReference w:type="default" r:id="rId36"/>
          <w:pgSz w:w="12240" w:h="15840"/>
          <w:pgMar w:top="1152" w:right="1224" w:bottom="1152" w:left="1800" w:header="720" w:footer="720" w:gutter="0"/>
          <w:cols w:space="720"/>
          <w:titlePg/>
          <w:docGrid w:linePitch="360"/>
          <w:pgNumType w:fmt="decimal"/>
        </w:sectPr>
      </w:pPr>
    </w:p>
    <w:p>
      <w:pPr>
        <w:keepNext/>
        <w:spacing w:before="360" w:after="120"/>
        <w:jc w:val="center"/>
      </w:pPr>
      <w:r>
        <w:rPr>
          <w:rFonts w:ascii="Times New Roman" w:hAnsi="Times New Roman"/>
          <w:b/>
          <w:sz w:val="32"/>
        </w:rPr>
        <w:t>Chapter 3</w:t>
      </w:r>
    </w:p>
    <w:p>
      <w:pPr>
        <w:keepNext/>
        <w:spacing w:before="40" w:after="360"/>
        <w:jc w:val="center"/>
      </w:pPr>
      <w:r>
        <w:rPr>
          <w:rFonts w:ascii="Times New Roman" w:hAnsi="Times New Roman"/>
          <w:b/>
          <w:sz w:val="36"/>
        </w:rPr>
        <w:t>System Analysis and Requirements</w:t>
      </w:r>
    </w:p>
    <w:p>
      <w:pPr>
        <w:keepNext/>
        <w:spacing w:before="280" w:after="100"/>
      </w:pPr>
      <w:r>
        <w:rPr>
          <w:rFonts w:ascii="Times New Roman" w:hAnsi="Times New Roman"/>
          <w:b/>
          <w:sz w:val="28"/>
        </w:rPr>
        <w:t>3.1 Existing System</w:t>
      </w:r>
    </w:p>
    <w:p>
      <w:pPr>
        <w:spacing w:after="120" w:before="0" w:line="360" w:lineRule="auto"/>
        <w:jc w:val="both"/>
      </w:pPr>
      <w:r>
        <w:rPr>
          <w:rFonts w:ascii="Times New Roman" w:hAnsi="Times New Roman"/>
          <w:b w:val="0"/>
          <w:i w:val="0"/>
          <w:sz w:val="24"/>
        </w:rPr>
        <w:t>The prevailing recruitment process relies on manual inspection of submitted PDF resumes, self-reported skills on professional networking portals, and static multiple-choice examinations. Candidates apply through job boards, and recruiters manually verify candidate claims by opening GitHub links or scheduling preliminary screening phone calls. Pre-employment testing platforms present identical, static question sets to all applicants regardless of individual skill levels.</w:t>
      </w:r>
    </w:p>
    <w:p>
      <w:pPr>
        <w:keepNext/>
        <w:spacing w:before="280" w:after="100"/>
      </w:pPr>
      <w:r>
        <w:rPr>
          <w:rFonts w:ascii="Times New Roman" w:hAnsi="Times New Roman"/>
          <w:b/>
          <w:sz w:val="28"/>
        </w:rPr>
        <w:t>3.2 Limitations of Existing System</w:t>
      </w:r>
    </w:p>
    <w:p>
      <w:pPr>
        <w:spacing w:after="60" w:before="0" w:line="312" w:lineRule="auto"/>
        <w:ind w:left="360"/>
        <w:jc w:val="both"/>
      </w:pPr>
      <w:r>
        <w:rPr>
          <w:rFonts w:ascii="Times New Roman" w:hAnsi="Times New Roman"/>
          <w:b/>
          <w:sz w:val="24"/>
        </w:rPr>
        <w:t xml:space="preserve">1. </w:t>
      </w:r>
      <w:r>
        <w:rPr>
          <w:rFonts w:ascii="Times New Roman" w:hAnsi="Times New Roman"/>
          <w:b/>
          <w:sz w:val="24"/>
        </w:rPr>
        <w:t xml:space="preserve">Susceptibility to Code Fraud: </w:t>
      </w:r>
      <w:r>
        <w:rPr>
          <w:rFonts w:ascii="Times New Roman" w:hAnsi="Times New Roman"/>
          <w:sz w:val="24"/>
        </w:rPr>
        <w:t>Candidates easily fork popular open-source repositories or purchase turnkey projects, claiming primary authorship without possessing basic architectural understanding.</w:t>
      </w:r>
    </w:p>
    <w:p>
      <w:pPr>
        <w:spacing w:after="60" w:before="0" w:line="312" w:lineRule="auto"/>
        <w:ind w:left="360"/>
        <w:jc w:val="both"/>
      </w:pPr>
      <w:r>
        <w:rPr>
          <w:rFonts w:ascii="Times New Roman" w:hAnsi="Times New Roman"/>
          <w:b/>
          <w:sz w:val="24"/>
        </w:rPr>
        <w:t xml:space="preserve">2. </w:t>
      </w:r>
      <w:r>
        <w:rPr>
          <w:rFonts w:ascii="Times New Roman" w:hAnsi="Times New Roman"/>
          <w:b/>
          <w:sz w:val="24"/>
        </w:rPr>
        <w:t xml:space="preserve">Question Leaking &amp; Cheating via Generative AI: </w:t>
      </w:r>
      <w:r>
        <w:rPr>
          <w:rFonts w:ascii="Times New Roman" w:hAnsi="Times New Roman"/>
          <w:sz w:val="24"/>
        </w:rPr>
        <w:t>Fixed test banks leak online. During unmonitored assessments, applicants paste questions into secondary devices or browser tabs to obtain instant solutions from generative LLMs.</w:t>
      </w:r>
    </w:p>
    <w:p>
      <w:pPr>
        <w:spacing w:after="60" w:before="0" w:line="312" w:lineRule="auto"/>
        <w:ind w:left="360"/>
        <w:jc w:val="both"/>
      </w:pPr>
      <w:r>
        <w:rPr>
          <w:rFonts w:ascii="Times New Roman" w:hAnsi="Times New Roman"/>
          <w:b/>
          <w:sz w:val="24"/>
        </w:rPr>
        <w:t xml:space="preserve">3. </w:t>
      </w:r>
      <w:r>
        <w:rPr>
          <w:rFonts w:ascii="Times New Roman" w:hAnsi="Times New Roman"/>
          <w:b/>
          <w:sz w:val="24"/>
        </w:rPr>
        <w:t xml:space="preserve">Recruiter Operational Inefficiency: </w:t>
      </w:r>
      <w:r>
        <w:rPr>
          <w:rFonts w:ascii="Times New Roman" w:hAnsi="Times New Roman"/>
          <w:sz w:val="24"/>
        </w:rPr>
        <w:t>Recruiters expend hundreds of hours sifting through inflated resumes and conducting introductory screening calls for unqualified applicants.</w:t>
      </w:r>
    </w:p>
    <w:p>
      <w:pPr>
        <w:spacing w:after="60" w:before="0" w:line="312" w:lineRule="auto"/>
        <w:ind w:left="360"/>
        <w:jc w:val="both"/>
      </w:pPr>
      <w:r>
        <w:rPr>
          <w:rFonts w:ascii="Times New Roman" w:hAnsi="Times New Roman"/>
          <w:b/>
          <w:sz w:val="24"/>
        </w:rPr>
        <w:t xml:space="preserve">4. </w:t>
      </w:r>
      <w:r>
        <w:rPr>
          <w:rFonts w:ascii="Times New Roman" w:hAnsi="Times New Roman"/>
          <w:b/>
          <w:sz w:val="24"/>
        </w:rPr>
        <w:t xml:space="preserve">Binary Pass/Fail Measurement: </w:t>
      </w:r>
      <w:r>
        <w:rPr>
          <w:rFonts w:ascii="Times New Roman" w:hAnsi="Times New Roman"/>
          <w:sz w:val="24"/>
        </w:rPr>
        <w:t>Conventional systems score candidates on an elementary percentage scale that fails to capture domain-specific strengths, weaknesses, or behavioral authenticity.</w:t>
      </w:r>
    </w:p>
    <w:p>
      <w:pPr>
        <w:keepNext/>
        <w:spacing w:before="280" w:after="100"/>
      </w:pPr>
      <w:r>
        <w:rPr>
          <w:rFonts w:ascii="Times New Roman" w:hAnsi="Times New Roman"/>
          <w:b/>
          <w:sz w:val="28"/>
        </w:rPr>
        <w:t>3.3 Proposed System</w:t>
      </w:r>
    </w:p>
    <w:p>
      <w:pPr>
        <w:spacing w:after="120" w:before="0" w:line="360" w:lineRule="auto"/>
        <w:jc w:val="both"/>
      </w:pPr>
      <w:r>
        <w:rPr>
          <w:rFonts w:ascii="Times New Roman" w:hAnsi="Times New Roman"/>
          <w:b w:val="0"/>
          <w:i w:val="0"/>
          <w:sz w:val="24"/>
        </w:rPr>
        <w:t>VeriProof replaces unverified assertions with cryptographic proof-of-skill. The proposed platform:</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Validates user identity using encrypted JWT tokens and role-based route guards.</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Authenticates GitHub repositories via the GitHub REST and GraphQL APIs, computing commit frequency, language distribution, and code ownership.</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Implements a 3-pass Question Quality Pipeline ensuring LLM questions contain zero length bias, hedging words, or absurd options.</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Executes a 2-part adaptive examination: Phase 1 establishes an empirical baseline across core competencies, followed by a timeboxed Purgatory Intermission, culminating in Phase 2 practical scenario debugging.</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Synthesizes an aggregate Forensic Trust Score based on proctoring telemetry, trap question responses, and confidence calibration.</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Renders an interactive Dynamic Skill Tree illustrating candidate mastery milestones.</w:t>
      </w:r>
    </w:p>
    <w:p>
      <w:pPr>
        <w:keepNext/>
        <w:spacing w:before="280" w:after="100"/>
      </w:pPr>
      <w:r>
        <w:rPr>
          <w:rFonts w:ascii="Times New Roman" w:hAnsi="Times New Roman"/>
          <w:b/>
          <w:sz w:val="28"/>
        </w:rPr>
        <w:t>3.4 Functional Requirements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FR-01 (Authentication &amp; Access Control): </w:t>
      </w:r>
      <w:r>
        <w:rPr>
          <w:rFonts w:ascii="Times New Roman" w:hAnsi="Times New Roman"/>
          <w:sz w:val="24"/>
        </w:rPr>
        <w:t>Secure user registration, credential hashing with bcrypt, role-based authorization (Candidate, Recruiter, Admin), and JWT session management.</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FR-02 (Job Description Parsing): </w:t>
      </w:r>
      <w:r>
        <w:rPr>
          <w:rFonts w:ascii="Times New Roman" w:hAnsi="Times New Roman"/>
          <w:sz w:val="24"/>
        </w:rPr>
        <w:t>Automated extraction of job roles, technical domains, experience levels, and skill weights from raw text.</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FR-03 (GitHub Repository Verification): </w:t>
      </w:r>
      <w:r>
        <w:rPr>
          <w:rFonts w:ascii="Times New Roman" w:hAnsi="Times New Roman"/>
          <w:sz w:val="24"/>
        </w:rPr>
        <w:t>Asynchronous retrieval of repository metadata, commit logs, and contributor statistics using the GitHub REST API.</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FR-04 (Phase 1 Calibration Testing): </w:t>
      </w:r>
      <w:r>
        <w:rPr>
          <w:rFonts w:ascii="Times New Roman" w:hAnsi="Times New Roman"/>
          <w:sz w:val="24"/>
        </w:rPr>
        <w:t>Administration of a standardized 50% baseline exam to evaluate foundational syntax and core principles.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FR-05 (Purgatory Intermission Management): </w:t>
      </w:r>
      <w:r>
        <w:rPr>
          <w:rFonts w:ascii="Times New Roman" w:hAnsi="Times New Roman"/>
          <w:sz w:val="24"/>
        </w:rPr>
        <w:t>Strict enforcement of a recruiter-configurable intermission countdown timer (5–15 minutes) with automated exam finalization and abandonment penalty upon expiry.</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FR-06 (Skill DNA Computation): </w:t>
      </w:r>
      <w:r>
        <w:rPr>
          <w:rFonts w:ascii="Times New Roman" w:hAnsi="Times New Roman"/>
          <w:sz w:val="24"/>
        </w:rPr>
        <w:t>Calculation of domain accuracy, response velocity, and tier assignment (Foundational, Intermediate, Advanced) to parameterize Phase 2.</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FR-07 (Phase 2 Adaptive Scenario Testing): </w:t>
      </w:r>
      <w:r>
        <w:rPr>
          <w:rFonts w:ascii="Times New Roman" w:hAnsi="Times New Roman"/>
          <w:sz w:val="24"/>
        </w:rPr>
        <w:t>Generation and administration of 100% practical code debugging and architectural trade-off questions with zero conceptual items.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FR-08 (Trap Question &amp; Confidence Telemetry): </w:t>
      </w:r>
      <w:r>
        <w:rPr>
          <w:rFonts w:ascii="Times New Roman" w:hAnsi="Times New Roman"/>
          <w:sz w:val="24"/>
        </w:rPr>
        <w:t>Injection of deceptive seed-bank trap questions and multi-tier confidence prompts on Hard/Expert items.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FR-09 (Dynamic Skill Tree Visualization): </w:t>
      </w:r>
      <w:r>
        <w:rPr>
          <w:rFonts w:ascii="Times New Roman" w:hAnsi="Times New Roman"/>
          <w:sz w:val="24"/>
        </w:rPr>
        <w:t>Interactive DAG-based rendering of candidate skill nodes, unlocked milestones, and visual mastery badges.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FR-10 (Recruiter Analytics &amp; Dossiers): </w:t>
      </w:r>
      <w:r>
        <w:rPr>
          <w:rFonts w:ascii="Times New Roman" w:hAnsi="Times New Roman"/>
          <w:sz w:val="24"/>
        </w:rPr>
        <w:t>Candidate leaderboard, percentile rankings, forensic risk flags, and exportable audit dossiers.</w:t>
      </w:r>
    </w:p>
    <w:p>
      <w:pPr>
        <w:keepNext/>
        <w:spacing w:before="280" w:after="100"/>
      </w:pPr>
      <w:r>
        <w:rPr>
          <w:rFonts w:ascii="Times New Roman" w:hAnsi="Times New Roman"/>
          <w:b/>
          <w:sz w:val="28"/>
        </w:rPr>
        <w:t>3.5 Non-Functional Requirements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NFR-01 (Performance &amp; Latency): </w:t>
      </w:r>
      <w:r>
        <w:rPr>
          <w:rFonts w:ascii="Times New Roman" w:hAnsi="Times New Roman"/>
          <w:sz w:val="24"/>
        </w:rPr>
        <w:t>Client page transitions render within 200 ms; API responses complete under 400 ms; background AI adaptive question synthesis during Purgatory completes within 10 seconds.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NFR-02 (Security &amp; Cryptography): </w:t>
      </w:r>
      <w:r>
        <w:rPr>
          <w:rFonts w:ascii="Times New Roman" w:hAnsi="Times New Roman"/>
          <w:sz w:val="24"/>
        </w:rPr>
        <w:t>Passwords hashed using bcrypt (10 salt rounds); API endpoints secured with JWT bearer verification; database queries sanitized via Mongoose ORM to prevent NoSQL injection.</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NFR-03 (Availability): </w:t>
      </w:r>
      <w:r>
        <w:rPr>
          <w:rFonts w:ascii="Times New Roman" w:hAnsi="Times New Roman"/>
          <w:sz w:val="24"/>
        </w:rPr>
        <w:t>99.9% server availability with automated Keep-Alive watchdog heartbeats to prevent cloud container spin-down.</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NFR-04 (Usability): </w:t>
      </w:r>
      <w:r>
        <w:rPr>
          <w:rFonts w:ascii="Times New Roman" w:hAnsi="Times New Roman"/>
          <w:sz w:val="24"/>
        </w:rPr>
        <w:t>Fully responsive user interface adhering to modern dark-mode ergonomics, WCAG accessibility standards, and smooth fluid animations.</w:t>
      </w:r>
    </w:p>
    <w:p>
      <w:pPr>
        <w:keepNext/>
        <w:spacing w:before="280" w:after="100"/>
      </w:pPr>
      <w:r>
        <w:rPr>
          <w:rFonts w:ascii="Times New Roman" w:hAnsi="Times New Roman"/>
          <w:b/>
          <w:sz w:val="28"/>
        </w:rPr>
        <w:t>3.6 Hardware Requirements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Client Device: </w:t>
      </w:r>
      <w:r>
        <w:rPr>
          <w:rFonts w:ascii="Times New Roman" w:hAnsi="Times New Roman"/>
          <w:sz w:val="24"/>
        </w:rPr>
        <w:t>Personal computer or laptop with multi-core CPU (Intel Core i5 / AMD Ryzen 5 or higher).</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Memory (RAM): </w:t>
      </w:r>
      <w:r>
        <w:rPr>
          <w:rFonts w:ascii="Times New Roman" w:hAnsi="Times New Roman"/>
          <w:sz w:val="24"/>
        </w:rPr>
        <w:t>8 GB minimum (16 GB recommended for concurrent development and testing).</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Storage: </w:t>
      </w:r>
      <w:r>
        <w:rPr>
          <w:rFonts w:ascii="Times New Roman" w:hAnsi="Times New Roman"/>
          <w:sz w:val="24"/>
        </w:rPr>
        <w:t>256 GB Solid State Drive (SSD) with at least 20 GB free space.</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Display: </w:t>
      </w:r>
      <w:r>
        <w:rPr>
          <w:rFonts w:ascii="Times New Roman" w:hAnsi="Times New Roman"/>
          <w:sz w:val="24"/>
        </w:rPr>
        <w:t>15-inch display with 1920 × 1080 Full HD resolution.</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Peripherals: </w:t>
      </w:r>
      <w:r>
        <w:rPr>
          <w:rFonts w:ascii="Times New Roman" w:hAnsi="Times New Roman"/>
          <w:sz w:val="24"/>
        </w:rPr>
        <w:t>Standard QWERTY keyboard, optical mouse, and integrated/external webcam for proctoring.</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Network Connectivity: </w:t>
      </w:r>
      <w:r>
        <w:rPr>
          <w:rFonts w:ascii="Times New Roman" w:hAnsi="Times New Roman"/>
          <w:sz w:val="24"/>
        </w:rPr>
        <w:t>Stable high-speed broadband connection (≥ 10 Mbps).</w:t>
      </w:r>
    </w:p>
    <w:p>
      <w:pPr>
        <w:keepNext/>
        <w:spacing w:before="280" w:after="100"/>
      </w:pPr>
      <w:r>
        <w:rPr>
          <w:rFonts w:ascii="Times New Roman" w:hAnsi="Times New Roman"/>
          <w:b/>
          <w:sz w:val="28"/>
        </w:rPr>
        <w:t>3.7 Software Requirements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Operating System: </w:t>
      </w:r>
      <w:r>
        <w:rPr>
          <w:rFonts w:ascii="Times New Roman" w:hAnsi="Times New Roman"/>
          <w:sz w:val="24"/>
        </w:rPr>
        <w:t>Windows 10/11, Ubuntu Linux 22.04 LTS, or macOS Sonoma.</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Runtime Environment: </w:t>
      </w:r>
      <w:r>
        <w:rPr>
          <w:rFonts w:ascii="Times New Roman" w:hAnsi="Times New Roman"/>
          <w:sz w:val="24"/>
        </w:rPr>
        <w:t>Node.js LTS (v20.x or higher) and Python 3.11+.</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Frontend Stack: </w:t>
      </w:r>
      <w:r>
        <w:rPr>
          <w:rFonts w:ascii="Times New Roman" w:hAnsi="Times New Roman"/>
          <w:sz w:val="24"/>
        </w:rPr>
        <w:t>React 19 / 18, Vite build system, Tailwind CSS v4, Framer Motion, Lucide-React.</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Backend Stack: </w:t>
      </w:r>
      <w:r>
        <w:rPr>
          <w:rFonts w:ascii="Times New Roman" w:hAnsi="Times New Roman"/>
          <w:sz w:val="24"/>
        </w:rPr>
        <w:t>Express.js 5 / 4.x, Mongoose ODM, JsonWebToken, Multer.</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Database System: </w:t>
      </w:r>
      <w:r>
        <w:rPr>
          <w:rFonts w:ascii="Times New Roman" w:hAnsi="Times New Roman"/>
          <w:sz w:val="24"/>
        </w:rPr>
        <w:t>MongoDB Atlas Clustered NoSQL Database Server v7.0.</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AI / Cloud APIs: </w:t>
      </w:r>
      <w:r>
        <w:rPr>
          <w:rFonts w:ascii="Times New Roman" w:hAnsi="Times New Roman"/>
          <w:sz w:val="24"/>
        </w:rPr>
        <w:t>Google Generative AI SDK (‘@google/generative-ai‘) for Gemini 2.5 Flash, GitHub REST API, Cloudinary SDK.</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Code Editor &amp; Tooling: </w:t>
      </w:r>
      <w:r>
        <w:rPr>
          <w:rFonts w:ascii="Times New Roman" w:hAnsi="Times New Roman"/>
          <w:sz w:val="24"/>
        </w:rPr>
        <w:t>Visual Studio Code, Git, Postman, Google Chrome / Edge browser.</w:t>
      </w:r>
    </w:p>
    <w:p>
      <w:pPr>
        <w:keepNext/>
        <w:spacing w:before="280" w:after="100"/>
      </w:pPr>
      <w:r>
        <w:rPr>
          <w:rFonts w:ascii="Times New Roman" w:hAnsi="Times New Roman"/>
          <w:b/>
          <w:sz w:val="28"/>
        </w:rPr>
        <w:t>3.8 Feasibility Study</w:t>
      </w:r>
    </w:p>
    <w:p>
      <w:pPr>
        <w:spacing w:after="120" w:before="0" w:line="360" w:lineRule="auto"/>
        <w:jc w:val="both"/>
      </w:pPr>
      <w:r>
        <w:rPr>
          <w:rFonts w:ascii="Times New Roman" w:hAnsi="Times New Roman"/>
          <w:b w:val="0"/>
          <w:i w:val="0"/>
          <w:sz w:val="24"/>
        </w:rPr>
        <w:t>Technical feasibility is validated by the production maturity of the MERN stack and high-speed LLM inference via Google Gemini APIs. Operational feasibility is substantiated by positive recruiter feedback regarding reduced technical interview screening hours. Economic feasibility is confirmed by zero licensing fees for open-source frameworks and cost-effective cloud micro-instances.</w:t>
      </w:r>
    </w:p>
    <w:p>
      <w:pPr>
        <w:keepNext/>
        <w:spacing w:before="280" w:after="100"/>
      </w:pPr>
      <w:r>
        <w:rPr>
          <w:rFonts w:ascii="Times New Roman" w:hAnsi="Times New Roman"/>
          <w:b/>
          <w:sz w:val="28"/>
        </w:rPr>
        <w:t>3.9 Dataset Description</w:t>
      </w:r>
    </w:p>
    <w:p>
      <w:pPr>
        <w:spacing w:after="120" w:before="0" w:line="360" w:lineRule="auto"/>
        <w:jc w:val="both"/>
      </w:pPr>
      <w:r>
        <w:rPr>
          <w:rFonts w:ascii="Times New Roman" w:hAnsi="Times New Roman"/>
          <w:b w:val="0"/>
          <w:i w:val="0"/>
          <w:sz w:val="24"/>
        </w:rPr>
        <w:t>The system incorporates standardized software engineering competency datasets spanning four technical categories: Frontend (React, HTML5, CSS3, DOM), Backend (Node.js, Express, REST APIs, Microservices), Databases (MongoDB, Indexing, Transactions, NoSQL), and Core Programming (JavaScript ES6+, Asynchronous Event Loop, Algorithmic Complexity). In addition, public GitHub repositories are indexed for commit history and AST claim verification.</w:t>
      </w:r>
    </w:p>
    <w:p>
      <w:pPr>
        <w:sectPr>
          <w:headerReference w:type="first" r:id="rId37"/>
          <w:footerReference w:type="first" r:id="rId38"/>
          <w:headerReference w:type="default" r:id="rId39"/>
          <w:footerReference w:type="default" r:id="rId40"/>
          <w:pgSz w:w="12240" w:h="15840"/>
          <w:pgMar w:top="1152" w:right="1224" w:bottom="1152" w:left="1800" w:header="720" w:footer="720" w:gutter="0"/>
          <w:cols w:space="720"/>
          <w:titlePg/>
          <w:docGrid w:linePitch="360"/>
          <w:pgNumType w:fmt="decimal"/>
        </w:sectPr>
      </w:pPr>
    </w:p>
    <w:p>
      <w:pPr>
        <w:keepNext/>
        <w:spacing w:before="360" w:after="120"/>
        <w:jc w:val="center"/>
      </w:pPr>
      <w:r>
        <w:rPr>
          <w:rFonts w:ascii="Times New Roman" w:hAnsi="Times New Roman"/>
          <w:b/>
          <w:sz w:val="32"/>
        </w:rPr>
        <w:t>Chapter 4</w:t>
      </w:r>
    </w:p>
    <w:p>
      <w:pPr>
        <w:keepNext/>
        <w:spacing w:before="40" w:after="360"/>
        <w:jc w:val="center"/>
      </w:pPr>
      <w:r>
        <w:rPr>
          <w:rFonts w:ascii="Times New Roman" w:hAnsi="Times New Roman"/>
          <w:b/>
          <w:sz w:val="36"/>
        </w:rPr>
        <w:t>System Design and Methodology</w:t>
      </w:r>
    </w:p>
    <w:p>
      <w:pPr>
        <w:keepNext/>
        <w:spacing w:before="280" w:after="100"/>
      </w:pPr>
      <w:r>
        <w:rPr>
          <w:rFonts w:ascii="Times New Roman" w:hAnsi="Times New Roman"/>
          <w:b/>
          <w:sz w:val="28"/>
        </w:rPr>
        <w:t>4.1 System Architecture / Block Diagram</w:t>
      </w:r>
    </w:p>
    <w:p>
      <w:pPr>
        <w:spacing w:after="120" w:before="0" w:line="360" w:lineRule="auto"/>
        <w:jc w:val="both"/>
      </w:pPr>
      <w:r>
        <w:rPr>
          <w:rFonts w:ascii="Times New Roman" w:hAnsi="Times New Roman"/>
          <w:b w:val="0"/>
          <w:i w:val="0"/>
          <w:sz w:val="24"/>
        </w:rPr>
        <w:t>The VeriProof system architecture is organized around a multi-tier, event-driven pattern designed for horizontal scalability, modularity, and low-latency interaction. Figure 4.1 illustrates the comprehensive architectural topology.</w:t>
      </w:r>
    </w:p>
    <w:p>
      <w:pPr>
        <w:spacing w:before="160" w:after="80"/>
        <w:jc w:val="center"/>
      </w:pPr>
      <w:r>
        <w:drawing>
          <wp:inline xmlns:a="http://schemas.openxmlformats.org/drawingml/2006/main" xmlns:pic="http://schemas.openxmlformats.org/drawingml/2006/picture">
            <wp:extent cx="4937760" cy="1644771"/>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45"/>
                    <a:stretch>
                      <a:fillRect/>
                    </a:stretch>
                  </pic:blipFill>
                  <pic:spPr>
                    <a:xfrm>
                      <a:off x="0" y="0"/>
                      <a:ext cx="4937760" cy="1644771"/>
                    </a:xfrm>
                    <a:prstGeom prst="rect"/>
                  </pic:spPr>
                </pic:pic>
              </a:graphicData>
            </a:graphic>
          </wp:inline>
        </w:drawing>
      </w:r>
    </w:p>
    <w:p>
      <w:pPr>
        <w:spacing w:before="40" w:after="240"/>
        <w:jc w:val="center"/>
      </w:pPr>
      <w:r>
        <w:rPr>
          <w:rFonts w:ascii="Times New Roman" w:hAnsi="Times New Roman"/>
          <w:b/>
          <w:sz w:val="21"/>
        </w:rPr>
        <w:t>Figure 4.1: Comprehensive System Architecture of the VeriProof Platform</w:t>
      </w:r>
    </w:p>
    <w:p>
      <w:pPr>
        <w:spacing w:after="120" w:before="0" w:line="360" w:lineRule="auto"/>
        <w:jc w:val="both"/>
      </w:pPr>
      <w:r>
        <w:rPr>
          <w:rFonts w:ascii="Times New Roman" w:hAnsi="Times New Roman"/>
          <w:b w:val="0"/>
          <w:i w:val="0"/>
          <w:sz w:val="24"/>
        </w:rPr>
        <w:t>The platform comprises four interconnected layers:</w:t>
      </w:r>
    </w:p>
    <w:p>
      <w:pPr>
        <w:spacing w:after="60" w:before="0" w:line="312" w:lineRule="auto"/>
        <w:ind w:left="360"/>
        <w:jc w:val="both"/>
      </w:pPr>
      <w:r>
        <w:rPr>
          <w:rFonts w:ascii="Times New Roman" w:hAnsi="Times New Roman"/>
          <w:b/>
          <w:sz w:val="24"/>
        </w:rPr>
        <w:t xml:space="preserve">1. </w:t>
      </w:r>
      <w:r>
        <w:rPr>
          <w:rFonts w:ascii="Times New Roman" w:hAnsi="Times New Roman"/>
          <w:b/>
          <w:sz w:val="24"/>
        </w:rPr>
        <w:t xml:space="preserve">Client Presentation Layer: </w:t>
      </w:r>
      <w:r>
        <w:rPr>
          <w:rFonts w:ascii="Times New Roman" w:hAnsi="Times New Roman"/>
          <w:sz w:val="24"/>
        </w:rPr>
        <w:t>Built on React 18, Vite, and Tailwind CSS. Provides specialized interfaces for Students (Portfolio view, Exam terminal, Skill tree) and Recruiters (Job Roles Manager, Investigator Hub, Candidate Dossiers).</w:t>
      </w:r>
    </w:p>
    <w:p>
      <w:pPr>
        <w:spacing w:after="60" w:before="0" w:line="312" w:lineRule="auto"/>
        <w:ind w:left="360"/>
        <w:jc w:val="both"/>
      </w:pPr>
      <w:r>
        <w:rPr>
          <w:rFonts w:ascii="Times New Roman" w:hAnsi="Times New Roman"/>
          <w:b/>
          <w:sz w:val="24"/>
        </w:rPr>
        <w:t xml:space="preserve">2. </w:t>
      </w:r>
      <w:r>
        <w:rPr>
          <w:rFonts w:ascii="Times New Roman" w:hAnsi="Times New Roman"/>
          <w:b/>
          <w:sz w:val="24"/>
        </w:rPr>
        <w:t xml:space="preserve">API Gateway &amp; Middleware Layer: </w:t>
      </w:r>
      <w:r>
        <w:rPr>
          <w:rFonts w:ascii="Times New Roman" w:hAnsi="Times New Roman"/>
          <w:sz w:val="24"/>
        </w:rPr>
        <w:t>Implemented in Express.js. Enforces CORS domain policies, rate limiting, and JWT authentication tokens. Houses background Keep-Alive watchdogs that prevent container sleep cycles.</w:t>
      </w:r>
    </w:p>
    <w:p>
      <w:pPr>
        <w:spacing w:after="60" w:before="0" w:line="312" w:lineRule="auto"/>
        <w:ind w:left="360"/>
        <w:jc w:val="both"/>
      </w:pPr>
      <w:r>
        <w:rPr>
          <w:rFonts w:ascii="Times New Roman" w:hAnsi="Times New Roman"/>
          <w:b/>
          <w:sz w:val="24"/>
        </w:rPr>
        <w:t xml:space="preserve">3. </w:t>
      </w:r>
      <w:r>
        <w:rPr>
          <w:rFonts w:ascii="Times New Roman" w:hAnsi="Times New Roman"/>
          <w:b/>
          <w:sz w:val="24"/>
        </w:rPr>
        <w:t xml:space="preserve">Business Logic &amp; Intelligence Services: </w:t>
      </w:r>
      <w:r>
        <w:rPr>
          <w:rFonts w:ascii="Times New Roman" w:hAnsi="Times New Roman"/>
          <w:sz w:val="24"/>
        </w:rPr>
      </w:r>
    </w:p>
    <w:p>
      <w:pPr>
        <w:spacing w:after="40" w:before="0" w:line="312" w:lineRule="auto"/>
        <w:ind w:left="360"/>
        <w:jc w:val="both"/>
      </w:pPr>
      <w:r>
        <w:rPr>
          <w:rFonts w:ascii="Times New Roman" w:hAnsi="Times New Roman"/>
          <w:b/>
          <w:sz w:val="24"/>
        </w:rPr>
        <w:t xml:space="preserve">•  </w:t>
      </w:r>
      <w:r>
        <w:rPr>
          <w:rFonts w:ascii="Times New Roman" w:hAnsi="Times New Roman"/>
          <w:b/>
          <w:sz w:val="24"/>
        </w:rPr>
        <w:t xml:space="preserve">Resume Intelligence Service: </w:t>
      </w:r>
      <w:r>
        <w:rPr>
          <w:rFonts w:ascii="Times New Roman" w:hAnsi="Times New Roman"/>
          <w:sz w:val="24"/>
        </w:rPr>
        <w:t>Extracts technical claims, education, and project links.</w:t>
      </w:r>
    </w:p>
    <w:p>
      <w:pPr>
        <w:spacing w:after="40" w:before="0" w:line="312" w:lineRule="auto"/>
        <w:ind w:left="360"/>
        <w:jc w:val="both"/>
      </w:pPr>
      <w:r>
        <w:rPr>
          <w:rFonts w:ascii="Times New Roman" w:hAnsi="Times New Roman"/>
          <w:b/>
          <w:sz w:val="24"/>
        </w:rPr>
        <w:t xml:space="preserve">•  </w:t>
      </w:r>
      <w:r>
        <w:rPr>
          <w:rFonts w:ascii="Times New Roman" w:hAnsi="Times New Roman"/>
          <w:b/>
          <w:sz w:val="24"/>
        </w:rPr>
        <w:t xml:space="preserve">GitHub Intelligence Service: </w:t>
      </w:r>
      <w:r>
        <w:rPr>
          <w:rFonts w:ascii="Times New Roman" w:hAnsi="Times New Roman"/>
          <w:sz w:val="24"/>
        </w:rPr>
        <w:t>Interrogates repository APIs for commit logs and language breakdown.</w:t>
      </w:r>
    </w:p>
    <w:p>
      <w:pPr>
        <w:spacing w:after="40" w:before="0" w:line="312" w:lineRule="auto"/>
        <w:ind w:left="360"/>
        <w:jc w:val="both"/>
      </w:pPr>
      <w:r>
        <w:rPr>
          <w:rFonts w:ascii="Times New Roman" w:hAnsi="Times New Roman"/>
          <w:b/>
          <w:sz w:val="24"/>
        </w:rPr>
        <w:t xml:space="preserve">•  </w:t>
      </w:r>
      <w:r>
        <w:rPr>
          <w:rFonts w:ascii="Times New Roman" w:hAnsi="Times New Roman"/>
          <w:b/>
          <w:sz w:val="24"/>
        </w:rPr>
        <w:t xml:space="preserve">Adaptive Exam Engine: </w:t>
      </w:r>
      <w:r>
        <w:rPr>
          <w:rFonts w:ascii="Times New Roman" w:hAnsi="Times New Roman"/>
          <w:sz w:val="24"/>
        </w:rPr>
        <w:t>Manages the 2-part examination lifecycle and calculates candidate Skill DNA.</w:t>
      </w:r>
    </w:p>
    <w:p>
      <w:pPr>
        <w:spacing w:after="40" w:before="0" w:line="312" w:lineRule="auto"/>
        <w:ind w:left="360"/>
        <w:jc w:val="both"/>
      </w:pPr>
      <w:r>
        <w:rPr>
          <w:rFonts w:ascii="Times New Roman" w:hAnsi="Times New Roman"/>
          <w:b/>
          <w:sz w:val="24"/>
        </w:rPr>
        <w:t xml:space="preserve">•  </w:t>
      </w:r>
      <w:r>
        <w:rPr>
          <w:rFonts w:ascii="Times New Roman" w:hAnsi="Times New Roman"/>
          <w:b/>
          <w:sz w:val="24"/>
        </w:rPr>
        <w:t xml:space="preserve">Question Quality Pipeline: </w:t>
      </w:r>
      <w:r>
        <w:rPr>
          <w:rFonts w:ascii="Times New Roman" w:hAnsi="Times New Roman"/>
          <w:sz w:val="24"/>
        </w:rPr>
        <w:t>Executes 3-pass filtering to guarantee bias-free questions.</w:t>
      </w:r>
    </w:p>
    <w:p>
      <w:pPr>
        <w:spacing w:after="120" w:before="0" w:line="312" w:lineRule="auto"/>
        <w:ind w:left="360"/>
        <w:jc w:val="both"/>
      </w:pPr>
      <w:r>
        <w:rPr>
          <w:rFonts w:ascii="Times New Roman" w:hAnsi="Times New Roman"/>
          <w:b/>
          <w:sz w:val="24"/>
        </w:rPr>
        <w:t xml:space="preserve">•  </w:t>
      </w:r>
      <w:r>
        <w:rPr>
          <w:rFonts w:ascii="Times New Roman" w:hAnsi="Times New Roman"/>
          <w:b/>
          <w:sz w:val="24"/>
        </w:rPr>
        <w:t xml:space="preserve">Forensic Trust Synthesizer: </w:t>
      </w:r>
      <w:r>
        <w:rPr>
          <w:rFonts w:ascii="Times New Roman" w:hAnsi="Times New Roman"/>
          <w:sz w:val="24"/>
        </w:rPr>
        <w:t>Combines behavioral telemetry into a single unified trust index.</w:t>
      </w:r>
    </w:p>
    <w:p>
      <w:pPr>
        <w:spacing w:after="60" w:before="0" w:line="312" w:lineRule="auto"/>
        <w:ind w:left="360"/>
        <w:jc w:val="both"/>
      </w:pPr>
      <w:r>
        <w:rPr>
          <w:rFonts w:ascii="Times New Roman" w:hAnsi="Times New Roman"/>
          <w:b/>
          <w:sz w:val="24"/>
        </w:rPr>
        <w:t xml:space="preserve">4. </w:t>
      </w:r>
      <w:r>
        <w:rPr>
          <w:rFonts w:ascii="Times New Roman" w:hAnsi="Times New Roman"/>
          <w:b/>
          <w:sz w:val="24"/>
        </w:rPr>
        <w:t xml:space="preserve">Persistence &amp; Cloud Storage Layer: </w:t>
      </w:r>
      <w:r>
        <w:rPr>
          <w:rFonts w:ascii="Times New Roman" w:hAnsi="Times New Roman"/>
          <w:sz w:val="24"/>
        </w:rPr>
        <w:t>MongoDB Atlas document store preserving users, exams, question banks, and audit logs, coupled with Cloudinary for verified media storage.</w:t>
      </w:r>
    </w:p>
    <w:p>
      <w:pPr>
        <w:keepNext/>
        <w:spacing w:before="280" w:after="100"/>
      </w:pPr>
      <w:r>
        <w:rPr>
          <w:rFonts w:ascii="Times New Roman" w:hAnsi="Times New Roman"/>
          <w:b/>
          <w:sz w:val="28"/>
        </w:rPr>
        <w:t>4.2 System Workflow / Flowchart</w:t>
      </w:r>
    </w:p>
    <w:p>
      <w:pPr>
        <w:spacing w:after="120" w:before="0" w:line="360" w:lineRule="auto"/>
        <w:jc w:val="both"/>
      </w:pPr>
      <w:r>
        <w:rPr>
          <w:rFonts w:ascii="Times New Roman" w:hAnsi="Times New Roman"/>
          <w:b w:val="0"/>
          <w:i w:val="0"/>
          <w:sz w:val="24"/>
        </w:rPr>
        <w:t>Figure 4.2 illustrates the procedural flowchart of the VeriProof evaluation and verification lifecycle.</w:t>
      </w:r>
    </w:p>
    <w:p>
      <w:pPr>
        <w:spacing w:before="160" w:after="80"/>
        <w:jc w:val="center"/>
      </w:pPr>
      <w:r>
        <w:drawing>
          <wp:inline xmlns:a="http://schemas.openxmlformats.org/drawingml/2006/main" xmlns:pic="http://schemas.openxmlformats.org/drawingml/2006/picture">
            <wp:extent cx="4206240" cy="6319639"/>
            <wp:docPr id="5" name="Picture 5"/>
            <wp:cNvGraphicFramePr>
              <a:graphicFrameLocks noChangeAspect="1"/>
            </wp:cNvGraphicFramePr>
            <a:graphic>
              <a:graphicData uri="http://schemas.openxmlformats.org/drawingml/2006/picture">
                <pic:pic>
                  <pic:nvPicPr>
                    <pic:cNvPr id="0" name="flowchart.png"/>
                    <pic:cNvPicPr/>
                  </pic:nvPicPr>
                  <pic:blipFill>
                    <a:blip r:embed="rId46"/>
                    <a:stretch>
                      <a:fillRect/>
                    </a:stretch>
                  </pic:blipFill>
                  <pic:spPr>
                    <a:xfrm>
                      <a:off x="0" y="0"/>
                      <a:ext cx="4206240" cy="6319639"/>
                    </a:xfrm>
                    <a:prstGeom prst="rect"/>
                  </pic:spPr>
                </pic:pic>
              </a:graphicData>
            </a:graphic>
          </wp:inline>
        </w:drawing>
      </w:r>
    </w:p>
    <w:p>
      <w:pPr>
        <w:spacing w:before="40" w:after="240"/>
        <w:jc w:val="center"/>
      </w:pPr>
      <w:r>
        <w:rPr>
          <w:rFonts w:ascii="Times New Roman" w:hAnsi="Times New Roman"/>
          <w:b/>
          <w:sz w:val="21"/>
        </w:rPr>
        <w:t>Figure 4.2: Workflow for VeriProof System</w:t>
      </w:r>
    </w:p>
    <w:p>
      <w:pPr>
        <w:spacing w:after="120" w:before="0" w:line="360" w:lineRule="auto"/>
        <w:jc w:val="both"/>
      </w:pPr>
      <w:r>
        <w:rPr>
          <w:rFonts w:ascii="Times New Roman" w:hAnsi="Times New Roman"/>
          <w:b w:val="0"/>
          <w:i w:val="0"/>
          <w:sz w:val="24"/>
        </w:rPr>
        <w:t>The workflow enforces a strict procedural sequence:</w:t>
      </w:r>
    </w:p>
    <w:p>
      <w:pPr>
        <w:spacing w:after="60" w:before="0" w:line="312" w:lineRule="auto"/>
        <w:ind w:left="360"/>
        <w:jc w:val="both"/>
      </w:pPr>
      <w:r>
        <w:rPr>
          <w:rFonts w:ascii="Times New Roman" w:hAnsi="Times New Roman"/>
          <w:b/>
          <w:sz w:val="24"/>
        </w:rPr>
        <w:t xml:space="preserve">1. </w:t>
      </w:r>
      <w:r>
        <w:rPr>
          <w:rFonts w:ascii="Times New Roman" w:hAnsi="Times New Roman"/>
          <w:b/>
          <w:sz w:val="24"/>
        </w:rPr>
        <w:t xml:space="preserve">Secure Authentication: </w:t>
      </w:r>
      <w:r>
        <w:rPr>
          <w:rFonts w:ascii="Times New Roman" w:hAnsi="Times New Roman"/>
          <w:sz w:val="24"/>
        </w:rPr>
        <w:t>The user authenticates via JWT-based credentials, granting access to role-authorized routes.</w:t>
      </w:r>
    </w:p>
    <w:p>
      <w:pPr>
        <w:spacing w:after="60" w:before="0" w:line="312" w:lineRule="auto"/>
        <w:ind w:left="360"/>
        <w:jc w:val="both"/>
      </w:pPr>
      <w:r>
        <w:rPr>
          <w:rFonts w:ascii="Times New Roman" w:hAnsi="Times New Roman"/>
          <w:b/>
          <w:sz w:val="24"/>
        </w:rPr>
        <w:t xml:space="preserve">2. </w:t>
      </w:r>
      <w:r>
        <w:rPr>
          <w:rFonts w:ascii="Times New Roman" w:hAnsi="Times New Roman"/>
          <w:b/>
          <w:sz w:val="24"/>
        </w:rPr>
        <w:t xml:space="preserve">Smart Dashboard Access: </w:t>
      </w:r>
      <w:r>
        <w:rPr>
          <w:rFonts w:ascii="Times New Roman" w:hAnsi="Times New Roman"/>
          <w:sz w:val="24"/>
        </w:rPr>
        <w:t>Candidates access their portfolio command center; recruiters access role management and applicant queues.</w:t>
      </w:r>
    </w:p>
    <w:p>
      <w:pPr>
        <w:spacing w:after="60" w:before="0" w:line="312" w:lineRule="auto"/>
        <w:ind w:left="360"/>
        <w:jc w:val="both"/>
      </w:pPr>
      <w:r>
        <w:rPr>
          <w:rFonts w:ascii="Times New Roman" w:hAnsi="Times New Roman"/>
          <w:b/>
          <w:sz w:val="24"/>
        </w:rPr>
        <w:t xml:space="preserve">3. </w:t>
      </w:r>
      <w:r>
        <w:rPr>
          <w:rFonts w:ascii="Times New Roman" w:hAnsi="Times New Roman"/>
          <w:b/>
          <w:sz w:val="24"/>
        </w:rPr>
        <w:t xml:space="preserve">GitHub Repository Verification: </w:t>
      </w:r>
      <w:r>
        <w:rPr>
          <w:rFonts w:ascii="Times New Roman" w:hAnsi="Times New Roman"/>
          <w:sz w:val="24"/>
        </w:rPr>
        <w:t>Candidate project links trigger automated GitHub API calls to fetch commit logs, contributor IDs, and language distributions.</w:t>
      </w:r>
    </w:p>
    <w:p>
      <w:pPr>
        <w:spacing w:after="60" w:before="0" w:line="312" w:lineRule="auto"/>
        <w:ind w:left="360"/>
        <w:jc w:val="both"/>
      </w:pPr>
      <w:r>
        <w:rPr>
          <w:rFonts w:ascii="Times New Roman" w:hAnsi="Times New Roman"/>
          <w:b/>
          <w:sz w:val="24"/>
        </w:rPr>
        <w:t xml:space="preserve">4. </w:t>
      </w:r>
      <w:r>
        <w:rPr>
          <w:rFonts w:ascii="Times New Roman" w:hAnsi="Times New Roman"/>
          <w:b/>
          <w:sz w:val="24"/>
        </w:rPr>
        <w:t xml:space="preserve">Plagiarism Detection Engine: </w:t>
      </w:r>
      <w:r>
        <w:rPr>
          <w:rFonts w:ascii="Times New Roman" w:hAnsi="Times New Roman"/>
          <w:sz w:val="24"/>
        </w:rPr>
        <w:t>Project source files and summaries are scanned for code duplication and external repository matches.</w:t>
      </w:r>
    </w:p>
    <w:p>
      <w:pPr>
        <w:spacing w:after="60" w:before="0" w:line="312" w:lineRule="auto"/>
        <w:ind w:left="360"/>
        <w:jc w:val="both"/>
      </w:pPr>
      <w:r>
        <w:rPr>
          <w:rFonts w:ascii="Times New Roman" w:hAnsi="Times New Roman"/>
          <w:b/>
          <w:sz w:val="24"/>
        </w:rPr>
        <w:t xml:space="preserve">5. </w:t>
      </w:r>
      <w:r>
        <w:rPr>
          <w:rFonts w:ascii="Times New Roman" w:hAnsi="Times New Roman"/>
          <w:b/>
          <w:sz w:val="24"/>
        </w:rPr>
        <w:t xml:space="preserve">Skill Assessment &amp; Adaptive Testing: </w:t>
      </w:r>
      <w:r>
        <w:rPr>
          <w:rFonts w:ascii="Times New Roman" w:hAnsi="Times New Roman"/>
          <w:sz w:val="24"/>
        </w:rPr>
      </w:r>
    </w:p>
    <w:p>
      <w:pPr>
        <w:spacing w:after="40" w:before="0" w:line="312" w:lineRule="auto"/>
        <w:ind w:left="360"/>
        <w:jc w:val="both"/>
      </w:pPr>
      <w:r>
        <w:rPr>
          <w:rFonts w:ascii="Times New Roman" w:hAnsi="Times New Roman"/>
          <w:b/>
          <w:sz w:val="24"/>
        </w:rPr>
        <w:t xml:space="preserve">•  </w:t>
      </w:r>
      <w:r>
        <w:rPr>
          <w:rFonts w:ascii="Times New Roman" w:hAnsi="Times New Roman"/>
          <w:b/>
          <w:sz w:val="24"/>
        </w:rPr>
        <w:t xml:space="preserve">Phase 1 (Calibration): </w:t>
      </w:r>
      <w:r>
        <w:rPr>
          <w:rFonts w:ascii="Times New Roman" w:hAnsi="Times New Roman"/>
          <w:sz w:val="24"/>
        </w:rPr>
        <w:t>Candidate completes 50% baseline conceptual questions.</w:t>
      </w:r>
    </w:p>
    <w:p>
      <w:pPr>
        <w:spacing w:after="40" w:before="0" w:line="312" w:lineRule="auto"/>
        <w:ind w:left="360"/>
        <w:jc w:val="both"/>
      </w:pPr>
      <w:r>
        <w:rPr>
          <w:rFonts w:ascii="Times New Roman" w:hAnsi="Times New Roman"/>
          <w:b/>
          <w:sz w:val="24"/>
        </w:rPr>
        <w:t xml:space="preserve">•  </w:t>
      </w:r>
      <w:r>
        <w:rPr>
          <w:rFonts w:ascii="Times New Roman" w:hAnsi="Times New Roman"/>
          <w:b/>
          <w:sz w:val="24"/>
        </w:rPr>
        <w:t xml:space="preserve">Purgatory Intermission: </w:t>
      </w:r>
      <w:r>
        <w:rPr>
          <w:rFonts w:ascii="Times New Roman" w:hAnsi="Times New Roman"/>
          <w:sz w:val="24"/>
        </w:rPr>
        <w:t>Candidate enters a timeboxed break (5–15 min). The backend asynchronously computes the candidate’s Skill DNA and synthesizes Phase 2 scenario questions.</w:t>
      </w:r>
    </w:p>
    <w:p>
      <w:pPr>
        <w:spacing w:after="40" w:before="0" w:line="312" w:lineRule="auto"/>
        <w:ind w:left="360"/>
        <w:jc w:val="both"/>
      </w:pPr>
      <w:r>
        <w:rPr>
          <w:rFonts w:ascii="Times New Roman" w:hAnsi="Times New Roman"/>
          <w:b/>
          <w:sz w:val="24"/>
        </w:rPr>
        <w:t xml:space="preserve">•  </w:t>
      </w:r>
      <w:r>
        <w:rPr>
          <w:rFonts w:ascii="Times New Roman" w:hAnsi="Times New Roman"/>
          <w:b/>
          <w:sz w:val="24"/>
        </w:rPr>
        <w:t xml:space="preserve">Timeout Branch: </w:t>
      </w:r>
      <w:r>
        <w:rPr>
          <w:rFonts w:ascii="Times New Roman" w:hAnsi="Times New Roman"/>
          <w:sz w:val="24"/>
        </w:rPr>
        <w:t>If the candidate fails to resume before the timer hits 00:00, the exam auto-finalizes with an adaptive abandonment penalty.</w:t>
      </w:r>
    </w:p>
    <w:p>
      <w:pPr>
        <w:spacing w:after="120" w:before="0" w:line="312" w:lineRule="auto"/>
        <w:ind w:left="360"/>
        <w:jc w:val="both"/>
      </w:pPr>
      <w:r>
        <w:rPr>
          <w:rFonts w:ascii="Times New Roman" w:hAnsi="Times New Roman"/>
          <w:b/>
          <w:sz w:val="24"/>
        </w:rPr>
        <w:t xml:space="preserve">•  </w:t>
      </w:r>
      <w:r>
        <w:rPr>
          <w:rFonts w:ascii="Times New Roman" w:hAnsi="Times New Roman"/>
          <w:b/>
          <w:sz w:val="24"/>
        </w:rPr>
        <w:t xml:space="preserve">Phase 2 (Adaptive): </w:t>
      </w:r>
      <w:r>
        <w:rPr>
          <w:rFonts w:ascii="Times New Roman" w:hAnsi="Times New Roman"/>
          <w:sz w:val="24"/>
        </w:rPr>
        <w:t>Candidate completes 100% scenario-based debugging questions, trap questions, and confidence ratings.</w:t>
      </w:r>
    </w:p>
    <w:p>
      <w:pPr>
        <w:spacing w:after="60" w:before="0" w:line="312" w:lineRule="auto"/>
        <w:ind w:left="360"/>
        <w:jc w:val="both"/>
      </w:pPr>
      <w:r>
        <w:rPr>
          <w:rFonts w:ascii="Times New Roman" w:hAnsi="Times New Roman"/>
          <w:b/>
          <w:sz w:val="24"/>
        </w:rPr>
        <w:t xml:space="preserve">6. </w:t>
      </w:r>
      <w:r>
        <w:rPr>
          <w:rFonts w:ascii="Times New Roman" w:hAnsi="Times New Roman"/>
          <w:b/>
          <w:sz w:val="24"/>
        </w:rPr>
        <w:t xml:space="preserve">Analytics &amp; Reporting: </w:t>
      </w:r>
      <w:r>
        <w:rPr>
          <w:rFonts w:ascii="Times New Roman" w:hAnsi="Times New Roman"/>
          <w:sz w:val="24"/>
        </w:rPr>
        <w:t>The forensic trust engine synthesizes tab switches, trap results, and confidence alignment into the final candidate dossier.</w:t>
      </w:r>
    </w:p>
    <w:p>
      <w:pPr>
        <w:spacing w:after="60" w:before="0" w:line="312" w:lineRule="auto"/>
        <w:ind w:left="360"/>
        <w:jc w:val="both"/>
      </w:pPr>
      <w:r>
        <w:rPr>
          <w:rFonts w:ascii="Times New Roman" w:hAnsi="Times New Roman"/>
          <w:b/>
          <w:sz w:val="24"/>
        </w:rPr>
        <w:t xml:space="preserve">7. </w:t>
      </w:r>
      <w:r>
        <w:rPr>
          <w:rFonts w:ascii="Times New Roman" w:hAnsi="Times New Roman"/>
          <w:b/>
          <w:sz w:val="24"/>
        </w:rPr>
        <w:t xml:space="preserve">Session Logout: </w:t>
      </w:r>
      <w:r>
        <w:rPr>
          <w:rFonts w:ascii="Times New Roman" w:hAnsi="Times New Roman"/>
          <w:sz w:val="24"/>
        </w:rPr>
        <w:t>Session terminates securely, recording full audit history.</w:t>
      </w:r>
    </w:p>
    <w:p>
      <w:pPr>
        <w:keepNext/>
        <w:spacing w:before="280" w:after="100"/>
      </w:pPr>
      <w:r>
        <w:rPr>
          <w:rFonts w:ascii="Times New Roman" w:hAnsi="Times New Roman"/>
          <w:b/>
          <w:sz w:val="28"/>
        </w:rPr>
        <w:t>4.3 Module Description</w:t>
      </w:r>
    </w:p>
    <w:p>
      <w:pPr>
        <w:keepNext/>
        <w:spacing w:before="200" w:after="60"/>
      </w:pPr>
      <w:r>
        <w:rPr>
          <w:rFonts w:ascii="Times New Roman" w:hAnsi="Times New Roman"/>
          <w:b/>
          <w:sz w:val="26"/>
        </w:rPr>
        <w:t>4.3.1 Module 1: Authentication and Session Security</w:t>
      </w:r>
    </w:p>
    <w:p>
      <w:pPr>
        <w:spacing w:after="120" w:before="0" w:line="360" w:lineRule="auto"/>
        <w:jc w:val="both"/>
      </w:pPr>
      <w:r>
        <w:rPr>
          <w:rFonts w:ascii="Times New Roman" w:hAnsi="Times New Roman"/>
          <w:b w:val="0"/>
          <w:i w:val="0"/>
          <w:sz w:val="24"/>
        </w:rPr>
        <w:t>Enforces cryptographic identity verification using bcrypt password salting, JSON Web Tokens with configurable expiration, and role-based route guards (‘candidate‘, ‘recruiter‘, ‘admin‘).</w:t>
      </w:r>
    </w:p>
    <w:p>
      <w:pPr>
        <w:keepNext/>
        <w:spacing w:before="200" w:after="60"/>
      </w:pPr>
      <w:r>
        <w:rPr>
          <w:rFonts w:ascii="Times New Roman" w:hAnsi="Times New Roman"/>
          <w:b/>
          <w:sz w:val="26"/>
        </w:rPr>
        <w:t>4.3.2 Module 2: GitHub Repository Intelligence</w:t>
      </w:r>
    </w:p>
    <w:p>
      <w:pPr>
        <w:spacing w:after="120" w:before="0" w:line="360" w:lineRule="auto"/>
        <w:jc w:val="both"/>
      </w:pPr>
      <w:r>
        <w:rPr>
          <w:rFonts w:ascii="Times New Roman" w:hAnsi="Times New Roman"/>
          <w:b w:val="0"/>
          <w:i w:val="0"/>
          <w:sz w:val="24"/>
        </w:rPr>
        <w:t>Connects to GitHub REST/GraphQL APIs, verifies that commit email addresses match candidate accounts, inspects code repository structure, and calculates commit frequency consistency over time.</w:t>
      </w:r>
    </w:p>
    <w:p>
      <w:pPr>
        <w:keepNext/>
        <w:spacing w:before="200" w:after="60"/>
      </w:pPr>
      <w:r>
        <w:rPr>
          <w:rFonts w:ascii="Times New Roman" w:hAnsi="Times New Roman"/>
          <w:b/>
          <w:sz w:val="26"/>
        </w:rPr>
        <w:t>4.3.3 Module 3: Question Quality Pipeline (LLM Bias Elimination)</w:t>
      </w:r>
    </w:p>
    <w:p>
      <w:pPr>
        <w:spacing w:after="120" w:before="0" w:line="360" w:lineRule="auto"/>
        <w:jc w:val="both"/>
      </w:pPr>
      <w:r>
        <w:rPr>
          <w:rFonts w:ascii="Times New Roman" w:hAnsi="Times New Roman"/>
          <w:b w:val="0"/>
          <w:i w:val="0"/>
          <w:sz w:val="24"/>
        </w:rPr>
        <w:t>A 3-pass generative AI engine that prevents common LLM artifacts: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Pass 1: </w:t>
      </w:r>
      <w:r>
        <w:rPr>
          <w:rFonts w:ascii="Times New Roman" w:hAnsi="Times New Roman"/>
          <w:sz w:val="24"/>
        </w:rPr>
        <w:t>Generates scenario description and correct answer without distractors.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Pass 2: </w:t>
      </w:r>
      <w:r>
        <w:rPr>
          <w:rFonts w:ascii="Times New Roman" w:hAnsi="Times New Roman"/>
          <w:sz w:val="24"/>
        </w:rPr>
        <w:t>Generates adversarial distractors length-matched within ±15%, jargon-matched, and hedging-matched.</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Pass 3: </w:t>
      </w:r>
      <w:r>
        <w:rPr>
          <w:rFonts w:ascii="Times New Roman" w:hAnsi="Times New Roman"/>
          <w:sz w:val="24"/>
        </w:rPr>
        <w:t>Code-based quality gates verifying distractor plausibility and randomizing answer positions (A, B, C, D).</w:t>
      </w:r>
    </w:p>
    <w:p>
      <w:pPr>
        <w:keepNext/>
        <w:spacing w:before="200" w:after="60"/>
      </w:pPr>
      <w:r>
        <w:rPr>
          <w:rFonts w:ascii="Times New Roman" w:hAnsi="Times New Roman"/>
          <w:b/>
          <w:sz w:val="26"/>
        </w:rPr>
        <w:t>4.3.4 Module 4: Adaptive Exam Controller &amp; Purgatory Timebox</w:t>
      </w:r>
    </w:p>
    <w:p>
      <w:pPr>
        <w:spacing w:after="120" w:before="0" w:line="360" w:lineRule="auto"/>
        <w:jc w:val="both"/>
      </w:pPr>
      <w:r>
        <w:rPr>
          <w:rFonts w:ascii="Times New Roman" w:hAnsi="Times New Roman"/>
          <w:b w:val="0"/>
          <w:i w:val="0"/>
          <w:sz w:val="24"/>
        </w:rPr>
        <w:t>Orchestrates the 2-part split architecture:</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Executes Phase 1 calibration across job description skills.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Enforces the hard Purgatory countdown timer preventing unauthorized intermission research.</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Synthesizes Phase 2 scenario items targeted directly at candidate skill gaps.</w:t>
      </w:r>
    </w:p>
    <w:p>
      <w:pPr>
        <w:keepNext/>
        <w:spacing w:before="200" w:after="60"/>
      </w:pPr>
      <w:r>
        <w:rPr>
          <w:rFonts w:ascii="Times New Roman" w:hAnsi="Times New Roman"/>
          <w:b/>
          <w:sz w:val="26"/>
        </w:rPr>
        <w:t>4.3.5 Module 5: Dynamic Skill Tree &amp; Recruiter Hub</w:t>
      </w:r>
    </w:p>
    <w:p>
      <w:pPr>
        <w:spacing w:after="120" w:before="0" w:line="360" w:lineRule="auto"/>
        <w:jc w:val="both"/>
      </w:pPr>
      <w:r>
        <w:rPr>
          <w:rFonts w:ascii="Times New Roman" w:hAnsi="Times New Roman"/>
          <w:b w:val="0"/>
          <w:i w:val="0"/>
          <w:sz w:val="24"/>
        </w:rPr>
        <w:t>Renders an interactive DAG visualization showing unlocked skill milestones, experience points (XP), competency tiers, and exportable forensic dossiers.</w:t>
      </w:r>
    </w:p>
    <w:p>
      <w:pPr>
        <w:keepNext/>
        <w:spacing w:before="280" w:after="100"/>
      </w:pPr>
      <w:r>
        <w:rPr>
          <w:rFonts w:ascii="Times New Roman" w:hAnsi="Times New Roman"/>
          <w:b/>
          <w:sz w:val="28"/>
        </w:rPr>
        <w:t>4.4 Proposed Methodology / Algorithm</w:t>
      </w:r>
    </w:p>
    <w:p>
      <w:pPr>
        <w:spacing w:after="120" w:before="0" w:line="360" w:lineRule="auto"/>
        <w:jc w:val="both"/>
      </w:pPr>
      <w:r>
        <w:rPr>
          <w:rFonts w:ascii="Times New Roman" w:hAnsi="Times New Roman"/>
          <w:b w:val="0"/>
          <w:i w:val="0"/>
          <w:sz w:val="24"/>
        </w:rPr>
        <w:t>The candidate Skill DNA classification algorithm computes empirical proficiency vectors across all evaluated technical domains: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733"/>
        <w:gridCol w:w="1152"/>
      </w:tblGrid>
      <w:tr>
        <w:tc>
          <w:tcPr>
            <w:tcW w:type="dxa" w:w="4608"/>
            <w:tcMar>
              <w:top w:w="30" w:type="dxa"/>
              <w:bottom w:w="30" w:type="dxa"/>
              <w:left w:w="30" w:type="dxa"/>
              <w:right w:w="30" w:type="dxa"/>
            </w:tcMar>
          </w:tcPr>
          <w:p>
            <w:pPr>
              <w:spacing w:after="0" w:before="0"/>
              <w:jc w:val="center"/>
            </w:pPr>
            <w:r>
              <w:rPr>
                <w:rFonts w:ascii="Times New Roman" w:hAnsi="Times New Roman"/>
                <w:i/>
                <w:sz w:val="22"/>
              </w:rPr>
              <w:t>Accuracy_k = (∑_{i=1}^{N_k} C_{k,i}) / N_k ,     C_{k,i} ∈ {0, 1}</w:t>
            </w:r>
          </w:p>
        </w:tc>
        <w:tc>
          <w:tcPr>
            <w:tcW w:type="dxa" w:w="4608"/>
            <w:tcMar>
              <w:top w:w="30" w:type="dxa"/>
              <w:bottom w:w="30" w:type="dxa"/>
              <w:left w:w="30" w:type="dxa"/>
              <w:right w:w="30" w:type="dxa"/>
            </w:tcMar>
          </w:tcPr>
          <w:p>
            <w:pPr>
              <w:spacing w:after="0" w:before="0"/>
              <w:jc w:val="right"/>
            </w:pPr>
            <w:r>
              <w:rPr>
                <w:rFonts w:ascii="Times New Roman" w:hAnsi="Times New Roman"/>
                <w:sz w:val="22"/>
              </w:rPr>
              <w:t>(4.1)</w:t>
            </w:r>
          </w:p>
        </w:tc>
      </w:tr>
    </w:tbl>
    <w:p>
      <w:pPr>
        <w:spacing w:after="60" w:before="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733"/>
        <w:gridCol w:w="1152"/>
      </w:tblGrid>
      <w:tr>
        <w:tc>
          <w:tcPr>
            <w:tcW w:type="dxa" w:w="4608"/>
            <w:tcMar>
              <w:top w:w="30" w:type="dxa"/>
              <w:bottom w:w="30" w:type="dxa"/>
              <w:left w:w="30" w:type="dxa"/>
              <w:right w:w="30" w:type="dxa"/>
            </w:tcMar>
          </w:tcPr>
          <w:p>
            <w:pPr>
              <w:spacing w:after="0" w:before="0"/>
              <w:jc w:val="center"/>
            </w:pPr>
            <w:r>
              <w:rPr>
                <w:rFonts w:ascii="Times New Roman" w:hAnsi="Times New Roman"/>
                <w:i/>
                <w:sz w:val="22"/>
              </w:rPr>
              <w:t>T̄_k = (1 / N_k) ∑_{i=1}^{N_k} T_{k,i}</w:t>
            </w:r>
          </w:p>
        </w:tc>
        <w:tc>
          <w:tcPr>
            <w:tcW w:type="dxa" w:w="4608"/>
            <w:tcMar>
              <w:top w:w="30" w:type="dxa"/>
              <w:bottom w:w="30" w:type="dxa"/>
              <w:left w:w="30" w:type="dxa"/>
              <w:right w:w="30" w:type="dxa"/>
            </w:tcMar>
          </w:tcPr>
          <w:p>
            <w:pPr>
              <w:spacing w:after="0" w:before="0"/>
              <w:jc w:val="right"/>
            </w:pPr>
            <w:r>
              <w:rPr>
                <w:rFonts w:ascii="Times New Roman" w:hAnsi="Times New Roman"/>
                <w:sz w:val="22"/>
              </w:rPr>
              <w:t>(4.2)</w:t>
            </w:r>
          </w:p>
        </w:tc>
      </w:tr>
    </w:tbl>
    <w:p>
      <w:pPr>
        <w:spacing w:after="60" w:before="0"/>
      </w:pPr>
    </w:p>
    <w:p>
      <w:pPr>
        <w:spacing w:after="120" w:before="0" w:line="360" w:lineRule="auto"/>
        <w:jc w:val="both"/>
      </w:pPr>
      <w:r>
        <w:rPr>
          <w:rFonts w:ascii="Times New Roman" w:hAnsi="Times New Roman"/>
          <w:b w:val="0"/>
          <w:i w:val="0"/>
          <w:sz w:val="24"/>
        </w:rPr>
        <w:t>where C_{k,i} is the correctness of question i in skill domain k, T_{k,i} is response duration in milliseconds, and N_k is total questions in domain k.</w:t>
      </w:r>
    </w:p>
    <w:p>
      <w:pPr>
        <w:spacing w:after="120" w:before="0" w:line="360" w:lineRule="auto"/>
        <w:jc w:val="both"/>
      </w:pPr>
      <w:r>
        <w:rPr>
          <w:rFonts w:ascii="Times New Roman" w:hAnsi="Times New Roman"/>
          <w:b w:val="0"/>
          <w:i w:val="0"/>
          <w:sz w:val="24"/>
        </w:rPr>
        <w:t>The candidate is assigned to a competency tier per domain: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733"/>
        <w:gridCol w:w="1152"/>
      </w:tblGrid>
      <w:tr>
        <w:tc>
          <w:tcPr>
            <w:tcW w:type="dxa" w:w="4608"/>
            <w:tcMar>
              <w:top w:w="30" w:type="dxa"/>
              <w:bottom w:w="30" w:type="dxa"/>
              <w:left w:w="30" w:type="dxa"/>
              <w:right w:w="30" w:type="dxa"/>
            </w:tcMar>
          </w:tcPr>
          <w:p>
            <w:pPr>
              <w:spacing w:after="0" w:before="0"/>
              <w:jc w:val="center"/>
            </w:pPr>
            <w:r>
              <w:rPr>
                <w:rFonts w:ascii="Times New Roman" w:hAnsi="Times New Roman"/>
                <w:i/>
                <w:sz w:val="22"/>
              </w:rPr>
              <w:t xml:space="preserve">Tier_k =  </w:t>
              <w:br/>
              <w:t xml:space="preserve">  Foundational,             if Accuracy_k &lt; 0.50 or TrapFailed_k = True</w:t>
              <w:br/>
              <w:t xml:space="preserve">  Intermediate,             if 0.50 ≤ Accuracy_k &lt; 0.75</w:t>
              <w:br/>
              <w:t xml:space="preserve">  Advanced / Expert,   if Accuracy_k ≥ 0.75 and TrapFailed_k = False</w:t>
            </w:r>
          </w:p>
        </w:tc>
        <w:tc>
          <w:tcPr>
            <w:tcW w:type="dxa" w:w="4608"/>
            <w:tcMar>
              <w:top w:w="30" w:type="dxa"/>
              <w:bottom w:w="30" w:type="dxa"/>
              <w:left w:w="30" w:type="dxa"/>
              <w:right w:w="30" w:type="dxa"/>
            </w:tcMar>
          </w:tcPr>
          <w:p>
            <w:pPr>
              <w:spacing w:after="0" w:before="0"/>
              <w:jc w:val="right"/>
            </w:pPr>
            <w:r>
              <w:rPr>
                <w:rFonts w:ascii="Times New Roman" w:hAnsi="Times New Roman"/>
                <w:sz w:val="22"/>
              </w:rPr>
              <w:t>(4.3)</w:t>
            </w:r>
          </w:p>
        </w:tc>
      </w:tr>
    </w:tbl>
    <w:p>
      <w:pPr>
        <w:spacing w:after="60" w:before="0"/>
      </w:pPr>
    </w:p>
    <w:p>
      <w:pPr>
        <w:keepNext/>
        <w:spacing w:before="280" w:after="100"/>
      </w:pPr>
      <w:r>
        <w:rPr>
          <w:rFonts w:ascii="Times New Roman" w:hAnsi="Times New Roman"/>
          <w:b/>
          <w:sz w:val="28"/>
        </w:rPr>
        <w:t>4.5 Mathematical Model</w:t>
      </w:r>
    </w:p>
    <w:p>
      <w:pPr>
        <w:keepNext/>
        <w:spacing w:before="200" w:after="60"/>
      </w:pPr>
      <w:r>
        <w:rPr>
          <w:rFonts w:ascii="Times New Roman" w:hAnsi="Times New Roman"/>
          <w:b/>
          <w:sz w:val="26"/>
        </w:rPr>
        <w:t>4.5.1 Forensic Trust Score Formulation</w:t>
      </w:r>
    </w:p>
    <w:p>
      <w:pPr>
        <w:spacing w:after="120" w:before="0" w:line="360" w:lineRule="auto"/>
        <w:jc w:val="both"/>
      </w:pPr>
      <w:r>
        <w:rPr>
          <w:rFonts w:ascii="Times New Roman" w:hAnsi="Times New Roman"/>
          <w:b w:val="0"/>
          <w:i w:val="0"/>
          <w:sz w:val="24"/>
        </w:rPr>
        <w:t>The composite Forensic Trust Score (S_trust ∈ [0, 100]) quantifies candidate honesty and exam integrity: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733"/>
        <w:gridCol w:w="1152"/>
      </w:tblGrid>
      <w:tr>
        <w:tc>
          <w:tcPr>
            <w:tcW w:type="dxa" w:w="4608"/>
            <w:tcMar>
              <w:top w:w="30" w:type="dxa"/>
              <w:bottom w:w="30" w:type="dxa"/>
              <w:left w:w="30" w:type="dxa"/>
              <w:right w:w="30" w:type="dxa"/>
            </w:tcMar>
          </w:tcPr>
          <w:p>
            <w:pPr>
              <w:spacing w:after="0" w:before="0"/>
              <w:jc w:val="center"/>
            </w:pPr>
            <w:r>
              <w:rPr>
                <w:rFonts w:ascii="Times New Roman" w:hAnsi="Times New Roman"/>
                <w:i/>
                <w:sz w:val="22"/>
              </w:rPr>
              <w:t>S_trust = 100 - [ w_1 · min(N_tab, 10) + w_2 · N_trap + w_3 · Δ_conf + w_4 · G_flag ]</w:t>
            </w:r>
          </w:p>
        </w:tc>
        <w:tc>
          <w:tcPr>
            <w:tcW w:type="dxa" w:w="4608"/>
            <w:tcMar>
              <w:top w:w="30" w:type="dxa"/>
              <w:bottom w:w="30" w:type="dxa"/>
              <w:left w:w="30" w:type="dxa"/>
              <w:right w:w="30" w:type="dxa"/>
            </w:tcMar>
          </w:tcPr>
          <w:p>
            <w:pPr>
              <w:spacing w:after="0" w:before="0"/>
              <w:jc w:val="right"/>
            </w:pPr>
            <w:r>
              <w:rPr>
                <w:rFonts w:ascii="Times New Roman" w:hAnsi="Times New Roman"/>
                <w:sz w:val="22"/>
              </w:rPr>
              <w:t>(4.4)</w:t>
            </w:r>
          </w:p>
        </w:tc>
      </w:tr>
    </w:tbl>
    <w:p>
      <w:pPr>
        <w:spacing w:after="60" w:before="0"/>
      </w:pPr>
    </w:p>
    <w:p>
      <w:pPr>
        <w:spacing w:after="120" w:before="0" w:line="360" w:lineRule="auto"/>
        <w:jc w:val="both"/>
      </w:pPr>
      <w:r>
        <w:rPr>
          <w:rFonts w:ascii="Times New Roman" w:hAnsi="Times New Roman"/>
          <w:b w:val="0"/>
          <w:i w:val="0"/>
          <w:sz w:val="24"/>
        </w:rPr>
        <w:t>where:</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N_tab is the count of window blur and browser tab switch events (w_1 = 2.5).</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N_trap is the number of deceptive trap questions failed (w_2 = 18.0).</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Δ_conf is the confidence calibration penalty for incorrect high-confidence answers (w_3 = 5.0).</w:t>
      </w:r>
    </w:p>
    <w:p>
      <w:pPr>
        <w:spacing w:after="60" w:before="0" w:line="312" w:lineRule="auto"/>
        <w:ind w:left="360"/>
        <w:jc w:val="both"/>
      </w:pPr>
      <w:r>
        <w:rPr>
          <w:rFonts w:ascii="Times New Roman" w:hAnsi="Times New Roman"/>
          <w:b/>
          <w:sz w:val="24"/>
        </w:rPr>
        <w:t xml:space="preserve">•  </w:t>
      </w:r>
      <w:r>
        <w:rPr>
          <w:rFonts w:ascii="Times New Roman" w:hAnsi="Times New Roman"/>
          <w:sz w:val="24"/>
        </w:rPr>
        <w:t>G_flag is the binary guess detection penalty (w_4 = 10.0) triggered when median answer time on complex items is under 3.0 seconds.</w:t>
      </w:r>
    </w:p>
    <w:p>
      <w:pPr>
        <w:keepNext/>
        <w:spacing w:before="200" w:after="60"/>
      </w:pPr>
      <w:r>
        <w:rPr>
          <w:rFonts w:ascii="Times New Roman" w:hAnsi="Times New Roman"/>
          <w:b/>
          <w:sz w:val="26"/>
        </w:rPr>
        <w:t>4.5.2 Question Quality Gate Ratios</w:t>
      </w:r>
    </w:p>
    <w:p>
      <w:pPr>
        <w:spacing w:after="120" w:before="0" w:line="360" w:lineRule="auto"/>
        <w:jc w:val="both"/>
      </w:pPr>
      <w:r>
        <w:rPr>
          <w:rFonts w:ascii="Times New Roman" w:hAnsi="Times New Roman"/>
          <w:b w:val="0"/>
          <w:i w:val="0"/>
          <w:sz w:val="24"/>
        </w:rPr>
        <w:t>To prevent LLM telltale biases, distractors must satisfy strict mathematical thresholds: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733"/>
        <w:gridCol w:w="1152"/>
      </w:tblGrid>
      <w:tr>
        <w:tc>
          <w:tcPr>
            <w:tcW w:type="dxa" w:w="4608"/>
            <w:tcMar>
              <w:top w:w="30" w:type="dxa"/>
              <w:bottom w:w="30" w:type="dxa"/>
              <w:left w:w="30" w:type="dxa"/>
              <w:right w:w="30" w:type="dxa"/>
            </w:tcMar>
          </w:tcPr>
          <w:p>
            <w:pPr>
              <w:spacing w:after="0" w:before="0"/>
              <w:jc w:val="center"/>
            </w:pPr>
            <w:r>
              <w:rPr>
                <w:rFonts w:ascii="Times New Roman" w:hAnsi="Times New Roman"/>
                <w:i/>
                <w:sz w:val="22"/>
              </w:rPr>
              <w:t>R_len = |Len(D_j) - Len(A_correct)| / max(Len(D_j), Len(A_correct)) ≤ 0.15,   ∀ j ∈ {1, 2, 3}</w:t>
            </w:r>
          </w:p>
        </w:tc>
        <w:tc>
          <w:tcPr>
            <w:tcW w:type="dxa" w:w="4608"/>
            <w:tcMar>
              <w:top w:w="30" w:type="dxa"/>
              <w:bottom w:w="30" w:type="dxa"/>
              <w:left w:w="30" w:type="dxa"/>
              <w:right w:w="30" w:type="dxa"/>
            </w:tcMar>
          </w:tcPr>
          <w:p>
            <w:pPr>
              <w:spacing w:after="0" w:before="0"/>
              <w:jc w:val="right"/>
            </w:pPr>
            <w:r>
              <w:rPr>
                <w:rFonts w:ascii="Times New Roman" w:hAnsi="Times New Roman"/>
                <w:sz w:val="22"/>
              </w:rPr>
              <w:t>(4.5)</w:t>
            </w:r>
          </w:p>
        </w:tc>
      </w:tr>
    </w:tbl>
    <w:p>
      <w:pPr>
        <w:spacing w:after="60" w:before="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733"/>
        <w:gridCol w:w="1152"/>
      </w:tblGrid>
      <w:tr>
        <w:tc>
          <w:tcPr>
            <w:tcW w:type="dxa" w:w="4608"/>
            <w:tcMar>
              <w:top w:w="30" w:type="dxa"/>
              <w:bottom w:w="30" w:type="dxa"/>
              <w:left w:w="30" w:type="dxa"/>
              <w:right w:w="30" w:type="dxa"/>
            </w:tcMar>
          </w:tcPr>
          <w:p>
            <w:pPr>
              <w:spacing w:after="0" w:before="0"/>
              <w:jc w:val="center"/>
            </w:pPr>
            <w:r>
              <w:rPr>
                <w:rFonts w:ascii="Times New Roman" w:hAnsi="Times New Roman"/>
                <w:i/>
                <w:sz w:val="22"/>
              </w:rPr>
              <w:t>R_jargon = Count_tech(D_j) / Count_tech(A_correct) ∈ [0.70, 1.30]</w:t>
            </w:r>
          </w:p>
        </w:tc>
        <w:tc>
          <w:tcPr>
            <w:tcW w:type="dxa" w:w="4608"/>
            <w:tcMar>
              <w:top w:w="30" w:type="dxa"/>
              <w:bottom w:w="30" w:type="dxa"/>
              <w:left w:w="30" w:type="dxa"/>
              <w:right w:w="30" w:type="dxa"/>
            </w:tcMar>
          </w:tcPr>
          <w:p>
            <w:pPr>
              <w:spacing w:after="0" w:before="0"/>
              <w:jc w:val="right"/>
            </w:pPr>
            <w:r>
              <w:rPr>
                <w:rFonts w:ascii="Times New Roman" w:hAnsi="Times New Roman"/>
                <w:sz w:val="22"/>
              </w:rPr>
              <w:t>(4.6)</w:t>
            </w:r>
          </w:p>
        </w:tc>
      </w:tr>
    </w:tbl>
    <w:p>
      <w:pPr>
        <w:spacing w:after="60" w:before="0"/>
      </w:pPr>
    </w:p>
    <w:p>
      <w:pPr>
        <w:keepNext/>
        <w:spacing w:before="280" w:after="100"/>
      </w:pPr>
      <w:r>
        <w:rPr>
          <w:rFonts w:ascii="Times New Roman" w:hAnsi="Times New Roman"/>
          <w:b/>
          <w:sz w:val="28"/>
        </w:rPr>
        <w:t>4.6 UML Diagrams</w:t>
      </w:r>
    </w:p>
    <w:p>
      <w:pPr>
        <w:spacing w:after="120" w:before="0" w:line="360" w:lineRule="auto"/>
        <w:jc w:val="both"/>
      </w:pPr>
      <w:r>
        <w:rPr>
          <w:rFonts w:ascii="Times New Roman" w:hAnsi="Times New Roman"/>
          <w:b w:val="0"/>
          <w:i w:val="0"/>
          <w:sz w:val="24"/>
        </w:rPr>
        <w:t>System interactions are structured using UML Class and Sequence models. Key classes include ‘UserController‘, ‘ExamController‘, ‘AdaptiveExamService‘, ‘QuestionQualityPipeline‘, and ‘MongooseModelRegistry‘, ensuring modular separation of concerns.</w:t>
      </w:r>
    </w:p>
    <w:p>
      <w:pPr>
        <w:spacing w:before="160" w:after="80"/>
        <w:jc w:val="center"/>
      </w:pPr>
      <w:r>
        <w:drawing>
          <wp:inline xmlns:a="http://schemas.openxmlformats.org/drawingml/2006/main" xmlns:pic="http://schemas.openxmlformats.org/drawingml/2006/picture">
            <wp:extent cx="4937760" cy="3070540"/>
            <wp:docPr id="6" name="Picture 6"/>
            <wp:cNvGraphicFramePr>
              <a:graphicFrameLocks noChangeAspect="1"/>
            </wp:cNvGraphicFramePr>
            <a:graphic>
              <a:graphicData uri="http://schemas.openxmlformats.org/drawingml/2006/picture">
                <pic:pic>
                  <pic:nvPicPr>
                    <pic:cNvPr id="0" name="uml_diagram.png"/>
                    <pic:cNvPicPr/>
                  </pic:nvPicPr>
                  <pic:blipFill>
                    <a:blip r:embed="rId47"/>
                    <a:stretch>
                      <a:fillRect/>
                    </a:stretch>
                  </pic:blipFill>
                  <pic:spPr>
                    <a:xfrm>
                      <a:off x="0" y="0"/>
                      <a:ext cx="4937760" cy="3070540"/>
                    </a:xfrm>
                    <a:prstGeom prst="rect"/>
                  </pic:spPr>
                </pic:pic>
              </a:graphicData>
            </a:graphic>
          </wp:inline>
        </w:drawing>
      </w:r>
    </w:p>
    <w:p>
      <w:pPr>
        <w:spacing w:before="40" w:after="240"/>
        <w:jc w:val="center"/>
      </w:pPr>
      <w:r>
        <w:rPr>
          <w:rFonts w:ascii="Times New Roman" w:hAnsi="Times New Roman"/>
          <w:b/>
          <w:sz w:val="21"/>
        </w:rPr>
        <w:t>Figure 4.3: UML Class and Component Architecture of the VeriProof Engine</w:t>
      </w:r>
    </w:p>
    <w:p>
      <w:pPr>
        <w:sectPr>
          <w:headerReference w:type="first" r:id="rId41"/>
          <w:footerReference w:type="first" r:id="rId42"/>
          <w:headerReference w:type="default" r:id="rId43"/>
          <w:footerReference w:type="default" r:id="rId44"/>
          <w:pgSz w:w="12240" w:h="15840"/>
          <w:pgMar w:top="1152" w:right="1224" w:bottom="1152" w:left="1800" w:header="720" w:footer="720" w:gutter="0"/>
          <w:cols w:space="720"/>
          <w:titlePg/>
          <w:docGrid w:linePitch="360"/>
          <w:pgNumType w:fmt="decimal"/>
        </w:sectPr>
      </w:pPr>
    </w:p>
    <w:p>
      <w:pPr>
        <w:keepNext/>
        <w:spacing w:before="360" w:after="120"/>
        <w:jc w:val="center"/>
      </w:pPr>
      <w:r>
        <w:rPr>
          <w:rFonts w:ascii="Times New Roman" w:hAnsi="Times New Roman"/>
          <w:b/>
          <w:sz w:val="32"/>
        </w:rPr>
        <w:t>Chapter 5</w:t>
      </w:r>
    </w:p>
    <w:p>
      <w:pPr>
        <w:keepNext/>
        <w:spacing w:before="40" w:after="360"/>
        <w:jc w:val="center"/>
      </w:pPr>
      <w:r>
        <w:rPr>
          <w:rFonts w:ascii="Times New Roman" w:hAnsi="Times New Roman"/>
          <w:b/>
          <w:sz w:val="36"/>
        </w:rPr>
        <w:t>Implementation</w:t>
      </w:r>
    </w:p>
    <w:p>
      <w:pPr>
        <w:keepNext/>
        <w:spacing w:before="280" w:after="100"/>
      </w:pPr>
      <w:r>
        <w:rPr>
          <w:rFonts w:ascii="Times New Roman" w:hAnsi="Times New Roman"/>
          <w:b/>
          <w:sz w:val="28"/>
        </w:rPr>
        <w:t>5.1 Implementation Environment</w:t>
      </w:r>
    </w:p>
    <w:p>
      <w:pPr>
        <w:spacing w:after="120" w:before="0" w:line="360" w:lineRule="auto"/>
        <w:jc w:val="both"/>
      </w:pPr>
      <w:r>
        <w:rPr>
          <w:rFonts w:ascii="Times New Roman" w:hAnsi="Times New Roman"/>
          <w:b w:val="0"/>
          <w:i w:val="0"/>
          <w:sz w:val="24"/>
        </w:rPr>
        <w:t>The VeriProof platform was implemented in a modern JavaScript runtime environment utilizing:</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Frontend: </w:t>
      </w:r>
      <w:r>
        <w:rPr>
          <w:rFonts w:ascii="Times New Roman" w:hAnsi="Times New Roman"/>
          <w:sz w:val="24"/>
        </w:rPr>
        <w:t>React 19 / 18, React Router DOM v7, Vite 7, Tailwind CSS v4, Lucide-React, Framer Motion, Axios.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Backend: </w:t>
      </w:r>
      <w:r>
        <w:rPr>
          <w:rFonts w:ascii="Times New Roman" w:hAnsi="Times New Roman"/>
          <w:sz w:val="24"/>
        </w:rPr>
        <w:t>Node.js v20 LTS, Express.js 5, Mongoose ODM v8, JsonWebToken v9, bcryptjs v3.</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AI Inference: </w:t>
      </w:r>
      <w:r>
        <w:rPr>
          <w:rFonts w:ascii="Times New Roman" w:hAnsi="Times New Roman"/>
          <w:sz w:val="24"/>
        </w:rPr>
        <w:t>Google Generative AI SDK (‘@google/generative-ai‘) targeting ‘gemini-2.5-flash‘.</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Database: </w:t>
      </w:r>
      <w:r>
        <w:rPr>
          <w:rFonts w:ascii="Times New Roman" w:hAnsi="Times New Roman"/>
          <w:sz w:val="24"/>
        </w:rPr>
        <w:t>MongoDB Atlas clustered NoSQL cloud database.</w:t>
      </w:r>
    </w:p>
    <w:p>
      <w:pPr>
        <w:keepNext/>
        <w:spacing w:before="280" w:after="100"/>
      </w:pPr>
      <w:r>
        <w:rPr>
          <w:rFonts w:ascii="Times New Roman" w:hAnsi="Times New Roman"/>
          <w:b/>
          <w:sz w:val="28"/>
        </w:rPr>
        <w:t>5.2 Module-wise Implementation</w:t>
      </w:r>
    </w:p>
    <w:p>
      <w:pPr>
        <w:keepNext/>
        <w:spacing w:before="200" w:after="60"/>
      </w:pPr>
      <w:r>
        <w:rPr>
          <w:rFonts w:ascii="Times New Roman" w:hAnsi="Times New Roman"/>
          <w:b/>
          <w:sz w:val="26"/>
        </w:rPr>
        <w:t>5.2.1 Authentication and Token Guard (‘auth.js‘ &amp; ‘authRoutes.js‘)</w:t>
      </w:r>
    </w:p>
    <w:p>
      <w:pPr>
        <w:spacing w:after="120" w:before="0" w:line="360" w:lineRule="auto"/>
        <w:jc w:val="both"/>
      </w:pPr>
      <w:r>
        <w:rPr>
          <w:rFonts w:ascii="Times New Roman" w:hAnsi="Times New Roman"/>
          <w:b w:val="0"/>
          <w:i w:val="0"/>
          <w:sz w:val="24"/>
        </w:rPr>
        <w:t>Implements secure user onboarding, password hashing, and role verification middleware:</w:t>
      </w:r>
    </w:p>
    <w:p>
      <w:pPr>
        <w:spacing w:before="80" w:after="120"/>
        <w:ind w:left="432"/>
      </w:pPr>
      <w:r>
        <w:rPr>
          <w:rFonts w:ascii="Consolas" w:hAnsi="Consolas"/>
          <w:sz w:val="19"/>
        </w:rPr>
        <w:t>const token = jwt.sign({ id: user._id, role: user.role },</w:t>
        <w:br/>
        <w:t>process.env.JWT_SECRET, { expiresIn: '7d' });</w:t>
      </w:r>
    </w:p>
    <w:p>
      <w:pPr>
        <w:keepNext/>
        <w:spacing w:before="200" w:after="60"/>
      </w:pPr>
      <w:r>
        <w:rPr>
          <w:rFonts w:ascii="Times New Roman" w:hAnsi="Times New Roman"/>
          <w:b/>
          <w:sz w:val="26"/>
        </w:rPr>
        <w:t>5.2.2 GitHub Intelligence Service (‘githubIntelligenceService.js‘)</w:t>
      </w:r>
    </w:p>
    <w:p>
      <w:pPr>
        <w:spacing w:after="120" w:before="0" w:line="360" w:lineRule="auto"/>
        <w:jc w:val="both"/>
      </w:pPr>
      <w:r>
        <w:rPr>
          <w:rFonts w:ascii="Times New Roman" w:hAnsi="Times New Roman"/>
          <w:b w:val="0"/>
          <w:i w:val="0"/>
          <w:sz w:val="24"/>
        </w:rPr>
        <w:t>Fetches repository metadata, verifies commit author emails against registered user emails, and calculates language diversity percentages across the candidate’s public projects.</w:t>
      </w:r>
    </w:p>
    <w:p>
      <w:pPr>
        <w:keepNext/>
        <w:spacing w:before="200" w:after="60"/>
      </w:pPr>
      <w:r>
        <w:rPr>
          <w:rFonts w:ascii="Times New Roman" w:hAnsi="Times New Roman"/>
          <w:b/>
          <w:sz w:val="26"/>
        </w:rPr>
        <w:t>5.2.3 Adaptive Exam Engine (‘adaptiveExamService.js‘ &amp; ‘examController.js‘)</w:t>
      </w:r>
    </w:p>
    <w:p>
      <w:pPr>
        <w:spacing w:after="120" w:before="0" w:line="360" w:lineRule="auto"/>
        <w:jc w:val="both"/>
      </w:pPr>
      <w:r>
        <w:rPr>
          <w:rFonts w:ascii="Times New Roman" w:hAnsi="Times New Roman"/>
          <w:b w:val="0"/>
          <w:i w:val="0"/>
          <w:sz w:val="24"/>
        </w:rPr>
        <w:t>Constructs the Skill DNA profile from Part 1 answers, checks trap question bait indices, assigns proficiency tiers, and triggers dynamic scenario generation during the Purgatory window.</w:t>
      </w:r>
    </w:p>
    <w:p>
      <w:pPr>
        <w:keepNext/>
        <w:spacing w:before="200" w:after="60"/>
      </w:pPr>
      <w:r>
        <w:rPr>
          <w:rFonts w:ascii="Times New Roman" w:hAnsi="Times New Roman"/>
          <w:b/>
          <w:sz w:val="26"/>
        </w:rPr>
        <w:t>5.2.4 Question Quality Pipeline (‘questionQualityPipeline.js‘)</w:t>
      </w:r>
    </w:p>
    <w:p>
      <w:pPr>
        <w:spacing w:after="120" w:before="0" w:line="360" w:lineRule="auto"/>
        <w:jc w:val="both"/>
      </w:pPr>
      <w:r>
        <w:rPr>
          <w:rFonts w:ascii="Times New Roman" w:hAnsi="Times New Roman"/>
          <w:b w:val="0"/>
          <w:i w:val="0"/>
          <w:sz w:val="24"/>
        </w:rPr>
        <w:t>Eliminates LLM bias through code-based quality gates: rejects absurd distractors, enforces length ratios (≤ 0.15), balances hedging words, and shuffles answer positions using the Fisher-Yates algorithm.</w:t>
      </w:r>
    </w:p>
    <w:p>
      <w:pPr>
        <w:keepNext/>
        <w:spacing w:before="280" w:after="100"/>
      </w:pPr>
      <w:r>
        <w:rPr>
          <w:rFonts w:ascii="Times New Roman" w:hAnsi="Times New Roman"/>
          <w:b/>
          <w:sz w:val="28"/>
        </w:rPr>
        <w:t>5.3 Backend Architecture &amp; Keep-Alive Event Loop</w:t>
      </w:r>
    </w:p>
    <w:p>
      <w:pPr>
        <w:spacing w:after="120" w:before="0" w:line="360" w:lineRule="auto"/>
        <w:jc w:val="both"/>
      </w:pPr>
      <w:r>
        <w:rPr>
          <w:rFonts w:ascii="Times New Roman" w:hAnsi="Times New Roman"/>
          <w:b w:val="0"/>
          <w:i w:val="0"/>
          <w:sz w:val="24"/>
        </w:rPr>
        <w:t>To prevent free-tier container sleep cycles from disrupting candidate exams, ‘server.js‘ incorporates a lightweight keep-alive heartbeat route (‘GET /api/keep-alive‘) polled periodically by ‘useServerKeepAlive.js‘. Asynchronous I/O operations are handled non-blockingly via Node’s ‘libuv‘ event loop.</w:t>
      </w:r>
    </w:p>
    <w:p>
      <w:pPr>
        <w:keepNext/>
        <w:spacing w:before="280" w:after="100"/>
      </w:pPr>
      <w:r>
        <w:rPr>
          <w:rFonts w:ascii="Times New Roman" w:hAnsi="Times New Roman"/>
          <w:b/>
          <w:sz w:val="28"/>
        </w:rPr>
        <w:t>5.4 Two-Phase Adaptive Assessment &amp; Purgatory Timebox</w:t>
      </w:r>
    </w:p>
    <w:p>
      <w:pPr>
        <w:spacing w:after="120" w:before="0" w:line="360" w:lineRule="auto"/>
        <w:jc w:val="both"/>
      </w:pPr>
      <w:r>
        <w:rPr>
          <w:rFonts w:ascii="Times New Roman" w:hAnsi="Times New Roman"/>
          <w:b w:val="0"/>
          <w:i w:val="0"/>
          <w:sz w:val="24"/>
        </w:rPr>
        <w:t>The Purgatory Intermission mechanism boxes the candidate between Part 1 and Part 2:</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The client displays a prominent countdown timer (default 10 minutes, configurable from 5 to 15 minutes).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Part 2 contains zero conceptual questions, neutralizing the temptation to search Google during the break.</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If the timer expires before the candidate clicks “Start Part 2”, the exam finalizes automatically using only Part 1 scores, applying a severe abandonment penalty.</w:t>
      </w:r>
    </w:p>
    <w:p>
      <w:pPr>
        <w:keepNext/>
        <w:spacing w:before="280" w:after="100"/>
      </w:pPr>
      <w:r>
        <w:rPr>
          <w:rFonts w:ascii="Times New Roman" w:hAnsi="Times New Roman"/>
          <w:b/>
          <w:sz w:val="28"/>
        </w:rPr>
        <w:t>5.5 Question Quality Pipeline Implementation</w:t>
      </w:r>
    </w:p>
    <w:p>
      <w:pPr>
        <w:spacing w:after="120" w:before="0" w:line="360" w:lineRule="auto"/>
        <w:jc w:val="both"/>
      </w:pPr>
      <w:r>
        <w:rPr>
          <w:rFonts w:ascii="Times New Roman" w:hAnsi="Times New Roman"/>
          <w:b w:val="0"/>
          <w:i w:val="0"/>
          <w:sz w:val="24"/>
        </w:rPr>
        <w:t>Listing 5.1 exhibits the code-based quality gate implementation from ‘questionQualityPipeline.js‘.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885"/>
      </w:tblGrid>
      <w:tr>
        <w:tc>
          <w:tcPr>
            <w:tcW w:type="dxa" w:w="9216"/>
            <w:tcMar>
              <w:top w:w="80" w:type="dxa"/>
              <w:bottom w:w="80" w:type="dxa"/>
              <w:left w:w="100" w:type="dxa"/>
              <w:right w:w="100" w:type="dxa"/>
            </w:tcMar>
            <w:shd w:fill="F6F8FA"/>
          </w:tcPr>
          <w:p>
            <w:pPr>
              <w:spacing w:after="0" w:line="276" w:lineRule="auto"/>
            </w:pPr>
            <w:r>
              <w:rPr>
                <w:rFonts w:ascii="Consolas" w:hAnsi="Consolas"/>
                <w:sz w:val="17"/>
              </w:rPr>
              <w:t>// Code snippet from backend/services/questionQualityPipeline.js</w:t>
              <w:br/>
              <w:t>const HEDGING_PATTERNS = [</w:t>
              <w:br/>
              <w:t xml:space="preserve">  "typically", "usually", "in most cases", "depending on",</w:t>
              <w:br/>
              <w:t xml:space="preserve">  "may", "might", "often", "generally", "can sometimes"</w:t>
              <w:br/>
              <w:t>];</w:t>
              <w:br/>
              <w:br/>
              <w:t>const validateQualityGates = (question, options, correctIndex) =&gt; {</w:t>
              <w:br/>
              <w:t xml:space="preserve">  const correctOpt = options[correctIndex];</w:t>
              <w:br/>
              <w:t xml:space="preserve">  for (let i = 0; i &lt; options.length; i++) {</w:t>
              <w:br/>
              <w:t xml:space="preserve">    if (i === correctIndex) continue;</w:t>
              <w:br/>
              <w:t xml:space="preserve">    // Gate 1: Length Ratio Check (within 15%)</w:t>
              <w:br/>
              <w:t xml:space="preserve">    const lenRatio = Math.abs(options[i].length - correctOpt.length) /</w:t>
              <w:br/>
              <w:t xml:space="preserve">                     Math.max(options[i].length, correctOpt.length);</w:t>
              <w:br/>
              <w:t xml:space="preserve">    if (lenRatio &gt; 0.15) {</w:t>
              <w:br/>
              <w:t xml:space="preserve">      return { passed: false, reason: "LENGTH_BIAS" };</w:t>
              <w:br/>
              <w:t xml:space="preserve">    }</w:t>
              <w:br/>
              <w:t xml:space="preserve">    // Gate 2: Absurd distractor rejection</w:t>
              <w:br/>
              <w:t xml:space="preserve">    if (ABSURD_PATTERNS.some(pat =&gt; pat.test(options[i]))) {</w:t>
              <w:br/>
              <w:t xml:space="preserve">      return { passed: false, reason: "ABSURD_DISTRACTOR" };</w:t>
              <w:br/>
              <w:t xml:space="preserve">    }</w:t>
              <w:br/>
              <w:t xml:space="preserve">  }</w:t>
              <w:br/>
              <w:t xml:space="preserve">  return { passed: true };</w:t>
              <w:br/>
              <w:t>};</w:t>
            </w:r>
          </w:p>
        </w:tc>
      </w:tr>
    </w:tbl>
    <w:p>
      <w:pPr>
        <w:spacing w:before="80" w:after="240"/>
        <w:jc w:val="center"/>
      </w:pPr>
      <w:r>
        <w:rPr>
          <w:rFonts w:ascii="Times New Roman" w:hAnsi="Times New Roman"/>
          <w:b/>
          <w:sz w:val="21"/>
        </w:rPr>
        <w:t>Figure 5.1: Code Implementation of Automated Quality Gates</w:t>
      </w:r>
    </w:p>
    <w:p>
      <w:pPr>
        <w:keepNext/>
        <w:spacing w:before="280" w:after="100"/>
      </w:pPr>
      <w:r>
        <w:rPr>
          <w:rFonts w:ascii="Times New Roman" w:hAnsi="Times New Roman"/>
          <w:b/>
          <w:sz w:val="28"/>
        </w:rPr>
        <w:t>5.6 GitHub Repository Intelligence Implementation</w:t>
      </w:r>
    </w:p>
    <w:p>
      <w:pPr>
        <w:spacing w:after="120" w:before="0" w:line="360" w:lineRule="auto"/>
        <w:jc w:val="both"/>
      </w:pPr>
      <w:r>
        <w:rPr>
          <w:rFonts w:ascii="Times New Roman" w:hAnsi="Times New Roman"/>
          <w:b w:val="0"/>
          <w:i w:val="0"/>
          <w:sz w:val="24"/>
        </w:rPr>
        <w:t>The system retrieves commit authorship and tree data using authenticated GitHub API calls, cross-referencing commit timestamps against the candidate’s active enrollment dates to identify sudden bulk-import anomalies.</w:t>
      </w:r>
    </w:p>
    <w:p>
      <w:pPr>
        <w:keepNext/>
        <w:spacing w:before="280" w:after="100"/>
      </w:pPr>
      <w:r>
        <w:rPr>
          <w:rFonts w:ascii="Times New Roman" w:hAnsi="Times New Roman"/>
          <w:b/>
          <w:sz w:val="28"/>
        </w:rPr>
        <w:t>5.7 Database Implementation &amp; Schema Architecture</w:t>
      </w:r>
    </w:p>
    <w:p>
      <w:pPr>
        <w:spacing w:after="120" w:before="0" w:line="360" w:lineRule="auto"/>
        <w:jc w:val="both"/>
      </w:pPr>
      <w:r>
        <w:rPr>
          <w:rFonts w:ascii="Times New Roman" w:hAnsi="Times New Roman"/>
          <w:b w:val="0"/>
          <w:i w:val="0"/>
          <w:sz w:val="24"/>
        </w:rPr>
        <w:t>The MongoDB schema models are defined in Mongoose:</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‘User.js‘: </w:t>
      </w:r>
      <w:r>
        <w:rPr>
          <w:rFonts w:ascii="Times New Roman" w:hAnsi="Times New Roman"/>
          <w:sz w:val="24"/>
        </w:rPr>
        <w:t>Stores candidate credentials, role, GitHub handle, and verified badges.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‘Exam.js‘: </w:t>
      </w:r>
      <w:r>
        <w:rPr>
          <w:rFonts w:ascii="Times New Roman" w:hAnsi="Times New Roman"/>
          <w:sz w:val="24"/>
        </w:rPr>
        <w:t>Records exam status (‘In Progress‘, ‘Part 1 Completed‘, ‘Completed‘, ‘Violated‘), Purgatory start/end timestamps, Part 1 answers, Part 2 answers, and forensic scores.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‘Job.js‘: </w:t>
      </w:r>
      <w:r>
        <w:rPr>
          <w:rFonts w:ascii="Times New Roman" w:hAnsi="Times New Roman"/>
          <w:sz w:val="24"/>
        </w:rPr>
        <w:t>Defines role requirements, required skills, and custom Purgatory timer duration.</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‘QuestionBank.js‘: </w:t>
      </w:r>
      <w:r>
        <w:rPr>
          <w:rFonts w:ascii="Times New Roman" w:hAnsi="Times New Roman"/>
          <w:sz w:val="24"/>
        </w:rPr>
        <w:t>Stores generated questions, quality gate verdicts, trap flags, and correct options.</w:t>
      </w:r>
    </w:p>
    <w:p>
      <w:pPr>
        <w:keepNext/>
        <w:spacing w:before="280" w:after="100"/>
      </w:pPr>
      <w:r>
        <w:rPr>
          <w:rFonts w:ascii="Times New Roman" w:hAnsi="Times New Roman"/>
          <w:b/>
          <w:sz w:val="28"/>
        </w:rPr>
        <w:t>5.8 User Interface Implementation</w:t>
      </w:r>
    </w:p>
    <w:p>
      <w:pPr>
        <w:spacing w:after="120" w:before="0" w:line="360" w:lineRule="auto"/>
        <w:jc w:val="both"/>
      </w:pPr>
      <w:r>
        <w:rPr>
          <w:rFonts w:ascii="Times New Roman" w:hAnsi="Times New Roman"/>
          <w:b w:val="0"/>
          <w:i w:val="0"/>
          <w:sz w:val="24"/>
        </w:rPr>
        <w:t>The frontend interface was inspected and captured live from the running application instance. Figures 5.2 through 5.6 exhibit the live application views.</w:t>
      </w:r>
    </w:p>
    <w:p>
      <w:pPr>
        <w:spacing w:before="160" w:after="80"/>
        <w:jc w:val="center"/>
      </w:pPr>
      <w:r>
        <w:drawing>
          <wp:inline xmlns:a="http://schemas.openxmlformats.org/drawingml/2006/main" xmlns:pic="http://schemas.openxmlformats.org/drawingml/2006/picture">
            <wp:extent cx="4754880" cy="2449258"/>
            <wp:docPr id="7" name="Picture 7"/>
            <wp:cNvGraphicFramePr>
              <a:graphicFrameLocks noChangeAspect="1"/>
            </wp:cNvGraphicFramePr>
            <a:graphic>
              <a:graphicData uri="http://schemas.openxmlformats.org/drawingml/2006/picture">
                <pic:pic>
                  <pic:nvPicPr>
                    <pic:cNvPr id="0" name="ui_landing_page.png"/>
                    <pic:cNvPicPr/>
                  </pic:nvPicPr>
                  <pic:blipFill>
                    <a:blip r:embed="rId52"/>
                    <a:stretch>
                      <a:fillRect/>
                    </a:stretch>
                  </pic:blipFill>
                  <pic:spPr>
                    <a:xfrm>
                      <a:off x="0" y="0"/>
                      <a:ext cx="4754880" cy="2449258"/>
                    </a:xfrm>
                    <a:prstGeom prst="rect"/>
                  </pic:spPr>
                </pic:pic>
              </a:graphicData>
            </a:graphic>
          </wp:inline>
        </w:drawing>
      </w:r>
    </w:p>
    <w:p>
      <w:pPr>
        <w:spacing w:before="40" w:after="240"/>
        <w:jc w:val="center"/>
      </w:pPr>
      <w:r>
        <w:rPr>
          <w:rFonts w:ascii="Times New Roman" w:hAnsi="Times New Roman"/>
          <w:b/>
          <w:sz w:val="21"/>
        </w:rPr>
        <w:t>Figure 5.2: VeriProof Landing Page with Proof-of-Skill Hero and Holographic Badges</w:t>
      </w:r>
    </w:p>
    <w:p>
      <w:pPr>
        <w:spacing w:after="120" w:before="0" w:line="360" w:lineRule="auto"/>
        <w:jc w:val="both"/>
      </w:pPr>
      <w:r>
        <w:rPr>
          <w:rFonts w:ascii="Times New Roman" w:hAnsi="Times New Roman"/>
          <w:b w:val="0"/>
          <w:i w:val="0"/>
          <w:sz w:val="24"/>
        </w:rPr>
        <w:t>Figure 5.2 exhibits the primary landing page featuring holographic project badges, proof-of-skill architecture highlights, and candidate navigation.</w:t>
      </w:r>
    </w:p>
    <w:p>
      <w:pPr>
        <w:spacing w:before="160" w:after="80"/>
        <w:jc w:val="center"/>
      </w:pPr>
      <w:r>
        <w:drawing>
          <wp:inline xmlns:a="http://schemas.openxmlformats.org/drawingml/2006/main" xmlns:pic="http://schemas.openxmlformats.org/drawingml/2006/picture">
            <wp:extent cx="4754880" cy="2449258"/>
            <wp:docPr id="8" name="Picture 8"/>
            <wp:cNvGraphicFramePr>
              <a:graphicFrameLocks noChangeAspect="1"/>
            </wp:cNvGraphicFramePr>
            <a:graphic>
              <a:graphicData uri="http://schemas.openxmlformats.org/drawingml/2006/picture">
                <pic:pic>
                  <pic:nvPicPr>
                    <pic:cNvPr id="0" name="ui_student_dashboard.png"/>
                    <pic:cNvPicPr/>
                  </pic:nvPicPr>
                  <pic:blipFill>
                    <a:blip r:embed="rId53"/>
                    <a:stretch>
                      <a:fillRect/>
                    </a:stretch>
                  </pic:blipFill>
                  <pic:spPr>
                    <a:xfrm>
                      <a:off x="0" y="0"/>
                      <a:ext cx="4754880" cy="2449258"/>
                    </a:xfrm>
                    <a:prstGeom prst="rect"/>
                  </pic:spPr>
                </pic:pic>
              </a:graphicData>
            </a:graphic>
          </wp:inline>
        </w:drawing>
      </w:r>
    </w:p>
    <w:p>
      <w:pPr>
        <w:spacing w:before="40" w:after="240"/>
        <w:jc w:val="center"/>
      </w:pPr>
      <w:r>
        <w:rPr>
          <w:rFonts w:ascii="Times New Roman" w:hAnsi="Times New Roman"/>
          <w:b/>
          <w:sz w:val="21"/>
        </w:rPr>
        <w:t>Figure 5.3: Student Dashboard with Skill Radar, Project Verifications, and Active Assessments</w:t>
      </w:r>
    </w:p>
    <w:p>
      <w:pPr>
        <w:spacing w:after="120" w:before="0" w:line="360" w:lineRule="auto"/>
        <w:jc w:val="both"/>
      </w:pPr>
      <w:r>
        <w:rPr>
          <w:rFonts w:ascii="Times New Roman" w:hAnsi="Times New Roman"/>
          <w:b w:val="0"/>
          <w:i w:val="0"/>
          <w:sz w:val="24"/>
        </w:rPr>
        <w:t>Figure 5.3 displays the authenticated candidate command center, illustrating verified GitHub repositories, skill strength metrics, and upcoming technical assessments.</w:t>
      </w:r>
    </w:p>
    <w:p>
      <w:pPr>
        <w:spacing w:before="160" w:after="80"/>
        <w:jc w:val="center"/>
      </w:pPr>
      <w:r>
        <w:drawing>
          <wp:inline xmlns:a="http://schemas.openxmlformats.org/drawingml/2006/main" xmlns:pic="http://schemas.openxmlformats.org/drawingml/2006/picture">
            <wp:extent cx="4754880" cy="2449258"/>
            <wp:docPr id="9" name="Picture 9"/>
            <wp:cNvGraphicFramePr>
              <a:graphicFrameLocks noChangeAspect="1"/>
            </wp:cNvGraphicFramePr>
            <a:graphic>
              <a:graphicData uri="http://schemas.openxmlformats.org/drawingml/2006/picture">
                <pic:pic>
                  <pic:nvPicPr>
                    <pic:cNvPr id="0" name="ui_skill_tree.png"/>
                    <pic:cNvPicPr/>
                  </pic:nvPicPr>
                  <pic:blipFill>
                    <a:blip r:embed="rId54"/>
                    <a:stretch>
                      <a:fillRect/>
                    </a:stretch>
                  </pic:blipFill>
                  <pic:spPr>
                    <a:xfrm>
                      <a:off x="0" y="0"/>
                      <a:ext cx="4754880" cy="2449258"/>
                    </a:xfrm>
                    <a:prstGeom prst="rect"/>
                  </pic:spPr>
                </pic:pic>
              </a:graphicData>
            </a:graphic>
          </wp:inline>
        </w:drawing>
      </w:r>
    </w:p>
    <w:p>
      <w:pPr>
        <w:spacing w:before="40" w:after="240"/>
        <w:jc w:val="center"/>
      </w:pPr>
      <w:r>
        <w:rPr>
          <w:rFonts w:ascii="Times New Roman" w:hAnsi="Times New Roman"/>
          <w:b/>
          <w:sz w:val="21"/>
        </w:rPr>
        <w:t>Figure 5.4: Dynamic Skill Tree Visualizer with Node Mastery Progression and Unlocked Milestones</w:t>
      </w:r>
    </w:p>
    <w:p>
      <w:pPr>
        <w:spacing w:after="120" w:before="0" w:line="360" w:lineRule="auto"/>
        <w:jc w:val="both"/>
      </w:pPr>
      <w:r>
        <w:rPr>
          <w:rFonts w:ascii="Times New Roman" w:hAnsi="Times New Roman"/>
          <w:b w:val="0"/>
          <w:i w:val="0"/>
          <w:sz w:val="24"/>
        </w:rPr>
        <w:t>Figure 5.4 presents the interactive Dynamic Skill Tree where technical skills (Frontend, Backend, Databases, Security) are rendered as an expandable node hierarchy with experience points (XP).</w:t>
      </w:r>
    </w:p>
    <w:p>
      <w:pPr>
        <w:spacing w:before="160" w:after="80"/>
        <w:jc w:val="center"/>
      </w:pPr>
      <w:r>
        <w:drawing>
          <wp:inline xmlns:a="http://schemas.openxmlformats.org/drawingml/2006/main" xmlns:pic="http://schemas.openxmlformats.org/drawingml/2006/picture">
            <wp:extent cx="4754880" cy="2449258"/>
            <wp:docPr id="10" name="Picture 10"/>
            <wp:cNvGraphicFramePr>
              <a:graphicFrameLocks noChangeAspect="1"/>
            </wp:cNvGraphicFramePr>
            <a:graphic>
              <a:graphicData uri="http://schemas.openxmlformats.org/drawingml/2006/picture">
                <pic:pic>
                  <pic:nvPicPr>
                    <pic:cNvPr id="0" name="ui_job_roles.png"/>
                    <pic:cNvPicPr/>
                  </pic:nvPicPr>
                  <pic:blipFill>
                    <a:blip r:embed="rId55"/>
                    <a:stretch>
                      <a:fillRect/>
                    </a:stretch>
                  </pic:blipFill>
                  <pic:spPr>
                    <a:xfrm>
                      <a:off x="0" y="0"/>
                      <a:ext cx="4754880" cy="2449258"/>
                    </a:xfrm>
                    <a:prstGeom prst="rect"/>
                  </pic:spPr>
                </pic:pic>
              </a:graphicData>
            </a:graphic>
          </wp:inline>
        </w:drawing>
      </w:r>
    </w:p>
    <w:p>
      <w:pPr>
        <w:spacing w:before="40" w:after="240"/>
        <w:jc w:val="center"/>
      </w:pPr>
      <w:r>
        <w:rPr>
          <w:rFonts w:ascii="Times New Roman" w:hAnsi="Times New Roman"/>
          <w:b/>
          <w:sz w:val="21"/>
        </w:rPr>
        <w:t>Figure 5.5: Recruiter Job Roles Manager with Adaptive Testing Configuration and Purgatory Timer</w:t>
      </w:r>
    </w:p>
    <w:p>
      <w:pPr>
        <w:spacing w:after="120" w:before="0" w:line="360" w:lineRule="auto"/>
        <w:jc w:val="both"/>
      </w:pPr>
      <w:r>
        <w:rPr>
          <w:rFonts w:ascii="Times New Roman" w:hAnsi="Times New Roman"/>
          <w:b w:val="0"/>
          <w:i w:val="0"/>
          <w:sz w:val="24"/>
        </w:rPr>
        <w:t>Figure 5.5 shows the Recruiter Job Roles Manager where recruiters upload job descriptions, configure skill weightings, and customize the Purgatory intermission duration.</w:t>
      </w:r>
    </w:p>
    <w:p>
      <w:pPr>
        <w:spacing w:before="160" w:after="80"/>
        <w:jc w:val="center"/>
      </w:pPr>
      <w:r>
        <w:drawing>
          <wp:inline xmlns:a="http://schemas.openxmlformats.org/drawingml/2006/main" xmlns:pic="http://schemas.openxmlformats.org/drawingml/2006/picture">
            <wp:extent cx="4754880" cy="2449258"/>
            <wp:docPr id="11" name="Picture 11"/>
            <wp:cNvGraphicFramePr>
              <a:graphicFrameLocks noChangeAspect="1"/>
            </wp:cNvGraphicFramePr>
            <a:graphic>
              <a:graphicData uri="http://schemas.openxmlformats.org/drawingml/2006/picture">
                <pic:pic>
                  <pic:nvPicPr>
                    <pic:cNvPr id="0" name="ui_recruiter_discovery.png"/>
                    <pic:cNvPicPr/>
                  </pic:nvPicPr>
                  <pic:blipFill>
                    <a:blip r:embed="rId56"/>
                    <a:stretch>
                      <a:fillRect/>
                    </a:stretch>
                  </pic:blipFill>
                  <pic:spPr>
                    <a:xfrm>
                      <a:off x="0" y="0"/>
                      <a:ext cx="4754880" cy="2449258"/>
                    </a:xfrm>
                    <a:prstGeom prst="rect"/>
                  </pic:spPr>
                </pic:pic>
              </a:graphicData>
            </a:graphic>
          </wp:inline>
        </w:drawing>
      </w:r>
    </w:p>
    <w:p>
      <w:pPr>
        <w:spacing w:before="40" w:after="240"/>
        <w:jc w:val="center"/>
      </w:pPr>
      <w:r>
        <w:rPr>
          <w:rFonts w:ascii="Times New Roman" w:hAnsi="Times New Roman"/>
          <w:b/>
          <w:sz w:val="21"/>
        </w:rPr>
        <w:t>Figure 5.6: Recruiter Candidate Discovery Hub with Forensic Trust Score Filters and Dossiers</w:t>
      </w:r>
    </w:p>
    <w:p>
      <w:pPr>
        <w:spacing w:after="120" w:before="0" w:line="360" w:lineRule="auto"/>
        <w:jc w:val="both"/>
      </w:pPr>
      <w:r>
        <w:rPr>
          <w:rFonts w:ascii="Times New Roman" w:hAnsi="Times New Roman"/>
          <w:b w:val="0"/>
          <w:i w:val="0"/>
          <w:sz w:val="24"/>
        </w:rPr>
        <w:t>Figure 5.6 displays the Recruiter Candidate Discovery Hub where applicants are triaged by verified skill tiers, percentile rankings, and forensic trust ratings.</w:t>
      </w:r>
    </w:p>
    <w:p>
      <w:pPr>
        <w:keepNext/>
        <w:spacing w:before="280" w:after="100"/>
      </w:pPr>
      <w:r>
        <w:rPr>
          <w:rFonts w:ascii="Times New Roman" w:hAnsi="Times New Roman"/>
          <w:b/>
          <w:sz w:val="28"/>
        </w:rPr>
        <w:t>5.9 Integration and System Deployment</w:t>
      </w:r>
    </w:p>
    <w:p>
      <w:pPr>
        <w:spacing w:after="120" w:before="0" w:line="360" w:lineRule="auto"/>
        <w:jc w:val="both"/>
      </w:pPr>
      <w:r>
        <w:rPr>
          <w:rFonts w:ascii="Times New Roman" w:hAnsi="Times New Roman"/>
          <w:b w:val="0"/>
          <w:i w:val="0"/>
          <w:sz w:val="24"/>
        </w:rPr>
        <w:t>The frontend was deployed using modern static optimization via Vite, and backend microservices were orchestrated with secure environment variables (‘.env‘), CORS pre-flight validation, and MongoDB Atlas database clusters.</w:t>
      </w:r>
    </w:p>
    <w:p>
      <w:pPr>
        <w:sectPr>
          <w:headerReference w:type="first" r:id="rId48"/>
          <w:footerReference w:type="first" r:id="rId49"/>
          <w:headerReference w:type="default" r:id="rId50"/>
          <w:footerReference w:type="default" r:id="rId51"/>
          <w:pgSz w:w="12240" w:h="15840"/>
          <w:pgMar w:top="1152" w:right="1224" w:bottom="1152" w:left="1800" w:header="720" w:footer="720" w:gutter="0"/>
          <w:cols w:space="720"/>
          <w:titlePg/>
          <w:docGrid w:linePitch="360"/>
          <w:pgNumType w:fmt="decimal"/>
        </w:sectPr>
      </w:pPr>
    </w:p>
    <w:p>
      <w:pPr>
        <w:keepNext/>
        <w:spacing w:before="360" w:after="120"/>
        <w:jc w:val="center"/>
      </w:pPr>
      <w:r>
        <w:rPr>
          <w:rFonts w:ascii="Times New Roman" w:hAnsi="Times New Roman"/>
          <w:b/>
          <w:sz w:val="32"/>
        </w:rPr>
        <w:t>Chapter 6</w:t>
      </w:r>
    </w:p>
    <w:p>
      <w:pPr>
        <w:keepNext/>
        <w:spacing w:before="40" w:after="360"/>
        <w:jc w:val="center"/>
      </w:pPr>
      <w:r>
        <w:rPr>
          <w:rFonts w:ascii="Times New Roman" w:hAnsi="Times New Roman"/>
          <w:b/>
          <w:sz w:val="36"/>
        </w:rPr>
        <w:t>Results and Discussion</w:t>
      </w:r>
    </w:p>
    <w:p>
      <w:pPr>
        <w:keepNext/>
        <w:spacing w:before="280" w:after="100"/>
      </w:pPr>
      <w:r>
        <w:rPr>
          <w:rFonts w:ascii="Times New Roman" w:hAnsi="Times New Roman"/>
          <w:b/>
          <w:sz w:val="28"/>
        </w:rPr>
        <w:t>6.1 Experimental Setup</w:t>
      </w:r>
    </w:p>
    <w:p>
      <w:pPr>
        <w:spacing w:after="120" w:before="0" w:line="360" w:lineRule="auto"/>
        <w:jc w:val="both"/>
      </w:pPr>
      <w:r>
        <w:rPr>
          <w:rFonts w:ascii="Times New Roman" w:hAnsi="Times New Roman"/>
          <w:b w:val="0"/>
          <w:i w:val="0"/>
          <w:sz w:val="24"/>
        </w:rPr>
        <w:t>The platform was benchmarked through 100 automated simulation trials across four candidate cohorts: Beginner, Intermediate, Advanced, and Expert. Evaluations tested question count efficiency, AI synthesis latency during Purgatory, and forensic proctoring accuracy under simulated cheating conditions.</w:t>
      </w:r>
    </w:p>
    <w:p>
      <w:pPr>
        <w:keepNext/>
        <w:spacing w:before="280" w:after="100"/>
      </w:pPr>
      <w:r>
        <w:rPr>
          <w:rFonts w:ascii="Times New Roman" w:hAnsi="Times New Roman"/>
          <w:b/>
          <w:sz w:val="28"/>
        </w:rPr>
        <w:t>6.2 Test Cases and Test Results</w:t>
      </w:r>
    </w:p>
    <w:p>
      <w:pPr>
        <w:spacing w:after="120" w:before="0" w:line="360" w:lineRule="auto"/>
        <w:jc w:val="both"/>
      </w:pPr>
      <w:r>
        <w:rPr>
          <w:rFonts w:ascii="Times New Roman" w:hAnsi="Times New Roman"/>
          <w:b w:val="0"/>
          <w:i w:val="0"/>
          <w:sz w:val="24"/>
        </w:rPr>
        <w:t>Table 6.1 details functional validation test cases and empirical execution outcomes.</w:t>
      </w:r>
    </w:p>
    <w:p>
      <w:pPr>
        <w:spacing w:before="160" w:after="80"/>
      </w:pPr>
      <w:r>
        <w:rPr>
          <w:rFonts w:ascii="Times New Roman" w:hAnsi="Times New Roman"/>
          <w:b/>
          <w:sz w:val="22"/>
        </w:rPr>
        <w:t>Table 6.1: System Test Cases and Empirical Outcomes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440"/>
        <w:gridCol w:w="3168"/>
        <w:gridCol w:w="3125"/>
        <w:gridCol w:w="1152"/>
      </w:tblGrid>
      <w:tr>
        <w:tc>
          <w:tcPr>
            <w:tcW w:type="dxa" w:w="2304"/>
            <w:tcMar>
              <w:top w:w="50" w:type="dxa"/>
              <w:bottom w:w="50" w:type="dxa"/>
              <w:left w:w="40" w:type="dxa"/>
              <w:right w:w="40" w:type="dxa"/>
            </w:tcMar>
            <w:shd w:fill="EFEFEF"/>
          </w:tcPr>
          <w:p>
            <w:r>
              <w:rPr>
                <w:rFonts w:ascii="Times New Roman" w:hAnsi="Times New Roman"/>
                <w:b/>
                <w:sz w:val="21"/>
              </w:rPr>
              <w:t>Test ID</w:t>
            </w:r>
          </w:p>
        </w:tc>
        <w:tc>
          <w:tcPr>
            <w:tcW w:type="dxa" w:w="2304"/>
            <w:tcMar>
              <w:top w:w="50" w:type="dxa"/>
              <w:bottom w:w="50" w:type="dxa"/>
              <w:left w:w="40" w:type="dxa"/>
              <w:right w:w="40" w:type="dxa"/>
            </w:tcMar>
            <w:shd w:fill="EFEFEF"/>
          </w:tcPr>
          <w:p>
            <w:r>
              <w:rPr>
                <w:rFonts w:ascii="Times New Roman" w:hAnsi="Times New Roman"/>
                <w:b/>
                <w:sz w:val="21"/>
              </w:rPr>
              <w:t>Test Scenario</w:t>
            </w:r>
          </w:p>
        </w:tc>
        <w:tc>
          <w:tcPr>
            <w:tcW w:type="dxa" w:w="2304"/>
            <w:tcMar>
              <w:top w:w="50" w:type="dxa"/>
              <w:bottom w:w="50" w:type="dxa"/>
              <w:left w:w="40" w:type="dxa"/>
              <w:right w:w="40" w:type="dxa"/>
            </w:tcMar>
            <w:shd w:fill="EFEFEF"/>
          </w:tcPr>
          <w:p>
            <w:r>
              <w:rPr>
                <w:rFonts w:ascii="Times New Roman" w:hAnsi="Times New Roman"/>
                <w:b/>
                <w:sz w:val="21"/>
              </w:rPr>
              <w:t>Expected Outcome</w:t>
            </w:r>
          </w:p>
        </w:tc>
        <w:tc>
          <w:tcPr>
            <w:tcW w:type="dxa" w:w="2304"/>
            <w:tcMar>
              <w:top w:w="50" w:type="dxa"/>
              <w:bottom w:w="50" w:type="dxa"/>
              <w:left w:w="40" w:type="dxa"/>
              <w:right w:w="40" w:type="dxa"/>
            </w:tcMar>
            <w:shd w:fill="EFEFEF"/>
          </w:tcPr>
          <w:p>
            <w:r>
              <w:rPr>
                <w:rFonts w:ascii="Times New Roman" w:hAnsi="Times New Roman"/>
                <w:b/>
                <w:sz w:val="21"/>
              </w:rPr>
              <w:t>Status</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TC-01</w:t>
            </w:r>
          </w:p>
        </w:tc>
        <w:tc>
          <w:tcPr>
            <w:tcW w:type="dxa" w:w="2304"/>
            <w:tcMar>
              <w:top w:w="40" w:type="dxa"/>
              <w:bottom w:w="40" w:type="dxa"/>
              <w:left w:w="40" w:type="dxa"/>
              <w:right w:w="40" w:type="dxa"/>
            </w:tcMar>
          </w:tcPr>
          <w:p>
            <w:pPr>
              <w:spacing w:after="40" w:line="276" w:lineRule="auto"/>
            </w:pPr>
            <w:r>
              <w:rPr>
                <w:rFonts w:ascii="Times New Roman" w:hAnsi="Times New Roman"/>
                <w:sz w:val="19"/>
              </w:rPr>
              <w:t>User Registration &amp; Auth</w:t>
            </w:r>
          </w:p>
        </w:tc>
        <w:tc>
          <w:tcPr>
            <w:tcW w:type="dxa" w:w="2304"/>
            <w:tcMar>
              <w:top w:w="40" w:type="dxa"/>
              <w:bottom w:w="40" w:type="dxa"/>
              <w:left w:w="40" w:type="dxa"/>
              <w:right w:w="40" w:type="dxa"/>
            </w:tcMar>
          </w:tcPr>
          <w:p>
            <w:pPr>
              <w:spacing w:after="40" w:line="276" w:lineRule="auto"/>
            </w:pPr>
            <w:r>
              <w:rPr>
                <w:rFonts w:ascii="Times New Roman" w:hAnsi="Times New Roman"/>
                <w:sz w:val="19"/>
              </w:rPr>
              <w:t>Passwords salted with bcrypt; JWT issued</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TC-02</w:t>
            </w:r>
          </w:p>
        </w:tc>
        <w:tc>
          <w:tcPr>
            <w:tcW w:type="dxa" w:w="2304"/>
            <w:tcMar>
              <w:top w:w="40" w:type="dxa"/>
              <w:bottom w:w="40" w:type="dxa"/>
              <w:left w:w="40" w:type="dxa"/>
              <w:right w:w="40" w:type="dxa"/>
            </w:tcMar>
          </w:tcPr>
          <w:p>
            <w:pPr>
              <w:spacing w:after="40" w:line="276" w:lineRule="auto"/>
            </w:pPr>
            <w:r>
              <w:rPr>
                <w:rFonts w:ascii="Times New Roman" w:hAnsi="Times New Roman"/>
                <w:sz w:val="19"/>
              </w:rPr>
              <w:t>GitHub Verification</w:t>
            </w:r>
          </w:p>
        </w:tc>
        <w:tc>
          <w:tcPr>
            <w:tcW w:type="dxa" w:w="2304"/>
            <w:tcMar>
              <w:top w:w="40" w:type="dxa"/>
              <w:bottom w:w="40" w:type="dxa"/>
              <w:left w:w="40" w:type="dxa"/>
              <w:right w:w="40" w:type="dxa"/>
            </w:tcMar>
          </w:tcPr>
          <w:p>
            <w:pPr>
              <w:spacing w:after="40" w:line="276" w:lineRule="auto"/>
            </w:pPr>
            <w:r>
              <w:rPr>
                <w:rFonts w:ascii="Times New Roman" w:hAnsi="Times New Roman"/>
                <w:sz w:val="19"/>
              </w:rPr>
              <w:t>Commit authorship and dates validated</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TC-03</w:t>
            </w:r>
          </w:p>
        </w:tc>
        <w:tc>
          <w:tcPr>
            <w:tcW w:type="dxa" w:w="2304"/>
            <w:tcMar>
              <w:top w:w="40" w:type="dxa"/>
              <w:bottom w:w="40" w:type="dxa"/>
              <w:left w:w="40" w:type="dxa"/>
              <w:right w:w="40" w:type="dxa"/>
            </w:tcMar>
          </w:tcPr>
          <w:p>
            <w:pPr>
              <w:spacing w:after="40" w:line="276" w:lineRule="auto"/>
            </w:pPr>
            <w:r>
              <w:rPr>
                <w:rFonts w:ascii="Times New Roman" w:hAnsi="Times New Roman"/>
                <w:sz w:val="19"/>
              </w:rPr>
              <w:t>Quality Gate: Length Bias</w:t>
            </w:r>
          </w:p>
        </w:tc>
        <w:tc>
          <w:tcPr>
            <w:tcW w:type="dxa" w:w="2304"/>
            <w:tcMar>
              <w:top w:w="40" w:type="dxa"/>
              <w:bottom w:w="40" w:type="dxa"/>
              <w:left w:w="40" w:type="dxa"/>
              <w:right w:w="40" w:type="dxa"/>
            </w:tcMar>
          </w:tcPr>
          <w:p>
            <w:pPr>
              <w:spacing w:after="40" w:line="276" w:lineRule="auto"/>
            </w:pPr>
            <w:r>
              <w:rPr>
                <w:rFonts w:ascii="Times New Roman" w:hAnsi="Times New Roman"/>
                <w:sz w:val="19"/>
              </w:rPr>
              <w:t>Distractor rejected if length ratio &gt; 15%</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TC-04</w:t>
            </w:r>
          </w:p>
        </w:tc>
        <w:tc>
          <w:tcPr>
            <w:tcW w:type="dxa" w:w="2304"/>
            <w:tcMar>
              <w:top w:w="40" w:type="dxa"/>
              <w:bottom w:w="40" w:type="dxa"/>
              <w:left w:w="40" w:type="dxa"/>
              <w:right w:w="40" w:type="dxa"/>
            </w:tcMar>
          </w:tcPr>
          <w:p>
            <w:pPr>
              <w:spacing w:after="40" w:line="276" w:lineRule="auto"/>
            </w:pPr>
            <w:r>
              <w:rPr>
                <w:rFonts w:ascii="Times New Roman" w:hAnsi="Times New Roman"/>
                <w:sz w:val="19"/>
              </w:rPr>
              <w:t>Quality Gate: Absurd Check</w:t>
            </w:r>
          </w:p>
        </w:tc>
        <w:tc>
          <w:tcPr>
            <w:tcW w:type="dxa" w:w="2304"/>
            <w:tcMar>
              <w:top w:w="40" w:type="dxa"/>
              <w:bottom w:w="40" w:type="dxa"/>
              <w:left w:w="40" w:type="dxa"/>
              <w:right w:w="40" w:type="dxa"/>
            </w:tcMar>
          </w:tcPr>
          <w:p>
            <w:pPr>
              <w:spacing w:after="40" w:line="276" w:lineRule="auto"/>
            </w:pPr>
            <w:r>
              <w:rPr>
                <w:rFonts w:ascii="Times New Roman" w:hAnsi="Times New Roman"/>
                <w:sz w:val="19"/>
              </w:rPr>
              <w:t>Unrealistic distractor rejected via regex</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TC-05</w:t>
            </w:r>
          </w:p>
        </w:tc>
        <w:tc>
          <w:tcPr>
            <w:tcW w:type="dxa" w:w="2304"/>
            <w:tcMar>
              <w:top w:w="40" w:type="dxa"/>
              <w:bottom w:w="40" w:type="dxa"/>
              <w:left w:w="40" w:type="dxa"/>
              <w:right w:w="40" w:type="dxa"/>
            </w:tcMar>
          </w:tcPr>
          <w:p>
            <w:pPr>
              <w:spacing w:after="40" w:line="276" w:lineRule="auto"/>
            </w:pPr>
            <w:r>
              <w:rPr>
                <w:rFonts w:ascii="Times New Roman" w:hAnsi="Times New Roman"/>
                <w:sz w:val="19"/>
              </w:rPr>
              <w:t>Part 1 Calibration Exam</w:t>
            </w:r>
          </w:p>
        </w:tc>
        <w:tc>
          <w:tcPr>
            <w:tcW w:type="dxa" w:w="2304"/>
            <w:tcMar>
              <w:top w:w="40" w:type="dxa"/>
              <w:bottom w:w="40" w:type="dxa"/>
              <w:left w:w="40" w:type="dxa"/>
              <w:right w:w="40" w:type="dxa"/>
            </w:tcMar>
          </w:tcPr>
          <w:p>
            <w:pPr>
              <w:spacing w:after="40" w:line="276" w:lineRule="auto"/>
            </w:pPr>
            <w:r>
              <w:rPr>
                <w:rFonts w:ascii="Times New Roman" w:hAnsi="Times New Roman"/>
                <w:sz w:val="19"/>
              </w:rPr>
              <w:t>50% core conceptual items served</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TC-06</w:t>
            </w:r>
          </w:p>
        </w:tc>
        <w:tc>
          <w:tcPr>
            <w:tcW w:type="dxa" w:w="2304"/>
            <w:tcMar>
              <w:top w:w="40" w:type="dxa"/>
              <w:bottom w:w="40" w:type="dxa"/>
              <w:left w:w="40" w:type="dxa"/>
              <w:right w:w="40" w:type="dxa"/>
            </w:tcMar>
          </w:tcPr>
          <w:p>
            <w:pPr>
              <w:spacing w:after="40" w:line="276" w:lineRule="auto"/>
            </w:pPr>
            <w:r>
              <w:rPr>
                <w:rFonts w:ascii="Times New Roman" w:hAnsi="Times New Roman"/>
                <w:sz w:val="19"/>
              </w:rPr>
              <w:t>Purgatory Countdown Timer</w:t>
            </w:r>
          </w:p>
        </w:tc>
        <w:tc>
          <w:tcPr>
            <w:tcW w:type="dxa" w:w="2304"/>
            <w:tcMar>
              <w:top w:w="40" w:type="dxa"/>
              <w:bottom w:w="40" w:type="dxa"/>
              <w:left w:w="40" w:type="dxa"/>
              <w:right w:w="40" w:type="dxa"/>
            </w:tcMar>
          </w:tcPr>
          <w:p>
            <w:pPr>
              <w:spacing w:after="40" w:line="276" w:lineRule="auto"/>
            </w:pPr>
            <w:r>
              <w:rPr>
                <w:rFonts w:ascii="Times New Roman" w:hAnsi="Times New Roman"/>
                <w:sz w:val="19"/>
              </w:rPr>
              <w:t>Intermission locked for 10 min</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TC-07</w:t>
            </w:r>
          </w:p>
        </w:tc>
        <w:tc>
          <w:tcPr>
            <w:tcW w:type="dxa" w:w="2304"/>
            <w:tcMar>
              <w:top w:w="40" w:type="dxa"/>
              <w:bottom w:w="40" w:type="dxa"/>
              <w:left w:w="40" w:type="dxa"/>
              <w:right w:w="40" w:type="dxa"/>
            </w:tcMar>
          </w:tcPr>
          <w:p>
            <w:pPr>
              <w:spacing w:after="40" w:line="276" w:lineRule="auto"/>
            </w:pPr>
            <w:r>
              <w:rPr>
                <w:rFonts w:ascii="Times New Roman" w:hAnsi="Times New Roman"/>
                <w:sz w:val="19"/>
              </w:rPr>
              <w:t>Purgatory Hard Timeout</w:t>
            </w:r>
          </w:p>
        </w:tc>
        <w:tc>
          <w:tcPr>
            <w:tcW w:type="dxa" w:w="2304"/>
            <w:tcMar>
              <w:top w:w="40" w:type="dxa"/>
              <w:bottom w:w="40" w:type="dxa"/>
              <w:left w:w="40" w:type="dxa"/>
              <w:right w:w="40" w:type="dxa"/>
            </w:tcMar>
          </w:tcPr>
          <w:p>
            <w:pPr>
              <w:spacing w:after="40" w:line="276" w:lineRule="auto"/>
            </w:pPr>
            <w:r>
              <w:rPr>
                <w:rFonts w:ascii="Times New Roman" w:hAnsi="Times New Roman"/>
                <w:sz w:val="19"/>
              </w:rPr>
              <w:t>Exam auto-finalized with penalty</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TC-08</w:t>
            </w:r>
          </w:p>
        </w:tc>
        <w:tc>
          <w:tcPr>
            <w:tcW w:type="dxa" w:w="2304"/>
            <w:tcMar>
              <w:top w:w="40" w:type="dxa"/>
              <w:bottom w:w="40" w:type="dxa"/>
              <w:left w:w="40" w:type="dxa"/>
              <w:right w:w="40" w:type="dxa"/>
            </w:tcMar>
          </w:tcPr>
          <w:p>
            <w:pPr>
              <w:spacing w:after="40" w:line="276" w:lineRule="auto"/>
            </w:pPr>
            <w:r>
              <w:rPr>
                <w:rFonts w:ascii="Times New Roman" w:hAnsi="Times New Roman"/>
                <w:sz w:val="19"/>
              </w:rPr>
              <w:t>Part 2 Scenario Generation</w:t>
            </w:r>
          </w:p>
        </w:tc>
        <w:tc>
          <w:tcPr>
            <w:tcW w:type="dxa" w:w="2304"/>
            <w:tcMar>
              <w:top w:w="40" w:type="dxa"/>
              <w:bottom w:w="40" w:type="dxa"/>
              <w:left w:w="40" w:type="dxa"/>
              <w:right w:w="40" w:type="dxa"/>
            </w:tcMar>
          </w:tcPr>
          <w:p>
            <w:pPr>
              <w:spacing w:after="40" w:line="276" w:lineRule="auto"/>
            </w:pPr>
            <w:r>
              <w:rPr>
                <w:rFonts w:ascii="Times New Roman" w:hAnsi="Times New Roman"/>
                <w:sz w:val="19"/>
              </w:rPr>
              <w:t>100% scenario debugging items served</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TC-09</w:t>
            </w:r>
          </w:p>
        </w:tc>
        <w:tc>
          <w:tcPr>
            <w:tcW w:type="dxa" w:w="2304"/>
            <w:tcMar>
              <w:top w:w="40" w:type="dxa"/>
              <w:bottom w:w="40" w:type="dxa"/>
              <w:left w:w="40" w:type="dxa"/>
              <w:right w:w="40" w:type="dxa"/>
            </w:tcMar>
          </w:tcPr>
          <w:p>
            <w:pPr>
              <w:spacing w:after="40" w:line="276" w:lineRule="auto"/>
            </w:pPr>
            <w:r>
              <w:rPr>
                <w:rFonts w:ascii="Times New Roman" w:hAnsi="Times New Roman"/>
                <w:sz w:val="19"/>
              </w:rPr>
              <w:t>Deceptive Trap Question</w:t>
            </w:r>
          </w:p>
        </w:tc>
        <w:tc>
          <w:tcPr>
            <w:tcW w:type="dxa" w:w="2304"/>
            <w:tcMar>
              <w:top w:w="40" w:type="dxa"/>
              <w:bottom w:w="40" w:type="dxa"/>
              <w:left w:w="40" w:type="dxa"/>
              <w:right w:w="40" w:type="dxa"/>
            </w:tcMar>
          </w:tcPr>
          <w:p>
            <w:pPr>
              <w:spacing w:after="40" w:line="276" w:lineRule="auto"/>
            </w:pPr>
            <w:r>
              <w:rPr>
                <w:rFonts w:ascii="Times New Roman" w:hAnsi="Times New Roman"/>
                <w:sz w:val="19"/>
              </w:rPr>
              <w:t>Trap selection hard-caps candidate tier</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r>
        <w:tc>
          <w:tcPr>
            <w:tcW w:type="dxa" w:w="2304"/>
            <w:tcMar>
              <w:top w:w="40" w:type="dxa"/>
              <w:bottom w:w="40" w:type="dxa"/>
              <w:left w:w="40" w:type="dxa"/>
              <w:right w:w="40" w:type="dxa"/>
            </w:tcMar>
          </w:tcPr>
          <w:p>
            <w:pPr>
              <w:spacing w:after="40" w:line="276" w:lineRule="auto"/>
            </w:pPr>
            <w:r>
              <w:rPr>
                <w:rFonts w:ascii="Times New Roman" w:hAnsi="Times New Roman"/>
                <w:sz w:val="19"/>
              </w:rPr>
              <w:t>TC-10</w:t>
            </w:r>
          </w:p>
        </w:tc>
        <w:tc>
          <w:tcPr>
            <w:tcW w:type="dxa" w:w="2304"/>
            <w:tcMar>
              <w:top w:w="40" w:type="dxa"/>
              <w:bottom w:w="40" w:type="dxa"/>
              <w:left w:w="40" w:type="dxa"/>
              <w:right w:w="40" w:type="dxa"/>
            </w:tcMar>
          </w:tcPr>
          <w:p>
            <w:pPr>
              <w:spacing w:after="40" w:line="276" w:lineRule="auto"/>
            </w:pPr>
            <w:r>
              <w:rPr>
                <w:rFonts w:ascii="Times New Roman" w:hAnsi="Times New Roman"/>
                <w:sz w:val="19"/>
              </w:rPr>
              <w:t>Tab Switch Anomaly</w:t>
            </w:r>
          </w:p>
        </w:tc>
        <w:tc>
          <w:tcPr>
            <w:tcW w:type="dxa" w:w="2304"/>
            <w:tcMar>
              <w:top w:w="40" w:type="dxa"/>
              <w:bottom w:w="40" w:type="dxa"/>
              <w:left w:w="40" w:type="dxa"/>
              <w:right w:w="40" w:type="dxa"/>
            </w:tcMar>
          </w:tcPr>
          <w:p>
            <w:pPr>
              <w:spacing w:after="40" w:line="276" w:lineRule="auto"/>
            </w:pPr>
            <w:r>
              <w:rPr>
                <w:rFonts w:ascii="Times New Roman" w:hAnsi="Times New Roman"/>
                <w:sz w:val="19"/>
              </w:rPr>
              <w:t>Immediate deduction in Forensic Trust Score</w:t>
            </w:r>
          </w:p>
        </w:tc>
        <w:tc>
          <w:tcPr>
            <w:tcW w:type="dxa" w:w="2304"/>
            <w:tcMar>
              <w:top w:w="40" w:type="dxa"/>
              <w:bottom w:w="40" w:type="dxa"/>
              <w:left w:w="40" w:type="dxa"/>
              <w:right w:w="40" w:type="dxa"/>
            </w:tcMar>
          </w:tcPr>
          <w:p>
            <w:pPr>
              <w:spacing w:after="40" w:line="276" w:lineRule="auto"/>
            </w:pPr>
            <w:r>
              <w:rPr>
                <w:rFonts w:ascii="Times New Roman" w:hAnsi="Times New Roman"/>
                <w:b/>
                <w:sz w:val="19"/>
              </w:rPr>
              <w:t>Passed</w:t>
            </w:r>
          </w:p>
        </w:tc>
      </w:tr>
    </w:tbl>
    <w:p>
      <w:pPr>
        <w:spacing w:after="160" w:before="0" w:line="360" w:lineRule="auto"/>
        <w:jc w:val="both"/>
      </w:pPr>
    </w:p>
    <w:p>
      <w:pPr>
        <w:keepNext/>
        <w:spacing w:before="280" w:after="100"/>
      </w:pPr>
      <w:r>
        <w:rPr>
          <w:rFonts w:ascii="Times New Roman" w:hAnsi="Times New Roman"/>
          <w:b/>
          <w:sz w:val="28"/>
        </w:rPr>
        <w:t>6.3 Performance Evaluation</w:t>
      </w:r>
    </w:p>
    <w:p>
      <w:pPr>
        <w:spacing w:after="120" w:before="0" w:line="360" w:lineRule="auto"/>
        <w:jc w:val="both"/>
      </w:pPr>
      <w:r>
        <w:rPr>
          <w:rFonts w:ascii="Times New Roman" w:hAnsi="Times New Roman"/>
          <w:b w:val="0"/>
          <w:i w:val="0"/>
          <w:sz w:val="24"/>
        </w:rPr>
        <w:t>Figure 6.1 demonstrates the empirical findings regarding question efficiency and forensic score behavior under anomalous conditions.</w:t>
      </w:r>
    </w:p>
    <w:p>
      <w:pPr>
        <w:spacing w:before="160" w:after="80"/>
        <w:jc w:val="center"/>
      </w:pPr>
      <w:r>
        <w:drawing>
          <wp:inline xmlns:a="http://schemas.openxmlformats.org/drawingml/2006/main" xmlns:pic="http://schemas.openxmlformats.org/drawingml/2006/picture">
            <wp:extent cx="4937760" cy="2095121"/>
            <wp:docPr id="12" name="Picture 12"/>
            <wp:cNvGraphicFramePr>
              <a:graphicFrameLocks noChangeAspect="1"/>
            </wp:cNvGraphicFramePr>
            <a:graphic>
              <a:graphicData uri="http://schemas.openxmlformats.org/drawingml/2006/picture">
                <pic:pic>
                  <pic:nvPicPr>
                    <pic:cNvPr id="0" name="results_graph.png"/>
                    <pic:cNvPicPr/>
                  </pic:nvPicPr>
                  <pic:blipFill>
                    <a:blip r:embed="rId61"/>
                    <a:stretch>
                      <a:fillRect/>
                    </a:stretch>
                  </pic:blipFill>
                  <pic:spPr>
                    <a:xfrm>
                      <a:off x="0" y="0"/>
                      <a:ext cx="4937760" cy="2095121"/>
                    </a:xfrm>
                    <a:prstGeom prst="rect"/>
                  </pic:spPr>
                </pic:pic>
              </a:graphicData>
            </a:graphic>
          </wp:inline>
        </w:drawing>
      </w:r>
    </w:p>
    <w:p>
      <w:pPr>
        <w:spacing w:before="40" w:after="240"/>
        <w:jc w:val="center"/>
      </w:pPr>
      <w:r>
        <w:rPr>
          <w:rFonts w:ascii="Times New Roman" w:hAnsi="Times New Roman"/>
          <w:b/>
          <w:sz w:val="21"/>
        </w:rPr>
        <w:t>Figure 6.1: Assessment Efficiency and Forensic Trust Score Decay Analysis</w:t>
      </w:r>
    </w:p>
    <w:p>
      <w:pPr>
        <w:keepNext/>
        <w:spacing w:before="280" w:after="100"/>
      </w:pPr>
      <w:r>
        <w:rPr>
          <w:rFonts w:ascii="Times New Roman" w:hAnsi="Times New Roman"/>
          <w:b/>
          <w:sz w:val="28"/>
        </w:rPr>
        <w:t>6.4 Comparative Analysis</w:t>
      </w:r>
    </w:p>
    <w:p>
      <w:pPr>
        <w:spacing w:after="120" w:before="0" w:line="360" w:lineRule="auto"/>
        <w:jc w:val="both"/>
      </w:pPr>
      <w:r>
        <w:rPr>
          <w:rFonts w:ascii="Times New Roman" w:hAnsi="Times New Roman"/>
          <w:b w:val="0"/>
          <w:i w:val="0"/>
          <w:sz w:val="24"/>
        </w:rPr>
        <w:t>As evidenced in Figure 6.1 (left):</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Traditional static assessments mandate 30 fixed questions to achieve skill classification.</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VeriProof achieves equivalent or superior precision with an average of 18 to 22 questions, achieving a 33% reduction in examination fatigue.</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Figure 6.1 (right) validates that candidates exhibiting tab-switching and trap failures experience steep trust score decay, rapidly falling below the 75% threshold into the high-risk zone (&lt; 50%).</w:t>
      </w:r>
    </w:p>
    <w:p>
      <w:pPr>
        <w:keepNext/>
        <w:spacing w:before="280" w:after="100"/>
      </w:pPr>
      <w:r>
        <w:rPr>
          <w:rFonts w:ascii="Times New Roman" w:hAnsi="Times New Roman"/>
          <w:b/>
          <w:sz w:val="28"/>
        </w:rPr>
        <w:t>6.5 Objective-wise Outcome Analysis</w:t>
      </w:r>
    </w:p>
    <w:p>
      <w:pPr>
        <w:spacing w:after="120" w:before="0" w:line="360" w:lineRule="auto"/>
        <w:jc w:val="both"/>
      </w:pPr>
      <w:r>
        <w:rPr>
          <w:rFonts w:ascii="Times New Roman" w:hAnsi="Times New Roman"/>
          <w:b w:val="0"/>
          <w:i w:val="0"/>
          <w:sz w:val="24"/>
        </w:rPr>
        <w:t>All primary project objectives were comprehensively realized:</w:t>
      </w:r>
    </w:p>
    <w:p>
      <w:pPr>
        <w:spacing w:after="60" w:before="0" w:line="312" w:lineRule="auto"/>
        <w:ind w:left="360"/>
        <w:jc w:val="both"/>
      </w:pPr>
      <w:r>
        <w:rPr>
          <w:rFonts w:ascii="Times New Roman" w:hAnsi="Times New Roman"/>
          <w:b/>
          <w:sz w:val="24"/>
        </w:rPr>
        <w:t xml:space="preserve">1. </w:t>
      </w:r>
      <w:r>
        <w:rPr>
          <w:rFonts w:ascii="Times New Roman" w:hAnsi="Times New Roman"/>
          <w:b/>
          <w:sz w:val="24"/>
        </w:rPr>
        <w:t xml:space="preserve">Objective 1 (Skill Validation): </w:t>
      </w:r>
      <w:r>
        <w:rPr>
          <w:rFonts w:ascii="Times New Roman" w:hAnsi="Times New Roman"/>
          <w:sz w:val="24"/>
        </w:rPr>
        <w:t>Achieved via two-phase testing and Skill DNA tiering.</w:t>
      </w:r>
    </w:p>
    <w:p>
      <w:pPr>
        <w:spacing w:after="60" w:before="0" w:line="312" w:lineRule="auto"/>
        <w:ind w:left="360"/>
        <w:jc w:val="both"/>
      </w:pPr>
      <w:r>
        <w:rPr>
          <w:rFonts w:ascii="Times New Roman" w:hAnsi="Times New Roman"/>
          <w:b/>
          <w:sz w:val="24"/>
        </w:rPr>
        <w:t xml:space="preserve">2. </w:t>
      </w:r>
      <w:r>
        <w:rPr>
          <w:rFonts w:ascii="Times New Roman" w:hAnsi="Times New Roman"/>
          <w:b/>
          <w:sz w:val="24"/>
        </w:rPr>
        <w:t xml:space="preserve">Objective 2 (GitHub Inspection): </w:t>
      </w:r>
      <w:r>
        <w:rPr>
          <w:rFonts w:ascii="Times New Roman" w:hAnsi="Times New Roman"/>
          <w:sz w:val="24"/>
        </w:rPr>
        <w:t>Successfully verified commit authors and language distributions.</w:t>
      </w:r>
    </w:p>
    <w:p>
      <w:pPr>
        <w:spacing w:after="60" w:before="0" w:line="312" w:lineRule="auto"/>
        <w:ind w:left="360"/>
        <w:jc w:val="both"/>
      </w:pPr>
      <w:r>
        <w:rPr>
          <w:rFonts w:ascii="Times New Roman" w:hAnsi="Times New Roman"/>
          <w:b/>
          <w:sz w:val="24"/>
        </w:rPr>
        <w:t xml:space="preserve">3. </w:t>
      </w:r>
      <w:r>
        <w:rPr>
          <w:rFonts w:ascii="Times New Roman" w:hAnsi="Times New Roman"/>
          <w:b/>
          <w:sz w:val="24"/>
        </w:rPr>
        <w:t xml:space="preserve">Objective 3 (Purgatory Timeboxing): </w:t>
      </w:r>
      <w:r>
        <w:rPr>
          <w:rFonts w:ascii="Times New Roman" w:hAnsi="Times New Roman"/>
          <w:sz w:val="24"/>
        </w:rPr>
        <w:t>Neutralized intermission collusion via hard countdown enforcement.</w:t>
      </w:r>
    </w:p>
    <w:p>
      <w:pPr>
        <w:spacing w:after="60" w:before="0" w:line="312" w:lineRule="auto"/>
        <w:ind w:left="360"/>
        <w:jc w:val="both"/>
      </w:pPr>
      <w:r>
        <w:rPr>
          <w:rFonts w:ascii="Times New Roman" w:hAnsi="Times New Roman"/>
          <w:b/>
          <w:sz w:val="24"/>
        </w:rPr>
        <w:t xml:space="preserve">4. </w:t>
      </w:r>
      <w:r>
        <w:rPr>
          <w:rFonts w:ascii="Times New Roman" w:hAnsi="Times New Roman"/>
          <w:b/>
          <w:sz w:val="24"/>
        </w:rPr>
        <w:t xml:space="preserve">Objective 4 (Quality Pipeline): </w:t>
      </w:r>
      <w:r>
        <w:rPr>
          <w:rFonts w:ascii="Times New Roman" w:hAnsi="Times New Roman"/>
          <w:sz w:val="24"/>
        </w:rPr>
        <w:t>Eliminated LLM length and hedging biases via automated 3-pass gates.</w:t>
      </w:r>
    </w:p>
    <w:p>
      <w:pPr>
        <w:spacing w:after="60" w:before="0" w:line="312" w:lineRule="auto"/>
        <w:ind w:left="360"/>
        <w:jc w:val="both"/>
      </w:pPr>
      <w:r>
        <w:rPr>
          <w:rFonts w:ascii="Times New Roman" w:hAnsi="Times New Roman"/>
          <w:b/>
          <w:sz w:val="24"/>
        </w:rPr>
        <w:t xml:space="preserve">5. </w:t>
      </w:r>
      <w:r>
        <w:rPr>
          <w:rFonts w:ascii="Times New Roman" w:hAnsi="Times New Roman"/>
          <w:b/>
          <w:sz w:val="24"/>
        </w:rPr>
        <w:t xml:space="preserve">Objective 5 (Forensic Trust Scoring): </w:t>
      </w:r>
      <w:r>
        <w:rPr>
          <w:rFonts w:ascii="Times New Roman" w:hAnsi="Times New Roman"/>
          <w:sz w:val="24"/>
        </w:rPr>
        <w:t>Accurately isolated suspicious examinees using multi-factor decay models.</w:t>
      </w:r>
    </w:p>
    <w:p>
      <w:pPr>
        <w:keepNext/>
        <w:spacing w:before="280" w:after="100"/>
      </w:pPr>
      <w:r>
        <w:rPr>
          <w:rFonts w:ascii="Times New Roman" w:hAnsi="Times New Roman"/>
          <w:b/>
          <w:sz w:val="28"/>
        </w:rPr>
        <w:t>6.6 Discussion</w:t>
      </w:r>
    </w:p>
    <w:p>
      <w:pPr>
        <w:spacing w:after="120" w:before="0" w:line="360" w:lineRule="auto"/>
        <w:jc w:val="both"/>
      </w:pPr>
      <w:r>
        <w:rPr>
          <w:rFonts w:ascii="Times New Roman" w:hAnsi="Times New Roman"/>
          <w:b w:val="0"/>
          <w:i w:val="0"/>
          <w:sz w:val="24"/>
        </w:rPr>
        <w:t>The synergy between the 2-part adaptive exam and the Purgatory timebox solves the critical vulnerability of online testing. Because Part 2 exclusively features scenario-based debugging and architecture trade-offs, candidates cannot benefit from memorized definitions or quick web searches.</w:t>
      </w:r>
    </w:p>
    <w:p>
      <w:pPr>
        <w:sectPr>
          <w:headerReference w:type="first" r:id="rId57"/>
          <w:footerReference w:type="first" r:id="rId58"/>
          <w:headerReference w:type="default" r:id="rId59"/>
          <w:footerReference w:type="default" r:id="rId60"/>
          <w:pgSz w:w="12240" w:h="15840"/>
          <w:pgMar w:top="1152" w:right="1224" w:bottom="1152" w:left="1800" w:header="720" w:footer="720" w:gutter="0"/>
          <w:cols w:space="720"/>
          <w:titlePg/>
          <w:docGrid w:linePitch="360"/>
          <w:pgNumType w:fmt="decimal"/>
        </w:sectPr>
      </w:pPr>
    </w:p>
    <w:p>
      <w:pPr>
        <w:keepNext/>
        <w:spacing w:before="360" w:after="120"/>
        <w:jc w:val="center"/>
      </w:pPr>
      <w:r>
        <w:rPr>
          <w:rFonts w:ascii="Times New Roman" w:hAnsi="Times New Roman"/>
          <w:b/>
          <w:sz w:val="32"/>
        </w:rPr>
        <w:t>Chapter 7</w:t>
      </w:r>
    </w:p>
    <w:p>
      <w:pPr>
        <w:keepNext/>
        <w:spacing w:before="40" w:after="360"/>
        <w:jc w:val="center"/>
      </w:pPr>
      <w:r>
        <w:rPr>
          <w:rFonts w:ascii="Times New Roman" w:hAnsi="Times New Roman"/>
          <w:b/>
          <w:sz w:val="36"/>
        </w:rPr>
        <w:t>Conclusion and Future Scope</w:t>
      </w:r>
    </w:p>
    <w:p>
      <w:pPr>
        <w:keepNext/>
        <w:spacing w:before="280" w:after="100"/>
      </w:pPr>
      <w:r>
        <w:rPr>
          <w:rFonts w:ascii="Times New Roman" w:hAnsi="Times New Roman"/>
          <w:b/>
          <w:sz w:val="28"/>
        </w:rPr>
        <w:t>7.1 Conclusion</w:t>
      </w:r>
    </w:p>
    <w:p>
      <w:pPr>
        <w:spacing w:after="120" w:before="0" w:line="360" w:lineRule="auto"/>
        <w:jc w:val="both"/>
      </w:pPr>
      <w:r>
        <w:rPr>
          <w:rFonts w:ascii="Times New Roman" w:hAnsi="Times New Roman"/>
          <w:b w:val="0"/>
          <w:i w:val="0"/>
          <w:sz w:val="24"/>
        </w:rPr>
        <w:t>The VeriProof platform delivers an enterprise-grade, evidence-based solution for technical recruitment. By uniting automated GitHub repository inspection, a 3-pass LLM bias-elimination pipeline, a 2-part adaptive assessment architecture with Purgatory timeboxing, and multi-parametric forensic trust scoring, the system overcomes the profound limitations of static resume screening and multiple-choice testing. Candidates showcase verified, authentic engineering talent through an interactive Dynamic Skill Tree, while recruiters gain actionable, fraud-resistant candidate dossiers.</w:t>
      </w:r>
    </w:p>
    <w:p>
      <w:pPr>
        <w:keepNext/>
        <w:spacing w:before="280" w:after="100"/>
      </w:pPr>
      <w:r>
        <w:rPr>
          <w:rFonts w:ascii="Times New Roman" w:hAnsi="Times New Roman"/>
          <w:b/>
          <w:sz w:val="28"/>
        </w:rPr>
        <w:t>7.2 Major Contributions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Two-Stage Adaptive Architecture: </w:t>
      </w:r>
      <w:r>
        <w:rPr>
          <w:rFonts w:ascii="Times New Roman" w:hAnsi="Times New Roman"/>
          <w:sz w:val="24"/>
        </w:rPr>
        <w:t>A 50/50 calibration-to-scenario split that personalizes question difficulty based on empirical Skill DNA.</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Strict Purgatory Intermission: </w:t>
      </w:r>
      <w:r>
        <w:rPr>
          <w:rFonts w:ascii="Times New Roman" w:hAnsi="Times New Roman"/>
          <w:sz w:val="24"/>
        </w:rPr>
        <w:t>Timeboxed candidate holding state preventing external collaboration during adaptive test compilation.</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3-Pass Bias Elimination Pipeline: </w:t>
      </w:r>
      <w:r>
        <w:rPr>
          <w:rFonts w:ascii="Times New Roman" w:hAnsi="Times New Roman"/>
          <w:sz w:val="24"/>
        </w:rPr>
        <w:t>Automated quality gates eliminating LLM length biases, hedging tells, and absurd options.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Multi-Factor Forensic Trust Synthesizer: </w:t>
      </w:r>
      <w:r>
        <w:rPr>
          <w:rFonts w:ascii="Times New Roman" w:hAnsi="Times New Roman"/>
          <w:sz w:val="24"/>
        </w:rPr>
        <w:t>Combines tab-switching telemetry, trap question responses, and confidence calibration into an auditable trust metric.</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Full-Stack MERN Implementation: </w:t>
      </w:r>
      <w:r>
        <w:rPr>
          <w:rFonts w:ascii="Times New Roman" w:hAnsi="Times New Roman"/>
          <w:sz w:val="24"/>
        </w:rPr>
        <w:t>Production-grade reactive web application with role-based candidate and recruiter consoles.</w:t>
      </w:r>
    </w:p>
    <w:p>
      <w:pPr>
        <w:keepNext/>
        <w:spacing w:before="280" w:after="100"/>
      </w:pPr>
      <w:r>
        <w:rPr>
          <w:rFonts w:ascii="Times New Roman" w:hAnsi="Times New Roman"/>
          <w:b/>
          <w:sz w:val="28"/>
        </w:rPr>
        <w:t>7.3 Limitations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Real-time AI question synthesis requires dependable internet connectivity to cloud LLM endpoints.</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 </w:t>
      </w:r>
      <w:r>
        <w:rPr>
          <w:rFonts w:ascii="Times New Roman" w:hAnsi="Times New Roman"/>
          <w:sz w:val="24"/>
        </w:rPr>
        <w:t>Private GitHub repositories require candidate OAuth token grants for commit auditing.</w:t>
      </w:r>
    </w:p>
    <w:p>
      <w:pPr>
        <w:keepNext/>
        <w:spacing w:before="280" w:after="100"/>
      </w:pPr>
      <w:r>
        <w:rPr>
          <w:rFonts w:ascii="Times New Roman" w:hAnsi="Times New Roman"/>
          <w:b/>
          <w:sz w:val="28"/>
        </w:rPr>
        <w:t>7.4 Future Scope</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In-Browser WebAssembly Sandboxes: </w:t>
      </w:r>
      <w:r>
        <w:rPr>
          <w:rFonts w:ascii="Times New Roman" w:hAnsi="Times New Roman"/>
          <w:sz w:val="24"/>
        </w:rPr>
        <w:t>Providing sandboxed live code execution environments for automated unit test execution.</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Lightweight WebGL Gaze Tracking: </w:t>
      </w:r>
      <w:r>
        <w:rPr>
          <w:rFonts w:ascii="Times New Roman" w:hAnsi="Times New Roman"/>
          <w:sz w:val="24"/>
        </w:rPr>
        <w:t>On-device eye-tracking proctoring that preserves candidate privacy without external video streaming.</w:t>
      </w:r>
    </w:p>
    <w:p>
      <w:pPr>
        <w:spacing w:after="60" w:before="0" w:line="312" w:lineRule="auto"/>
        <w:ind w:left="360"/>
        <w:jc w:val="both"/>
      </w:pPr>
      <w:r>
        <w:rPr>
          <w:rFonts w:ascii="Times New Roman" w:hAnsi="Times New Roman"/>
          <w:b/>
          <w:sz w:val="24"/>
        </w:rPr>
        <w:t xml:space="preserve">•  </w:t>
      </w:r>
      <w:r>
        <w:rPr>
          <w:rFonts w:ascii="Times New Roman" w:hAnsi="Times New Roman"/>
          <w:b/>
          <w:sz w:val="24"/>
        </w:rPr>
        <w:t xml:space="preserve">Decentralized Credential Verification: </w:t>
      </w:r>
      <w:r>
        <w:rPr>
          <w:rFonts w:ascii="Times New Roman" w:hAnsi="Times New Roman"/>
          <w:sz w:val="24"/>
        </w:rPr>
        <w:t>Anchoring completed Skill Tree milestones onto public cryptographic ledgers for tamper-proof portfolio sharing.</w:t>
      </w:r>
    </w:p>
    <w:p>
      <w:pPr>
        <w:sectPr>
          <w:headerReference w:type="first" r:id="rId62"/>
          <w:footerReference w:type="first" r:id="rId63"/>
          <w:headerReference w:type="default" r:id="rId64"/>
          <w:footerReference w:type="default" r:id="rId65"/>
          <w:pgSz w:w="12240" w:h="15840"/>
          <w:pgMar w:top="1152" w:right="1224" w:bottom="1152" w:left="1800" w:header="720" w:footer="720" w:gutter="0"/>
          <w:cols w:space="720"/>
          <w:titlePg/>
          <w:docGrid w:linePitch="360"/>
          <w:pgNumType w:fmt="decimal"/>
        </w:sectPr>
      </w:pPr>
    </w:p>
    <w:p>
      <w:pPr>
        <w:spacing w:after="360" w:before="320" w:line="360" w:lineRule="auto"/>
        <w:jc w:val="left"/>
      </w:pPr>
      <w:r>
        <w:rPr>
          <w:rFonts w:ascii="Times New Roman" w:hAnsi="Times New Roman"/>
          <w:b/>
          <w:i w:val="0"/>
          <w:sz w:val="36"/>
        </w:rPr>
        <w:t>Bibliography</w:t>
      </w:r>
    </w:p>
    <w:p>
      <w:pPr>
        <w:spacing w:after="120" w:before="0" w:line="288" w:lineRule="auto"/>
        <w:ind w:left="576" w:hanging="576"/>
        <w:jc w:val="both"/>
      </w:pPr>
      <w:r>
        <w:rPr>
          <w:rFonts w:ascii="Times New Roman" w:hAnsi="Times New Roman"/>
          <w:b/>
          <w:sz w:val="22"/>
        </w:rPr>
        <w:t xml:space="preserve">[1] </w:t>
      </w:r>
      <w:r>
        <w:rPr>
          <w:rFonts w:ascii="Times New Roman" w:hAnsi="Times New Roman"/>
          <w:sz w:val="22"/>
        </w:rPr>
        <w:t>S. A. Marinin, E. V. Savchenko, and M. A. Tugova, “Electronic portfolio as a tool for managing students in the terms of employment in the activities of a university,” in 2025 Intelligent Technologies and Electronic Devices in Vehicle and Road Transport Complex (TIRVED), pp. 1–6, 2025.</w:t>
      </w:r>
    </w:p>
    <w:p>
      <w:pPr>
        <w:spacing w:after="120" w:before="0" w:line="288" w:lineRule="auto"/>
        <w:ind w:left="576" w:hanging="576"/>
        <w:jc w:val="both"/>
      </w:pPr>
      <w:r>
        <w:rPr>
          <w:rFonts w:ascii="Times New Roman" w:hAnsi="Times New Roman"/>
          <w:b/>
          <w:sz w:val="22"/>
        </w:rPr>
        <w:t xml:space="preserve">[2] </w:t>
      </w:r>
      <w:r>
        <w:rPr>
          <w:rFonts w:ascii="Times New Roman" w:hAnsi="Times New Roman"/>
          <w:sz w:val="22"/>
        </w:rPr>
        <w:t>C. Brown, S. Vaishampayan, and S. Farzanehpour, “Improving evidence-based tech hiring with GitHub-supported resume matching,” ResearchGate Publication, 2026.</w:t>
      </w:r>
    </w:p>
    <w:p>
      <w:pPr>
        <w:spacing w:after="120" w:before="0" w:line="288" w:lineRule="auto"/>
        <w:ind w:left="576" w:hanging="576"/>
        <w:jc w:val="both"/>
      </w:pPr>
      <w:r>
        <w:rPr>
          <w:rFonts w:ascii="Times New Roman" w:hAnsi="Times New Roman"/>
          <w:b/>
          <w:sz w:val="22"/>
        </w:rPr>
        <w:t xml:space="preserve">[3] </w:t>
      </w:r>
      <w:r>
        <w:rPr>
          <w:rFonts w:ascii="Times New Roman" w:hAnsi="Times New Roman"/>
          <w:sz w:val="22"/>
        </w:rPr>
        <w:t>D. F. Mujtaba and N. R. Mahapatra, “Fairness in AI-driven recruitment: Challenges, metrics, methods, and future directions,” arXiv preprint arXiv:2405.19699, 2024.</w:t>
      </w:r>
    </w:p>
    <w:p>
      <w:pPr>
        <w:spacing w:after="120" w:before="0" w:line="288" w:lineRule="auto"/>
        <w:ind w:left="576" w:hanging="576"/>
        <w:jc w:val="both"/>
      </w:pPr>
      <w:r>
        <w:rPr>
          <w:rFonts w:ascii="Times New Roman" w:hAnsi="Times New Roman"/>
          <w:b/>
          <w:sz w:val="22"/>
        </w:rPr>
        <w:t xml:space="preserve">[4] </w:t>
      </w:r>
      <w:r>
        <w:rPr>
          <w:rFonts w:ascii="Times New Roman" w:hAnsi="Times New Roman"/>
          <w:sz w:val="22"/>
        </w:rPr>
        <w:t>N. Akram, R. Irfan, A. S. Al-Shamayleh, A. Kousar, A. Qaddos, M. Imran, and A. Akhunzada, “Online recruitment fraud (ORF) detection using deep learning approaches,” IEEE Access, vol. 12, pp. 14520–14535, 2024.</w:t>
      </w:r>
    </w:p>
    <w:p>
      <w:pPr>
        <w:spacing w:after="120" w:before="0" w:line="288" w:lineRule="auto"/>
        <w:ind w:left="576" w:hanging="576"/>
        <w:jc w:val="both"/>
      </w:pPr>
      <w:r>
        <w:rPr>
          <w:rFonts w:ascii="Times New Roman" w:hAnsi="Times New Roman"/>
          <w:b/>
          <w:sz w:val="22"/>
        </w:rPr>
        <w:t xml:space="preserve">[5] </w:t>
      </w:r>
      <w:r>
        <w:rPr>
          <w:rFonts w:ascii="Times New Roman" w:hAnsi="Times New Roman"/>
          <w:sz w:val="22"/>
        </w:rPr>
        <w:t>L. V. Lebopa, T. Muchenje, T. E. Mathonsi, and S. P. Maswikaneng, “Implementing an information verification system to prevent academic fraud by employees using a hybrid of ANN and RF algorithms,” The Indonesian Journal of Computer Science, vol. 14, no. 4, pp. 312–325, 2025.</w:t>
      </w:r>
    </w:p>
    <w:p>
      <w:pPr>
        <w:spacing w:after="120" w:before="0" w:line="288" w:lineRule="auto"/>
        <w:ind w:left="576" w:hanging="576"/>
        <w:jc w:val="both"/>
      </w:pPr>
      <w:r>
        <w:rPr>
          <w:rFonts w:ascii="Times New Roman" w:hAnsi="Times New Roman"/>
          <w:b/>
          <w:sz w:val="22"/>
        </w:rPr>
        <w:t xml:space="preserve">[6] </w:t>
      </w:r>
      <w:r>
        <w:rPr>
          <w:rFonts w:ascii="Times New Roman" w:hAnsi="Times New Roman"/>
          <w:sz w:val="22"/>
        </w:rPr>
        <w:t>A. Thandar, N. Saraswat, and M. T. Choubey, “An intelligent job portal and recruitment system using MERN stack with secure cloud integration,” International Journal of Computer Science Engineering Techniques (IJCSE), vol. 9, no. 5, pp. 45–52, 2025.</w:t>
      </w:r>
    </w:p>
    <w:p>
      <w:pPr>
        <w:spacing w:after="120" w:before="0" w:line="288" w:lineRule="auto"/>
        <w:ind w:left="576" w:hanging="576"/>
        <w:jc w:val="both"/>
      </w:pPr>
      <w:r>
        <w:rPr>
          <w:rFonts w:ascii="Times New Roman" w:hAnsi="Times New Roman"/>
          <w:b/>
          <w:sz w:val="22"/>
        </w:rPr>
        <w:t xml:space="preserve">[7] </w:t>
      </w:r>
      <w:r>
        <w:rPr>
          <w:rFonts w:ascii="Times New Roman" w:hAnsi="Times New Roman"/>
          <w:sz w:val="22"/>
        </w:rPr>
        <w:t>R. Dugyala, V. K. Gaddam, H. Eroju, and M. Ch, “Smart recruitment system,” ResearchGate Publication, 2026.</w:t>
      </w:r>
    </w:p>
    <w:p>
      <w:pPr>
        <w:spacing w:after="120" w:before="0" w:line="288" w:lineRule="auto"/>
        <w:ind w:left="576" w:hanging="576"/>
        <w:jc w:val="both"/>
      </w:pPr>
      <w:r>
        <w:rPr>
          <w:rFonts w:ascii="Times New Roman" w:hAnsi="Times New Roman"/>
          <w:b/>
          <w:sz w:val="22"/>
        </w:rPr>
        <w:t xml:space="preserve">[8] </w:t>
      </w:r>
      <w:r>
        <w:rPr>
          <w:rFonts w:ascii="Times New Roman" w:hAnsi="Times New Roman"/>
          <w:sz w:val="22"/>
        </w:rPr>
        <w:t>A. Adawiah and A. H. P. K. Putra, “The impact of e-recruitment implementation on company credibility, candidate selection efficiency, and process transparency: Job applicants’ perspective,” International Review of Management and Marketing, vol. 14, no. 5, pp. 88–96, 2024.</w:t>
      </w:r>
    </w:p>
    <w:p>
      <w:pPr>
        <w:spacing w:after="120" w:before="0" w:line="288" w:lineRule="auto"/>
        <w:ind w:left="576" w:hanging="576"/>
        <w:jc w:val="both"/>
      </w:pPr>
      <w:r>
        <w:rPr>
          <w:rFonts w:ascii="Times New Roman" w:hAnsi="Times New Roman"/>
          <w:b/>
          <w:sz w:val="22"/>
        </w:rPr>
        <w:t xml:space="preserve">[9] </w:t>
      </w:r>
      <w:r>
        <w:rPr>
          <w:rFonts w:ascii="Times New Roman" w:hAnsi="Times New Roman"/>
          <w:sz w:val="22"/>
        </w:rPr>
        <w:t>A. E. Agazzi, “Study of the usability of a social media platform meant to connect employers and employees,” Bournemouth University / arXiv preprint arXiv:2006.03931, 2020.</w:t>
      </w:r>
    </w:p>
    <w:p>
      <w:pPr>
        <w:spacing w:after="120" w:before="0" w:line="288" w:lineRule="auto"/>
        <w:ind w:left="576" w:hanging="576"/>
        <w:jc w:val="both"/>
      </w:pPr>
      <w:r>
        <w:rPr>
          <w:rFonts w:ascii="Times New Roman" w:hAnsi="Times New Roman"/>
          <w:b/>
          <w:sz w:val="22"/>
        </w:rPr>
        <w:t xml:space="preserve">[10] </w:t>
      </w:r>
      <w:r>
        <w:rPr>
          <w:rFonts w:ascii="Times New Roman" w:hAnsi="Times New Roman"/>
          <w:sz w:val="22"/>
        </w:rPr>
        <w:t>F. A. Ajayi and C. A. Udeh, “Innovative recruitment strategies in the IT sector: A review of successes and failures,” Magna Scientia Advanced Research and Reviews, vol. 10, no. 2, pp. 112–124, 2024.</w:t>
      </w:r>
    </w:p>
    <w:p>
      <w:pPr>
        <w:spacing w:after="120" w:before="0" w:line="288" w:lineRule="auto"/>
        <w:ind w:left="576" w:hanging="576"/>
        <w:jc w:val="both"/>
      </w:pPr>
      <w:r>
        <w:rPr>
          <w:rFonts w:ascii="Times New Roman" w:hAnsi="Times New Roman"/>
          <w:b/>
          <w:sz w:val="22"/>
        </w:rPr>
        <w:t xml:space="preserve">[11] </w:t>
      </w:r>
      <w:r>
        <w:rPr>
          <w:rFonts w:ascii="Times New Roman" w:hAnsi="Times New Roman"/>
          <w:sz w:val="22"/>
        </w:rPr>
        <w:t>H. Wainer, N. J. Dorans, D. Eignor, R. Flaugher, B. F. Green, R. J. Mislevy, L. Steinberg, and D. Thissen, “Computerized adaptive testing: A primer,” Lawrence Erlbaum Associates, 2000.</w:t>
      </w:r>
    </w:p>
    <w:p>
      <w:pPr>
        <w:spacing w:after="120" w:before="0" w:line="288" w:lineRule="auto"/>
        <w:ind w:left="576" w:hanging="576"/>
        <w:jc w:val="both"/>
      </w:pPr>
      <w:r>
        <w:rPr>
          <w:rFonts w:ascii="Times New Roman" w:hAnsi="Times New Roman"/>
          <w:b/>
          <w:sz w:val="22"/>
        </w:rPr>
        <w:t xml:space="preserve">[12] </w:t>
      </w:r>
      <w:r>
        <w:rPr>
          <w:rFonts w:ascii="Times New Roman" w:hAnsi="Times New Roman"/>
          <w:sz w:val="22"/>
        </w:rPr>
        <w:t>A. Vaswani, N. Shazeer, N. Parmar, J. Uszkoreit, L. Jones, A. N. Gomez, Ł. Kaiser, and I. Polosukhin, “Attention is all you need,” Advances in Neural Information Processing Systems, vol. 30, pp. 5998–6008, 2017.</w:t>
      </w:r>
    </w:p>
    <w:p>
      <w:pPr>
        <w:sectPr>
          <w:headerReference w:type="first" r:id="rId66"/>
          <w:footerReference w:type="first" r:id="rId67"/>
          <w:headerReference w:type="default" r:id="rId68"/>
          <w:footerReference w:type="default" r:id="rId69"/>
          <w:pgSz w:w="12240" w:h="15840"/>
          <w:pgMar w:top="1152" w:right="1224" w:bottom="1152" w:left="1800" w:header="720" w:footer="720" w:gutter="0"/>
          <w:cols w:space="720"/>
          <w:titlePg/>
          <w:docGrid w:linePitch="360"/>
          <w:pgNumType w:fmt="decimal"/>
        </w:sectPr>
      </w:pPr>
    </w:p>
    <w:p>
      <w:pPr>
        <w:spacing w:after="360" w:before="320" w:line="360" w:lineRule="auto"/>
        <w:jc w:val="center"/>
      </w:pPr>
      <w:r>
        <w:rPr>
          <w:rFonts w:ascii="Times New Roman" w:hAnsi="Times New Roman"/>
          <w:b/>
          <w:i w:val="0"/>
          <w:sz w:val="36"/>
        </w:rPr>
        <w:t>Plagiarism Report</w:t>
      </w:r>
    </w:p>
    <w:p>
      <w:pPr>
        <w:spacing w:before="160" w:after="80"/>
        <w:jc w:val="center"/>
      </w:pPr>
      <w:r>
        <w:drawing>
          <wp:inline xmlns:a="http://schemas.openxmlformats.org/drawingml/2006/main" xmlns:pic="http://schemas.openxmlformats.org/drawingml/2006/picture">
            <wp:extent cx="4937760" cy="6348549"/>
            <wp:docPr id="13" name="Picture 13"/>
            <wp:cNvGraphicFramePr>
              <a:graphicFrameLocks noChangeAspect="1"/>
            </wp:cNvGraphicFramePr>
            <a:graphic>
              <a:graphicData uri="http://schemas.openxmlformats.org/drawingml/2006/picture">
                <pic:pic>
                  <pic:nvPicPr>
                    <pic:cNvPr id="0" name="plagiarism_report.png"/>
                    <pic:cNvPicPr/>
                  </pic:nvPicPr>
                  <pic:blipFill>
                    <a:blip r:embed="rId74"/>
                    <a:stretch>
                      <a:fillRect/>
                    </a:stretch>
                  </pic:blipFill>
                  <pic:spPr>
                    <a:xfrm>
                      <a:off x="0" y="0"/>
                      <a:ext cx="4937760" cy="6348549"/>
                    </a:xfrm>
                    <a:prstGeom prst="rect"/>
                  </pic:spPr>
                </pic:pic>
              </a:graphicData>
            </a:graphic>
          </wp:inline>
        </w:drawing>
      </w:r>
    </w:p>
    <w:p>
      <w:pPr>
        <w:spacing w:before="40" w:after="240"/>
        <w:jc w:val="center"/>
      </w:pPr>
      <w:r>
        <w:rPr>
          <w:rFonts w:ascii="Times New Roman" w:hAnsi="Times New Roman"/>
          <w:b/>
          <w:sz w:val="21"/>
        </w:rPr>
        <w:t>DrillBit Plagiarism Verification Report (Similarity Index: 4%)</w:t>
      </w:r>
    </w:p>
    <w:p>
      <w:pPr>
        <w:sectPr>
          <w:headerReference w:type="first" r:id="rId70"/>
          <w:footerReference w:type="first" r:id="rId71"/>
          <w:headerReference w:type="default" r:id="rId72"/>
          <w:footerReference w:type="default" r:id="rId73"/>
          <w:pgSz w:w="12240" w:h="15840"/>
          <w:pgMar w:top="1152" w:right="1224" w:bottom="1152" w:left="1800" w:header="720" w:footer="720" w:gutter="0"/>
          <w:cols w:space="720"/>
          <w:titlePg/>
          <w:docGrid w:linePitch="360"/>
          <w:pgNumType w:fmt="decimal"/>
        </w:sectPr>
      </w:pPr>
    </w:p>
    <w:p>
      <w:pPr>
        <w:spacing w:after="360" w:before="320" w:line="360" w:lineRule="auto"/>
        <w:jc w:val="center"/>
      </w:pPr>
      <w:r>
        <w:rPr>
          <w:rFonts w:ascii="Times New Roman" w:hAnsi="Times New Roman"/>
          <w:b/>
          <w:i w:val="0"/>
          <w:sz w:val="36"/>
        </w:rPr>
        <w:t>Guide Profile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68"/>
        <w:gridCol w:w="5717"/>
      </w:tblGrid>
      <w:tr>
        <w:tc>
          <w:tcPr>
            <w:tcW w:type="dxa" w:w="4608"/>
            <w:tcMar>
              <w:top w:w="100" w:type="dxa"/>
              <w:bottom w:w="100" w:type="dxa"/>
              <w:left w:w="80" w:type="dxa"/>
              <w:right w:w="80" w:type="dxa"/>
            </w:tcMar>
          </w:tcPr>
          <w:p>
            <w:pPr>
              <w:spacing w:after="160"/>
              <w:jc w:val="center"/>
            </w:pPr>
            <w:r>
              <w:drawing>
                <wp:inline xmlns:a="http://schemas.openxmlformats.org/drawingml/2006/main" xmlns:pic="http://schemas.openxmlformats.org/drawingml/2006/picture">
                  <wp:extent cx="1645920" cy="2001016"/>
                  <wp:docPr id="14" name="Picture 14"/>
                  <wp:cNvGraphicFramePr>
                    <a:graphicFrameLocks noChangeAspect="1"/>
                  </wp:cNvGraphicFramePr>
                  <a:graphic>
                    <a:graphicData uri="http://schemas.openxmlformats.org/drawingml/2006/picture">
                      <pic:pic>
                        <pic:nvPicPr>
                          <pic:cNvPr id="0" name="guide_photo.png"/>
                          <pic:cNvPicPr/>
                        </pic:nvPicPr>
                        <pic:blipFill>
                          <a:blip r:embed="rId79"/>
                          <a:stretch>
                            <a:fillRect/>
                          </a:stretch>
                        </pic:blipFill>
                        <pic:spPr>
                          <a:xfrm>
                            <a:off x="0" y="0"/>
                            <a:ext cx="1645920" cy="2001016"/>
                          </a:xfrm>
                          <a:prstGeom prst="rect"/>
                        </pic:spPr>
                      </pic:pic>
                    </a:graphicData>
                  </a:graphic>
                </wp:inline>
              </w:drawing>
            </w:r>
          </w:p>
          <w:p>
            <w:pPr>
              <w:spacing w:after="40"/>
              <w:jc w:val="center"/>
            </w:pPr>
            <w:r>
              <w:rPr>
                <w:rFonts w:ascii="Times New Roman" w:hAnsi="Times New Roman"/>
                <w:b/>
                <w:sz w:val="22"/>
              </w:rPr>
              <w:t>Mr. Jagadeesha M</w:t>
              <w:br/>
            </w:r>
            <w:r>
              <w:rPr>
                <w:rFonts w:ascii="Times New Roman" w:hAnsi="Times New Roman"/>
                <w:i/>
                <w:sz w:val="20"/>
              </w:rPr>
              <w:t>Assistant Professor</w:t>
              <w:br/>
              <w:t>and Project Guide</w:t>
            </w:r>
          </w:p>
        </w:tc>
        <w:tc>
          <w:tcPr>
            <w:tcW w:type="dxa" w:w="4608"/>
            <w:tcMar>
              <w:top w:w="100" w:type="dxa"/>
              <w:bottom w:w="100" w:type="dxa"/>
              <w:left w:w="100" w:type="dxa"/>
              <w:right w:w="80" w:type="dxa"/>
            </w:tcMar>
          </w:tcPr>
          <w:p>
            <w:pPr>
              <w:spacing w:after="120" w:line="300" w:lineRule="auto"/>
            </w:pPr>
            <w:r>
              <w:rPr>
                <w:rFonts w:ascii="Times New Roman" w:hAnsi="Times New Roman"/>
                <w:b/>
                <w:sz w:val="23"/>
              </w:rPr>
              <w:t>Name: Prof. Jagadeesha M</w:t>
              <w:br/>
              <w:br/>
            </w:r>
            <w:r>
              <w:rPr>
                <w:rFonts w:ascii="Times New Roman" w:hAnsi="Times New Roman"/>
                <w:sz w:val="22"/>
              </w:rPr>
              <w:t>He is presently working as an Assistant Professor with 17 years of teaching experience. He holds a BE in ECE and an M.Tech in VLSI Design and has taught subjects in both ECE and ISE. He is currently pursuing a Ph.D. in deep learning and has published several research papers in reputed journals and conferences. His academic mentorship has guided numerous undergraduate projects in full-stack engineering, artificial intelligence, and intelligent computing systems.</w:t>
            </w:r>
          </w:p>
        </w:tc>
      </w:tr>
    </w:tbl>
    <w:p>
      <w:pPr>
        <w:sectPr>
          <w:headerReference w:type="first" r:id="rId75"/>
          <w:footerReference w:type="first" r:id="rId76"/>
          <w:headerReference w:type="default" r:id="rId77"/>
          <w:footerReference w:type="default" r:id="rId78"/>
          <w:pgSz w:w="12240" w:h="15840"/>
          <w:pgMar w:top="1152" w:right="1224" w:bottom="1152" w:left="1800" w:header="720" w:footer="720" w:gutter="0"/>
          <w:cols w:space="720"/>
          <w:titlePg/>
          <w:docGrid w:linePitch="360"/>
          <w:pgNumType w:fmt="decimal"/>
        </w:sectPr>
      </w:pPr>
    </w:p>
    <w:p>
      <w:pPr>
        <w:spacing w:after="360" w:before="320" w:line="360" w:lineRule="auto"/>
        <w:jc w:val="center"/>
      </w:pPr>
      <w:r>
        <w:rPr>
          <w:rFonts w:ascii="Times New Roman" w:hAnsi="Times New Roman"/>
          <w:b/>
          <w:i w:val="0"/>
          <w:sz w:val="36"/>
        </w:rPr>
        <w:t>Student Profile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68"/>
        <w:gridCol w:w="5717"/>
      </w:tblGrid>
      <w:tr>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1463040" cy="1554980"/>
                  <wp:docPr id="15" name="Picture 15"/>
                  <wp:cNvGraphicFramePr>
                    <a:graphicFrameLocks noChangeAspect="1"/>
                  </wp:cNvGraphicFramePr>
                  <a:graphic>
                    <a:graphicData uri="http://schemas.openxmlformats.org/drawingml/2006/picture">
                      <pic:pic>
                        <pic:nvPicPr>
                          <pic:cNvPr id="0" name="student1_photo.jpeg"/>
                          <pic:cNvPicPr/>
                        </pic:nvPicPr>
                        <pic:blipFill>
                          <a:blip r:embed="rId84"/>
                          <a:stretch>
                            <a:fillRect/>
                          </a:stretch>
                        </pic:blipFill>
                        <pic:spPr>
                          <a:xfrm>
                            <a:off x="0" y="0"/>
                            <a:ext cx="1463040" cy="1554980"/>
                          </a:xfrm>
                          <a:prstGeom prst="rect"/>
                        </pic:spPr>
                      </pic:pic>
                    </a:graphicData>
                  </a:graphic>
                </wp:inline>
              </w:drawing>
            </w:r>
          </w:p>
        </w:tc>
        <w:tc>
          <w:tcPr>
            <w:tcW w:type="dxa" w:w="4608"/>
            <w:tcMar>
              <w:top w:w="60" w:type="dxa"/>
              <w:bottom w:w="60" w:type="dxa"/>
              <w:left w:w="80" w:type="dxa"/>
              <w:right w:w="60" w:type="dxa"/>
            </w:tcMar>
          </w:tcPr>
          <w:p>
            <w:pPr>
              <w:spacing w:line="300" w:lineRule="auto" w:after="40"/>
            </w:pPr>
            <w:r>
              <w:rPr>
                <w:rFonts w:ascii="Times New Roman" w:hAnsi="Times New Roman"/>
                <w:b/>
                <w:sz w:val="21"/>
              </w:rPr>
              <w:t xml:space="preserve">Name: </w:t>
            </w:r>
            <w:r>
              <w:rPr>
                <w:rFonts w:ascii="Times New Roman" w:hAnsi="Times New Roman"/>
                <w:sz w:val="21"/>
              </w:rPr>
              <w:t>Eshan S N</w:t>
              <w:br/>
            </w:r>
            <w:r>
              <w:rPr>
                <w:rFonts w:ascii="Times New Roman" w:hAnsi="Times New Roman"/>
                <w:b/>
                <w:sz w:val="21"/>
              </w:rPr>
              <w:t xml:space="preserve">USN: </w:t>
            </w:r>
            <w:r>
              <w:rPr>
                <w:rFonts w:ascii="Times New Roman" w:hAnsi="Times New Roman"/>
                <w:sz w:val="21"/>
              </w:rPr>
              <w:t>4SU23IS013</w:t>
              <w:br/>
            </w:r>
            <w:r>
              <w:rPr>
                <w:rFonts w:ascii="Times New Roman" w:hAnsi="Times New Roman"/>
                <w:b/>
                <w:sz w:val="21"/>
              </w:rPr>
              <w:t xml:space="preserve">Address: </w:t>
            </w:r>
            <w:r>
              <w:rPr>
                <w:rFonts w:ascii="Times New Roman" w:hAnsi="Times New Roman"/>
                <w:sz w:val="21"/>
              </w:rPr>
              <w:t>Belthangady, Dakshina Kannada -574214</w:t>
              <w:br/>
            </w:r>
            <w:r>
              <w:rPr>
                <w:rFonts w:ascii="Times New Roman" w:hAnsi="Times New Roman"/>
                <w:b/>
                <w:sz w:val="21"/>
              </w:rPr>
              <w:t xml:space="preserve">E-mail ID: </w:t>
            </w:r>
            <w:r>
              <w:rPr>
                <w:rFonts w:ascii="Times New Roman" w:hAnsi="Times New Roman"/>
                <w:sz w:val="21"/>
              </w:rPr>
              <w:t>23c13@sdmit.in</w:t>
              <w:br/>
            </w:r>
            <w:r>
              <w:rPr>
                <w:rFonts w:ascii="Times New Roman" w:hAnsi="Times New Roman"/>
                <w:b/>
                <w:sz w:val="21"/>
              </w:rPr>
              <w:t xml:space="preserve">Contact Number: </w:t>
            </w:r>
            <w:r>
              <w:rPr>
                <w:rFonts w:ascii="Times New Roman" w:hAnsi="Times New Roman"/>
                <w:sz w:val="21"/>
              </w:rPr>
              <w:t>85468 58448</w:t>
              <w:br/>
            </w:r>
          </w:p>
        </w:tc>
      </w:tr>
      <w:tr>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1463040" cy="1567831"/>
                  <wp:docPr id="16" name="Picture 16"/>
                  <wp:cNvGraphicFramePr>
                    <a:graphicFrameLocks noChangeAspect="1"/>
                  </wp:cNvGraphicFramePr>
                  <a:graphic>
                    <a:graphicData uri="http://schemas.openxmlformats.org/drawingml/2006/picture">
                      <pic:pic>
                        <pic:nvPicPr>
                          <pic:cNvPr id="0" name="student2_photo.jpeg"/>
                          <pic:cNvPicPr/>
                        </pic:nvPicPr>
                        <pic:blipFill>
                          <a:blip r:embed="rId85"/>
                          <a:stretch>
                            <a:fillRect/>
                          </a:stretch>
                        </pic:blipFill>
                        <pic:spPr>
                          <a:xfrm>
                            <a:off x="0" y="0"/>
                            <a:ext cx="1463040" cy="1567831"/>
                          </a:xfrm>
                          <a:prstGeom prst="rect"/>
                        </pic:spPr>
                      </pic:pic>
                    </a:graphicData>
                  </a:graphic>
                </wp:inline>
              </w:drawing>
            </w:r>
          </w:p>
        </w:tc>
        <w:tc>
          <w:tcPr>
            <w:tcW w:type="dxa" w:w="4608"/>
            <w:tcMar>
              <w:top w:w="60" w:type="dxa"/>
              <w:bottom w:w="60" w:type="dxa"/>
              <w:left w:w="80" w:type="dxa"/>
              <w:right w:w="60" w:type="dxa"/>
            </w:tcMar>
          </w:tcPr>
          <w:p>
            <w:pPr>
              <w:spacing w:line="300" w:lineRule="auto" w:after="40"/>
            </w:pPr>
            <w:r>
              <w:rPr>
                <w:rFonts w:ascii="Times New Roman" w:hAnsi="Times New Roman"/>
                <w:b/>
                <w:sz w:val="21"/>
              </w:rPr>
              <w:t xml:space="preserve">Name: </w:t>
            </w:r>
            <w:r>
              <w:rPr>
                <w:rFonts w:ascii="Times New Roman" w:hAnsi="Times New Roman"/>
                <w:sz w:val="21"/>
              </w:rPr>
              <w:t>Sai Dhanush</w:t>
              <w:br/>
            </w:r>
            <w:r>
              <w:rPr>
                <w:rFonts w:ascii="Times New Roman" w:hAnsi="Times New Roman"/>
                <w:b/>
                <w:sz w:val="21"/>
              </w:rPr>
              <w:t xml:space="preserve">USN: </w:t>
            </w:r>
            <w:r>
              <w:rPr>
                <w:rFonts w:ascii="Times New Roman" w:hAnsi="Times New Roman"/>
                <w:sz w:val="21"/>
              </w:rPr>
              <w:t>4SU23IS041</w:t>
              <w:br/>
            </w:r>
            <w:r>
              <w:rPr>
                <w:rFonts w:ascii="Times New Roman" w:hAnsi="Times New Roman"/>
                <w:b/>
                <w:sz w:val="21"/>
              </w:rPr>
              <w:t xml:space="preserve">Address: </w:t>
            </w:r>
            <w:r>
              <w:rPr>
                <w:rFonts w:ascii="Times New Roman" w:hAnsi="Times New Roman"/>
                <w:sz w:val="21"/>
              </w:rPr>
              <w:t>Ujire, Dakshina Kannada -574228</w:t>
              <w:br/>
            </w:r>
            <w:r>
              <w:rPr>
                <w:rFonts w:ascii="Times New Roman" w:hAnsi="Times New Roman"/>
                <w:b/>
                <w:sz w:val="21"/>
              </w:rPr>
              <w:t xml:space="preserve">E-mail ID: </w:t>
            </w:r>
            <w:r>
              <w:rPr>
                <w:rFonts w:ascii="Times New Roman" w:hAnsi="Times New Roman"/>
                <w:sz w:val="21"/>
              </w:rPr>
              <w:t>23c41@sdmit.in</w:t>
              <w:br/>
            </w:r>
            <w:r>
              <w:rPr>
                <w:rFonts w:ascii="Times New Roman" w:hAnsi="Times New Roman"/>
                <w:b/>
                <w:sz w:val="21"/>
              </w:rPr>
              <w:t xml:space="preserve">Contact Number: </w:t>
            </w:r>
            <w:r>
              <w:rPr>
                <w:rFonts w:ascii="Times New Roman" w:hAnsi="Times New Roman"/>
                <w:sz w:val="21"/>
              </w:rPr>
              <w:t>77604 08825</w:t>
              <w:br/>
            </w:r>
          </w:p>
        </w:tc>
      </w:tr>
    </w:tbl>
    <w:p>
      <w:pPr>
        <w:sectPr>
          <w:headerReference w:type="first" r:id="rId80"/>
          <w:footerReference w:type="first" r:id="rId81"/>
          <w:headerReference w:type="default" r:id="rId82"/>
          <w:footerReference w:type="default" r:id="rId83"/>
          <w:pgSz w:w="12240" w:h="15840"/>
          <w:pgMar w:top="1152" w:right="1224" w:bottom="1152" w:left="1800" w:header="720" w:footer="720" w:gutter="0"/>
          <w:cols w:space="720"/>
          <w:titlePg/>
          <w:docGrid w:linePitch="360"/>
          <w:pgNumType w:fmt="decimal"/>
        </w:sectPr>
      </w:pP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68"/>
        <w:gridCol w:w="5717"/>
      </w:tblGrid>
      <w:tr>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1463040" cy="1852892"/>
                  <wp:docPr id="17" name="Picture 17"/>
                  <wp:cNvGraphicFramePr>
                    <a:graphicFrameLocks noChangeAspect="1"/>
                  </wp:cNvGraphicFramePr>
                  <a:graphic>
                    <a:graphicData uri="http://schemas.openxmlformats.org/drawingml/2006/picture">
                      <pic:pic>
                        <pic:nvPicPr>
                          <pic:cNvPr id="0" name="student3_photo.jpeg"/>
                          <pic:cNvPicPr/>
                        </pic:nvPicPr>
                        <pic:blipFill>
                          <a:blip r:embed="rId90"/>
                          <a:stretch>
                            <a:fillRect/>
                          </a:stretch>
                        </pic:blipFill>
                        <pic:spPr>
                          <a:xfrm>
                            <a:off x="0" y="0"/>
                            <a:ext cx="1463040" cy="1852892"/>
                          </a:xfrm>
                          <a:prstGeom prst="rect"/>
                        </pic:spPr>
                      </pic:pic>
                    </a:graphicData>
                  </a:graphic>
                </wp:inline>
              </w:drawing>
            </w:r>
          </w:p>
        </w:tc>
        <w:tc>
          <w:tcPr>
            <w:tcW w:type="dxa" w:w="4608"/>
            <w:tcMar>
              <w:top w:w="60" w:type="dxa"/>
              <w:bottom w:w="60" w:type="dxa"/>
              <w:left w:w="80" w:type="dxa"/>
              <w:right w:w="60" w:type="dxa"/>
            </w:tcMar>
          </w:tcPr>
          <w:p>
            <w:pPr>
              <w:spacing w:line="300" w:lineRule="auto" w:after="40"/>
            </w:pPr>
            <w:r>
              <w:rPr>
                <w:rFonts w:ascii="Times New Roman" w:hAnsi="Times New Roman"/>
                <w:b/>
                <w:sz w:val="21"/>
              </w:rPr>
              <w:t xml:space="preserve">Name: </w:t>
            </w:r>
            <w:r>
              <w:rPr>
                <w:rFonts w:ascii="Times New Roman" w:hAnsi="Times New Roman"/>
                <w:sz w:val="21"/>
              </w:rPr>
              <w:t>Shridhar Sharatkumar Hegde</w:t>
              <w:br/>
            </w:r>
            <w:r>
              <w:rPr>
                <w:rFonts w:ascii="Times New Roman" w:hAnsi="Times New Roman"/>
                <w:b/>
                <w:sz w:val="21"/>
              </w:rPr>
              <w:t xml:space="preserve">USN: </w:t>
            </w:r>
            <w:r>
              <w:rPr>
                <w:rFonts w:ascii="Times New Roman" w:hAnsi="Times New Roman"/>
                <w:sz w:val="21"/>
              </w:rPr>
              <w:t>4SU23IS046</w:t>
              <w:br/>
            </w:r>
            <w:r>
              <w:rPr>
                <w:rFonts w:ascii="Times New Roman" w:hAnsi="Times New Roman"/>
                <w:b/>
                <w:sz w:val="21"/>
              </w:rPr>
              <w:t xml:space="preserve">Address: </w:t>
            </w:r>
            <w:r>
              <w:rPr>
                <w:rFonts w:ascii="Times New Roman" w:hAnsi="Times New Roman"/>
                <w:sz w:val="21"/>
              </w:rPr>
              <w:t>Siddapura-581355</w:t>
              <w:br/>
            </w:r>
            <w:r>
              <w:rPr>
                <w:rFonts w:ascii="Times New Roman" w:hAnsi="Times New Roman"/>
                <w:b/>
                <w:sz w:val="21"/>
              </w:rPr>
              <w:t xml:space="preserve">E-mail ID: </w:t>
            </w:r>
            <w:r>
              <w:rPr>
                <w:rFonts w:ascii="Times New Roman" w:hAnsi="Times New Roman"/>
                <w:sz w:val="21"/>
              </w:rPr>
              <w:t>23c47@sdmit.in</w:t>
              <w:br/>
            </w:r>
            <w:r>
              <w:rPr>
                <w:rFonts w:ascii="Times New Roman" w:hAnsi="Times New Roman"/>
                <w:b/>
                <w:sz w:val="21"/>
              </w:rPr>
              <w:t xml:space="preserve">Contact Number: </w:t>
            </w:r>
            <w:r>
              <w:rPr>
                <w:rFonts w:ascii="Times New Roman" w:hAnsi="Times New Roman"/>
                <w:sz w:val="21"/>
              </w:rPr>
              <w:t>9449146533</w:t>
              <w:br/>
            </w:r>
          </w:p>
        </w:tc>
      </w:tr>
      <w:tr>
        <w:tc>
          <w:tcPr>
            <w:tcW w:type="dxa" w:w="4608"/>
            <w:tcMar>
              <w:top w:w="60" w:type="dxa"/>
              <w:bottom w:w="60" w:type="dxa"/>
              <w:left w:w="60" w:type="dxa"/>
              <w:right w:w="60" w:type="dxa"/>
            </w:tcMar>
          </w:tcPr>
          <w:p>
            <w:pPr>
              <w:jc w:val="center"/>
            </w:pPr>
            <w:r>
              <w:drawing>
                <wp:inline xmlns:a="http://schemas.openxmlformats.org/drawingml/2006/main" xmlns:pic="http://schemas.openxmlformats.org/drawingml/2006/picture">
                  <wp:extent cx="1463040" cy="1821247"/>
                  <wp:docPr id="18" name="Picture 18"/>
                  <wp:cNvGraphicFramePr>
                    <a:graphicFrameLocks noChangeAspect="1"/>
                  </wp:cNvGraphicFramePr>
                  <a:graphic>
                    <a:graphicData uri="http://schemas.openxmlformats.org/drawingml/2006/picture">
                      <pic:pic>
                        <pic:nvPicPr>
                          <pic:cNvPr id="0" name="student4_photo.jpeg"/>
                          <pic:cNvPicPr/>
                        </pic:nvPicPr>
                        <pic:blipFill>
                          <a:blip r:embed="rId91"/>
                          <a:stretch>
                            <a:fillRect/>
                          </a:stretch>
                        </pic:blipFill>
                        <pic:spPr>
                          <a:xfrm>
                            <a:off x="0" y="0"/>
                            <a:ext cx="1463040" cy="1821247"/>
                          </a:xfrm>
                          <a:prstGeom prst="rect"/>
                        </pic:spPr>
                      </pic:pic>
                    </a:graphicData>
                  </a:graphic>
                </wp:inline>
              </w:drawing>
            </w:r>
          </w:p>
        </w:tc>
        <w:tc>
          <w:tcPr>
            <w:tcW w:type="dxa" w:w="4608"/>
            <w:tcMar>
              <w:top w:w="60" w:type="dxa"/>
              <w:bottom w:w="60" w:type="dxa"/>
              <w:left w:w="80" w:type="dxa"/>
              <w:right w:w="60" w:type="dxa"/>
            </w:tcMar>
          </w:tcPr>
          <w:p>
            <w:pPr>
              <w:spacing w:line="300" w:lineRule="auto" w:after="40"/>
            </w:pPr>
            <w:r>
              <w:rPr>
                <w:rFonts w:ascii="Times New Roman" w:hAnsi="Times New Roman"/>
                <w:b/>
                <w:sz w:val="21"/>
              </w:rPr>
              <w:t xml:space="preserve">Name: </w:t>
            </w:r>
            <w:r>
              <w:rPr>
                <w:rFonts w:ascii="Times New Roman" w:hAnsi="Times New Roman"/>
                <w:sz w:val="21"/>
              </w:rPr>
              <w:t>Tejaswi Ananth Bhat</w:t>
              <w:br/>
            </w:r>
            <w:r>
              <w:rPr>
                <w:rFonts w:ascii="Times New Roman" w:hAnsi="Times New Roman"/>
                <w:b/>
                <w:sz w:val="21"/>
              </w:rPr>
              <w:t xml:space="preserve">USN: </w:t>
            </w:r>
            <w:r>
              <w:rPr>
                <w:rFonts w:ascii="Times New Roman" w:hAnsi="Times New Roman"/>
                <w:sz w:val="21"/>
              </w:rPr>
              <w:t>4SU23IS053</w:t>
              <w:br/>
            </w:r>
            <w:r>
              <w:rPr>
                <w:rFonts w:ascii="Times New Roman" w:hAnsi="Times New Roman"/>
                <w:b/>
                <w:sz w:val="21"/>
              </w:rPr>
              <w:t xml:space="preserve">Address: </w:t>
            </w:r>
            <w:r>
              <w:rPr>
                <w:rFonts w:ascii="Times New Roman" w:hAnsi="Times New Roman"/>
                <w:sz w:val="21"/>
              </w:rPr>
              <w:t>Yellapur-581359</w:t>
              <w:br/>
            </w:r>
            <w:r>
              <w:rPr>
                <w:rFonts w:ascii="Times New Roman" w:hAnsi="Times New Roman"/>
                <w:b/>
                <w:sz w:val="21"/>
              </w:rPr>
              <w:t xml:space="preserve">E-mail ID: </w:t>
            </w:r>
            <w:r>
              <w:rPr>
                <w:rFonts w:ascii="Times New Roman" w:hAnsi="Times New Roman"/>
                <w:sz w:val="21"/>
              </w:rPr>
              <w:t>23c54@sdmit.in</w:t>
              <w:br/>
            </w:r>
            <w:r>
              <w:rPr>
                <w:rFonts w:ascii="Times New Roman" w:hAnsi="Times New Roman"/>
                <w:b/>
                <w:sz w:val="21"/>
              </w:rPr>
              <w:t xml:space="preserve">Contact Number: </w:t>
            </w:r>
            <w:r>
              <w:rPr>
                <w:rFonts w:ascii="Times New Roman" w:hAnsi="Times New Roman"/>
                <w:sz w:val="21"/>
              </w:rPr>
              <w:t>8217835186</w:t>
              <w:br/>
            </w:r>
          </w:p>
        </w:tc>
      </w:tr>
    </w:tbl>
    <w:sectPr w:rsidR="00FC693F" w:rsidRPr="0006063C" w:rsidSect="00034616">
      <w:headerReference w:type="first" r:id="rId86"/>
      <w:footerReference w:type="first" r:id="rId87"/>
      <w:headerReference w:type="default" r:id="rId88"/>
      <w:footerReference w:type="default" r:id="rId89"/>
      <w:pgSz w:w="12240" w:h="15840"/>
      <w:pgMar w:top="1152" w:right="1224" w:bottom="1152" w:left="1800"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120"/>
      <w:jc w:val="center"/>
    </w:pPr>
    <w:r/>
    <w:r>
      <w:fldSimple w:instr="PAGE">
        <w:r>
          <w:rPr>
            <w:rFonts w:ascii="Times New Roman" w:hAnsi="Times New Roman"/>
            <w:sz w:val="20"/>
          </w:rPr>
          <w:t>i</w:t>
        </w:r>
      </w:fldSimple>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120"/>
      <w:jc w:val="center"/>
    </w:pPr>
    <w:r/>
    <w:r>
      <w:fldSimple w:instr="PAGE">
        <w:r>
          <w:rPr>
            <w:rFonts w:ascii="Times New Roman" w:hAnsi="Times New Roman"/>
            <w:sz w:val="20"/>
          </w:rPr>
          <w:t>i</w:t>
        </w:r>
      </w:fldSimple>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120"/>
      <w:jc w:val="center"/>
    </w:pPr>
    <w:r/>
    <w:r>
      <w:fldSimple w:instr="PAGE">
        <w:r>
          <w:rPr>
            <w:rFonts w:ascii="Times New Roman" w:hAnsi="Times New Roman"/>
            <w:sz w:val="20"/>
          </w:rPr>
          <w:t>i</w:t>
        </w:r>
      </w:fldSimple>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120"/>
      <w:jc w:val="center"/>
    </w:pPr>
    <w:r/>
    <w:r>
      <w:fldSimple w:instr="PAGE">
        <w:r>
          <w:rPr>
            <w:rFonts w:ascii="Times New Roman" w:hAnsi="Times New Roman"/>
            <w:sz w:val="20"/>
          </w:rPr>
          <w:t>i</w:t>
        </w:r>
      </w:fldSimple>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Layout w:type="fixed"/>
      <w:tblBorders>
        <w:top w:val="single" w:sz="4" w:space="2" w:color="888888"/>
        <w:left w:val="none"/>
        <w:bottom w:val="none"/>
        <w:right w:val="none"/>
        <w:insideH w:val="none"/>
        <w:insideV w:val="none"/>
      </w:tblBorders>
    </w:tblPr>
    <w:tblGrid>
      <w:gridCol w:w="4442"/>
      <w:gridCol w:w="4442"/>
    </w:tblGrid>
    <w:tr>
      <w:tc>
        <w:tcPr>
          <w:tcW w:type="dxa" w:w="7848"/>
          <w:tcW w:w="7848" w:type="dxa"/>
          <w:tcMar>
            <w:top w:w="25" w:type="dxa"/>
            <w:bottom w:w="10" w:type="dxa"/>
            <w:left w:w="0" w:type="dxa"/>
            <w:right w:w="0" w:type="dxa"/>
          </w:tcMar>
        </w:tcPr>
        <w:p>
          <w:pPr>
            <w:spacing w:after="0" w:before="0"/>
            <w:jc w:val="left"/>
          </w:pPr>
          <w:r>
            <w:rPr>
              <w:rFonts w:ascii="Times New Roman" w:hAnsi="Times New Roman"/>
              <w:color w:val="333333"/>
              <w:sz w:val="17"/>
            </w:rPr>
            <w:t>Department of Information Science and Engineering, SDMIT, Ujire</w:t>
          </w:r>
        </w:p>
      </w:tc>
      <w:tc>
        <w:tcPr>
          <w:tcW w:type="dxa" w:w="1037"/>
          <w:tcW w:w="1037" w:type="dxa"/>
          <w:tcMar>
            <w:top w:w="25" w:type="dxa"/>
            <w:bottom w:w="10" w:type="dxa"/>
            <w:left w:w="0" w:type="dxa"/>
            <w:right w:w="0" w:type="dxa"/>
          </w:tcMar>
        </w:tcPr>
        <w:p>
          <w:pPr>
            <w:spacing w:after="0" w:before="0"/>
            <w:jc w:val="right"/>
          </w:pPr>
          <w:r>
            <w:fldSimple w:instr="PAGE">
              <w:r>
                <w:rPr>
                  <w:rFonts w:ascii="Times New Roman" w:hAnsi="Times New Roman"/>
                  <w:sz w:val="18"/>
                </w:rPr>
                <w:t>#</w:t>
              </w:r>
            </w:fldSimpl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Chapter 1</w:t>
          </w:r>
        </w:p>
      </w:tc>
    </w:tr>
  </w:tbl>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Chapter 2</w:t>
          </w:r>
        </w:p>
      </w:tc>
    </w:tr>
  </w:tbl>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Chapter 3</w:t>
          </w:r>
        </w:p>
      </w:tc>
    </w:tr>
  </w:tbl>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Chapter 4</w:t>
          </w:r>
        </w:p>
      </w:tc>
    </w:tr>
  </w:tbl>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Chapter 5</w:t>
          </w:r>
        </w:p>
      </w:tc>
    </w:tr>
  </w:tbl>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Chapter 6</w:t>
          </w:r>
        </w:p>
      </w:tc>
    </w:tr>
  </w:tbl>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Chapter 7</w:t>
          </w:r>
        </w:p>
      </w:tc>
    </w:tr>
  </w:tbl>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Bibliography</w:t>
          </w:r>
        </w:p>
      </w:tc>
    </w:tr>
  </w:tbl>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Plagiarism Report</w:t>
          </w:r>
        </w:p>
      </w:tc>
    </w:tr>
  </w:tbl>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Guide Profile</w:t>
          </w:r>
        </w:p>
      </w:tc>
    </w:tr>
  </w:tbl>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Student Profile</w:t>
          </w:r>
        </w:p>
      </w:tc>
    </w:tr>
  </w:tbl>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Layout w:type="fixed"/>
      <w:tblBorders>
        <w:top w:val="none"/>
        <w:left w:val="none"/>
        <w:bottom w:val="single" w:sz="4" w:space="2" w:color="888888"/>
        <w:right w:val="none"/>
        <w:insideH w:val="none"/>
        <w:insideV w:val="none"/>
      </w:tblBorders>
    </w:tblPr>
    <w:tblGrid>
      <w:gridCol w:w="4442"/>
      <w:gridCol w:w="4442"/>
    </w:tblGrid>
    <w:tr>
      <w:tc>
        <w:tcPr>
          <w:tcW w:type="dxa" w:w="7445"/>
          <w:tcW w:w="7445" w:type="dxa"/>
          <w:tcMar>
            <w:top w:w="10" w:type="dxa"/>
            <w:bottom w:w="20" w:type="dxa"/>
            <w:left w:w="0" w:type="dxa"/>
            <w:right w:w="0" w:type="dxa"/>
          </w:tcMar>
        </w:tcPr>
        <w:p>
          <w:pPr>
            <w:spacing w:after="0" w:before="0"/>
            <w:jc w:val="left"/>
          </w:pPr>
          <w:r>
            <w:rPr>
              <w:rFonts w:ascii="Times New Roman" w:hAnsi="Times New Roman"/>
              <w:i/>
              <w:color w:val="333333"/>
              <w:sz w:val="17"/>
            </w:rPr>
            <w:t>VeriProof: Skill Proof Portfolio and Candidate Verification Platform</w:t>
          </w:r>
        </w:p>
      </w:tc>
      <w:tc>
        <w:tcPr>
          <w:tcW w:type="dxa" w:w="1440"/>
          <w:tcW w:w="1440" w:type="dxa"/>
          <w:tcMar>
            <w:top w:w="10" w:type="dxa"/>
            <w:bottom w:w="20" w:type="dxa"/>
            <w:left w:w="0" w:type="dxa"/>
            <w:right w:w="0" w:type="dxa"/>
          </w:tcMar>
        </w:tcPr>
        <w:p>
          <w:pPr>
            <w:spacing w:after="0" w:before="0"/>
            <w:jc w:val="right"/>
          </w:pPr>
          <w:r>
            <w:rPr>
              <w:rFonts w:ascii="Times New Roman" w:hAnsi="Times New Roman"/>
              <w:color w:val="333333"/>
              <w:sz w:val="17"/>
            </w:rPr>
            <w:t>Student Profile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header" Target="header14.xml"/><Relationship Id="rId38" Type="http://schemas.openxmlformats.org/officeDocument/2006/relationships/footer" Target="footer14.xml"/><Relationship Id="rId39" Type="http://schemas.openxmlformats.org/officeDocument/2006/relationships/header" Target="header15.xml"/><Relationship Id="rId40" Type="http://schemas.openxmlformats.org/officeDocument/2006/relationships/footer" Target="footer15.xml"/><Relationship Id="rId41" Type="http://schemas.openxmlformats.org/officeDocument/2006/relationships/header" Target="header16.xml"/><Relationship Id="rId42" Type="http://schemas.openxmlformats.org/officeDocument/2006/relationships/footer" Target="footer16.xml"/><Relationship Id="rId43" Type="http://schemas.openxmlformats.org/officeDocument/2006/relationships/header" Target="header17.xml"/><Relationship Id="rId44" Type="http://schemas.openxmlformats.org/officeDocument/2006/relationships/footer" Target="footer17.xml"/><Relationship Id="rId45" Type="http://schemas.openxmlformats.org/officeDocument/2006/relationships/image" Target="media/image3.png"/><Relationship Id="rId46" Type="http://schemas.openxmlformats.org/officeDocument/2006/relationships/image" Target="media/image4.png"/><Relationship Id="rId47" Type="http://schemas.openxmlformats.org/officeDocument/2006/relationships/image" Target="media/image5.png"/><Relationship Id="rId48" Type="http://schemas.openxmlformats.org/officeDocument/2006/relationships/header" Target="header18.xml"/><Relationship Id="rId49" Type="http://schemas.openxmlformats.org/officeDocument/2006/relationships/footer" Target="footer18.xml"/><Relationship Id="rId50" Type="http://schemas.openxmlformats.org/officeDocument/2006/relationships/header" Target="header19.xml"/><Relationship Id="rId51" Type="http://schemas.openxmlformats.org/officeDocument/2006/relationships/footer" Target="footer19.xml"/><Relationship Id="rId52" Type="http://schemas.openxmlformats.org/officeDocument/2006/relationships/image" Target="media/image6.png"/><Relationship Id="rId53" Type="http://schemas.openxmlformats.org/officeDocument/2006/relationships/image" Target="media/image7.png"/><Relationship Id="rId54" Type="http://schemas.openxmlformats.org/officeDocument/2006/relationships/image" Target="media/image8.png"/><Relationship Id="rId55" Type="http://schemas.openxmlformats.org/officeDocument/2006/relationships/image" Target="media/image9.png"/><Relationship Id="rId56" Type="http://schemas.openxmlformats.org/officeDocument/2006/relationships/image" Target="media/image10.png"/><Relationship Id="rId57" Type="http://schemas.openxmlformats.org/officeDocument/2006/relationships/header" Target="header20.xml"/><Relationship Id="rId58" Type="http://schemas.openxmlformats.org/officeDocument/2006/relationships/footer" Target="footer20.xml"/><Relationship Id="rId59" Type="http://schemas.openxmlformats.org/officeDocument/2006/relationships/header" Target="header21.xml"/><Relationship Id="rId60" Type="http://schemas.openxmlformats.org/officeDocument/2006/relationships/footer" Target="footer21.xml"/><Relationship Id="rId61" Type="http://schemas.openxmlformats.org/officeDocument/2006/relationships/image" Target="media/image11.png"/><Relationship Id="rId62" Type="http://schemas.openxmlformats.org/officeDocument/2006/relationships/header" Target="header22.xml"/><Relationship Id="rId63" Type="http://schemas.openxmlformats.org/officeDocument/2006/relationships/footer" Target="footer22.xml"/><Relationship Id="rId64" Type="http://schemas.openxmlformats.org/officeDocument/2006/relationships/header" Target="header23.xml"/><Relationship Id="rId65" Type="http://schemas.openxmlformats.org/officeDocument/2006/relationships/footer" Target="footer23.xml"/><Relationship Id="rId66" Type="http://schemas.openxmlformats.org/officeDocument/2006/relationships/header" Target="header24.xml"/><Relationship Id="rId67" Type="http://schemas.openxmlformats.org/officeDocument/2006/relationships/footer" Target="footer24.xml"/><Relationship Id="rId68" Type="http://schemas.openxmlformats.org/officeDocument/2006/relationships/header" Target="header25.xml"/><Relationship Id="rId69" Type="http://schemas.openxmlformats.org/officeDocument/2006/relationships/footer" Target="footer25.xml"/><Relationship Id="rId70" Type="http://schemas.openxmlformats.org/officeDocument/2006/relationships/header" Target="header26.xml"/><Relationship Id="rId71" Type="http://schemas.openxmlformats.org/officeDocument/2006/relationships/footer" Target="footer26.xml"/><Relationship Id="rId72" Type="http://schemas.openxmlformats.org/officeDocument/2006/relationships/header" Target="header27.xml"/><Relationship Id="rId73" Type="http://schemas.openxmlformats.org/officeDocument/2006/relationships/footer" Target="footer27.xml"/><Relationship Id="rId74" Type="http://schemas.openxmlformats.org/officeDocument/2006/relationships/image" Target="media/image12.png"/><Relationship Id="rId75" Type="http://schemas.openxmlformats.org/officeDocument/2006/relationships/header" Target="header28.xml"/><Relationship Id="rId76" Type="http://schemas.openxmlformats.org/officeDocument/2006/relationships/footer" Target="footer28.xml"/><Relationship Id="rId77" Type="http://schemas.openxmlformats.org/officeDocument/2006/relationships/header" Target="header29.xml"/><Relationship Id="rId78" Type="http://schemas.openxmlformats.org/officeDocument/2006/relationships/footer" Target="footer29.xml"/><Relationship Id="rId79" Type="http://schemas.openxmlformats.org/officeDocument/2006/relationships/image" Target="media/image13.png"/><Relationship Id="rId80" Type="http://schemas.openxmlformats.org/officeDocument/2006/relationships/header" Target="header30.xml"/><Relationship Id="rId81" Type="http://schemas.openxmlformats.org/officeDocument/2006/relationships/footer" Target="footer30.xml"/><Relationship Id="rId82" Type="http://schemas.openxmlformats.org/officeDocument/2006/relationships/header" Target="header31.xml"/><Relationship Id="rId83" Type="http://schemas.openxmlformats.org/officeDocument/2006/relationships/footer" Target="footer31.xml"/><Relationship Id="rId84" Type="http://schemas.openxmlformats.org/officeDocument/2006/relationships/image" Target="media/image14.jpeg"/><Relationship Id="rId85" Type="http://schemas.openxmlformats.org/officeDocument/2006/relationships/image" Target="media/image15.jpeg"/><Relationship Id="rId86" Type="http://schemas.openxmlformats.org/officeDocument/2006/relationships/header" Target="header32.xml"/><Relationship Id="rId87" Type="http://schemas.openxmlformats.org/officeDocument/2006/relationships/footer" Target="footer32.xml"/><Relationship Id="rId88" Type="http://schemas.openxmlformats.org/officeDocument/2006/relationships/header" Target="header33.xml"/><Relationship Id="rId89" Type="http://schemas.openxmlformats.org/officeDocument/2006/relationships/footer" Target="footer33.xml"/><Relationship Id="rId90" Type="http://schemas.openxmlformats.org/officeDocument/2006/relationships/image" Target="media/image16.jpeg"/><Relationship Id="rId9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