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240"/>
      </w:pPr>
      <w:r>
        <w:rPr>
          <w:rFonts w:ascii="Segoe UI Semibold" w:hAnsi="Segoe UI Semibold"/>
          <w:b/>
          <w:color w:val="0078D4"/>
          <w:sz w:val="20"/>
        </w:rPr>
        <w:t>TRON PROGRAMMING CONTEST 2026  •  TECHNICAL IMPLEMENTATION &amp; SIGNIFICANCE REPORT</w:t>
      </w:r>
    </w:p>
    <w:p>
      <w:pPr>
        <w:spacing w:before="80" w:after="200" w:line="276" w:lineRule="auto"/>
      </w:pPr>
      <w:r>
        <w:rPr>
          <w:rFonts w:ascii="Segoe UI" w:hAnsi="Segoe UI"/>
          <w:b/>
          <w:color w:val="0A2540"/>
          <w:sz w:val="42"/>
        </w:rPr>
        <w:t>Architectural Implementation, Real-Time Multitasking, and Hardware Acceleration using μT-Kernel 3.0 on Renesas RA8P1</w:t>
      </w:r>
    </w:p>
    <w:p>
      <w:pPr>
        <w:spacing w:before="80" w:after="480" w:line="288" w:lineRule="auto"/>
      </w:pPr>
      <w:r>
        <w:rPr>
          <w:rFonts w:ascii="Segoe UI" w:hAnsi="Segoe UI"/>
          <w:color w:val="475569"/>
          <w:sz w:val="24"/>
        </w:rPr>
        <w:t>A Comprehensive Technical Evaluation of Priority-Preemptive Scheduling, Zero-Wait Arm Ethos-U55 NPU Driver Binding, and Lag-Free 30 FPS Multi-Rate Pipeline Parallelism</w:t>
      </w:r>
    </w:p>
    <w:tbl>
      <w:tblPr>
        <w:tblW w:type="auto" w:w="0"/>
        <w:jc w:val="center"/>
        <w:tblLayout w:type="fixed"/>
        <w:tblLook w:firstColumn="1" w:firstRow="1" w:lastColumn="0" w:lastRow="0" w:noHBand="0" w:noVBand="1" w:val="04A0"/>
      </w:tblPr>
      <w:tblGrid>
        <w:gridCol w:w="4968"/>
        <w:gridCol w:w="4968"/>
      </w:tblGrid>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Target Contest</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TRON Programming Contest 2026 (TRON Forum)</w:t>
            </w:r>
          </w:p>
        </w:tc>
      </w:tr>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Project System</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RA8P1 Edge AI Assistive System with μT-Kernel 3.0</w:t>
            </w:r>
          </w:p>
        </w:tc>
      </w:tr>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Lead Developer</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S S JHOTHEESHWAR (ssjhotheeshwar@gmail.com)</w:t>
            </w:r>
          </w:p>
        </w:tc>
      </w:tr>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Target MCU Platform</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Renesas EK-RA8P1 (R7FA8P1BHECBD - Arm Cortex-M85 @ 480 MHz)</w:t>
            </w:r>
          </w:p>
        </w:tc>
      </w:tr>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Neural Acceleration</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Arm Ethos-U55-256 MicroNPU @ 500 MHz (INT8 Tensor Hardware Execution)</w:t>
            </w:r>
          </w:p>
        </w:tc>
      </w:tr>
      <w:tr>
        <w:tc>
          <w:tcPr>
            <w:tcW w:type="dxa" w:w="3168"/>
            <w:shd w:fill="F1F5F9"/>
            <w:tcMar>
              <w:top w:w="70" w:type="dxa"/>
              <w:bottom w:w="70" w:type="dxa"/>
              <w:left w:w="100" w:type="dxa"/>
              <w:right w:w="100" w:type="dxa"/>
            </w:tcMar>
            <w:tcBorders>
              <w:bottom w:val="single" w:sz="4" w:space="0" w:color="CBD5E1"/>
              <w:right w:val="single" w:sz="4" w:space="0" w:color="CBD5E1"/>
            </w:tcBorders>
          </w:tcPr>
          <w:p>
            <w:pPr>
              <w:spacing w:before="40" w:after="40"/>
            </w:pPr>
            <w:r>
              <w:rPr>
                <w:rFonts w:ascii="Segoe UI Semibold" w:hAnsi="Segoe UI Semibold"/>
                <w:color w:val="0F172A"/>
                <w:sz w:val="19"/>
              </w:rPr>
              <w:t>Operating System</w:t>
            </w:r>
          </w:p>
        </w:tc>
        <w:tc>
          <w:tcPr>
            <w:tcW w:type="dxa" w:w="6192"/>
            <w:shd w:fill="FFFFFF"/>
            <w:tcMar>
              <w:top w:w="70" w:type="dxa"/>
              <w:bottom w:w="70" w:type="dxa"/>
              <w:left w:w="100" w:type="dxa"/>
              <w:right w:w="100" w:type="dxa"/>
            </w:tcMar>
            <w:tcBorders>
              <w:bottom w:val="single" w:sz="4" w:space="0" w:color="CBD5E1"/>
            </w:tcBorders>
          </w:tcPr>
          <w:p>
            <w:pPr>
              <w:spacing w:before="40" w:after="40"/>
            </w:pPr>
            <w:r>
              <w:rPr>
                <w:rFonts w:ascii="Segoe UI" w:hAnsi="Segoe UI"/>
                <w:color w:val="334155"/>
                <w:sz w:val="19"/>
              </w:rPr>
              <w:t>μT-Kernel 3.0 BSP 2.0 (TRON Forum, T-License 2.2 / 2.1)</w:t>
            </w:r>
          </w:p>
        </w:tc>
      </w:tr>
    </w:tbl>
    <w:p>
      <w:r>
        <w:br w:type="page"/>
      </w:r>
    </w:p>
    <w:p>
      <w:pPr>
        <w:keepNext/>
        <w:spacing w:before="360" w:after="120"/>
      </w:pPr>
      <w:r>
        <w:rPr>
          <w:rFonts w:ascii="Segoe UI" w:hAnsi="Segoe UI"/>
          <w:b/>
          <w:color w:val="0A2540"/>
          <w:sz w:val="30"/>
        </w:rPr>
        <w:t>1. Architectural Purpose &amp; Significance of μT-Kernel 3.0</w:t>
      </w:r>
    </w:p>
    <w:p>
      <w:pPr>
        <w:spacing w:before="40" w:after="120" w:line="276" w:lineRule="auto"/>
      </w:pPr>
      <w:r>
        <w:rPr>
          <w:rFonts w:ascii="Segoe UI" w:hAnsi="Segoe UI"/>
          <w:color w:val="334155"/>
          <w:sz w:val="20"/>
        </w:rPr>
        <w:t>Real-world edge Artificial Intelligence on microcontroller units (MCUs) fundamentally differs from cloud-based inference. An edge MCU must simultaneously ingest high-bandwidth sensory data (VGA video streams at 30 frames per second), dispatch complex tensor graphs consisting of hundreds of neural operations, service asynchronous sensor interfaces, and drive rich interactive graphical user interfaces (GUIs).</w:t>
      </w:r>
    </w:p>
    <w:p>
      <w:pPr>
        <w:spacing w:before="40" w:after="120" w:line="276" w:lineRule="auto"/>
      </w:pPr>
      <w:r>
        <w:rPr>
          <w:rFonts w:ascii="Segoe UI" w:hAnsi="Segoe UI"/>
          <w:color w:val="334155"/>
          <w:sz w:val="20"/>
        </w:rPr>
        <w:t>In conventional embedded software architectures, developers typically attempt to execute these heterogeneous workloads using a single-threaded 'superloop' (bare-metal polling). However, as mathematically demonstrated in this report, executing computer vision and deep learning within a superloop leads to catastrophic timing collapse: video frame rates plummet from 30 FPS to below 12 FPS, human touch input becomes unresponsive (lagging by over 100ms), and serial sensor buffers overflow.</w:t>
      </w:r>
    </w:p>
    <w:tbl>
      <w:tblPr>
        <w:tblW w:type="auto" w:w="0"/>
        <w:jc w:val="center"/>
        <w:tblLayout w:type="fixed"/>
        <w:tblLook w:firstColumn="1" w:firstRow="1" w:lastColumn="0" w:lastRow="0" w:noHBand="0" w:noVBand="1" w:val="04A0"/>
      </w:tblPr>
      <w:tblGrid>
        <w:gridCol w:w="9936"/>
      </w:tblGrid>
      <w:tr>
        <w:tc>
          <w:tcPr>
            <w:tcW w:type="dxa" w:w="9360"/>
            <w:shd w:fill="F0F6FF"/>
            <w:tcMar>
              <w:top w:w="140" w:type="dxa"/>
              <w:bottom w:w="140" w:type="dxa"/>
              <w:left w:w="200" w:type="dxa"/>
              <w:right w:w="180" w:type="dxa"/>
            </w:tcMar>
            <w:tcBorders>
              <w:top w:val="none" w:sz="4" w:space="0" w:color="auto"/>
              <w:left w:val="single" w:sz="24" w:space="0" w:color="0078D4"/>
              <w:bottom w:val="none" w:sz="4" w:space="0" w:color="auto"/>
              <w:right w:val="none" w:sz="4" w:space="0" w:color="auto"/>
            </w:tcBorders>
          </w:tcPr>
          <w:p>
            <w:pPr>
              <w:spacing w:before="40" w:after="40" w:line="276" w:lineRule="auto"/>
            </w:pPr>
            <w:r>
              <w:rPr>
                <w:rFonts w:ascii="Segoe UI" w:hAnsi="Segoe UI"/>
                <w:b/>
                <w:color w:val="0A2540"/>
                <w:sz w:val="21"/>
              </w:rPr>
              <w:t>📌 The Core Justification: Why μT-Kernel 3.0 Was Mandatory</w:t>
              <w:br/>
            </w:r>
          </w:p>
          <w:p>
            <w:pPr>
              <w:spacing w:before="40" w:after="40" w:line="276" w:lineRule="auto"/>
            </w:pPr>
            <w:r>
              <w:rPr>
                <w:rFonts w:ascii="Segoe UI" w:hAnsi="Segoe UI"/>
                <w:color w:val="1E293B"/>
                <w:sz w:val="19"/>
              </w:rPr>
              <w:t>1. Real-Time Determinism: μT-Kernel 3.0 provides microsecond-precise, priority-based preemptive scheduling that guarantees high-priority video tasks run precisely on schedule without being delayed by compute-heavy neural inference.</w:t>
            </w:r>
          </w:p>
          <w:p>
            <w:pPr>
              <w:spacing w:before="40" w:after="40" w:line="276" w:lineRule="auto"/>
            </w:pPr>
            <w:r>
              <w:rPr>
                <w:rFonts w:ascii="Segoe UI" w:hAnsi="Segoe UI"/>
                <w:color w:val="1E293B"/>
                <w:sz w:val="19"/>
              </w:rPr>
              <w:t>2. True Parallel Concurrency: Decouples the 30 FPS video display engine from the asynchronous 35-40 FPS neural network accelerator, allowing both to run at their maximum physical potential without mutual interference.</w:t>
            </w:r>
          </w:p>
          <w:p>
            <w:pPr>
              <w:spacing w:before="40" w:after="40" w:line="276" w:lineRule="auto"/>
            </w:pPr>
            <w:r>
              <w:rPr>
                <w:rFonts w:ascii="Segoe UI" w:hAnsi="Segoe UI"/>
                <w:color w:val="1E293B"/>
                <w:sz w:val="19"/>
              </w:rPr>
              <w:t>3. Zero-CPU Co-Processor Management: Transforms the Arm Ethos-U55 NPU co-processor into an asynchronous hardware actor that puts the host CPU to sleep during inference via RTOS semaphores, slashing CPU load to 0% during tensor execution.</w:t>
            </w:r>
          </w:p>
          <w:p>
            <w:pPr>
              <w:spacing w:before="40" w:after="40" w:line="276" w:lineRule="auto"/>
            </w:pPr>
            <w:r>
              <w:rPr>
                <w:rFonts w:ascii="Segoe UI" w:hAnsi="Segoe UI"/>
                <w:color w:val="1E293B"/>
                <w:sz w:val="19"/>
              </w:rPr>
              <w:t>4. Hard Real-Time Sensor Ingestion: Ensures that UART environmental data (CO2, temperature, humidity) and capacitive touch interactions are processed within deterministic 25ms windows.</w:t>
            </w:r>
          </w:p>
        </w:tc>
      </w:tr>
    </w:tbl>
    <w:p>
      <w:pPr>
        <w:spacing w:after="80"/>
      </w:pPr>
    </w:p>
    <w:p>
      <w:pPr>
        <w:keepNext/>
        <w:spacing w:before="360" w:after="120"/>
      </w:pPr>
      <w:r>
        <w:rPr>
          <w:rFonts w:ascii="Segoe UI" w:hAnsi="Segoe UI"/>
          <w:b/>
          <w:color w:val="0A2540"/>
          <w:sz w:val="30"/>
        </w:rPr>
        <w:t>2. Comprehensive μT-Kernel 3.0 API &amp; Feature Catalog</w:t>
      </w:r>
    </w:p>
    <w:p>
      <w:pPr>
        <w:spacing w:before="40" w:after="120" w:line="276" w:lineRule="auto"/>
      </w:pPr>
      <w:r>
        <w:rPr>
          <w:rFonts w:ascii="Segoe UI" w:hAnsi="Segoe UI"/>
          <w:color w:val="334155"/>
          <w:sz w:val="20"/>
        </w:rPr>
        <w:t>The project directly leverages the rich API suite of μT-Kernel 3.0 (TRON Forum specification, T-License 2.2). Below is the comprehensive catalog of every kernel service, feature, and configuration macro utilized in TRON_V_01:</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A2540"/>
            <w:tcMar>
              <w:top w:w="80" w:type="dxa"/>
              <w:bottom w:w="80" w:type="dxa"/>
              <w:left w:w="100" w:type="dxa"/>
              <w:right w:w="100" w:type="dxa"/>
            </w:tcMar>
          </w:tcPr>
          <w:p>
            <w:pPr>
              <w:spacing w:before="40" w:after="40"/>
            </w:pPr>
            <w:r>
              <w:rPr>
                <w:rFonts w:ascii="Segoe UI Semibold" w:hAnsi="Segoe UI Semibold"/>
                <w:b/>
                <w:color w:val="FFFFFF"/>
                <w:sz w:val="17"/>
              </w:rPr>
              <w:t>Kernel Category</w:t>
            </w:r>
          </w:p>
        </w:tc>
        <w:tc>
          <w:tcPr>
            <w:tcW w:type="dxa" w:w="2592"/>
            <w:shd w:fill="0A2540"/>
            <w:tcMar>
              <w:top w:w="80" w:type="dxa"/>
              <w:bottom w:w="80" w:type="dxa"/>
              <w:left w:w="100" w:type="dxa"/>
              <w:right w:w="100" w:type="dxa"/>
            </w:tcMar>
          </w:tcPr>
          <w:p>
            <w:pPr>
              <w:spacing w:before="40" w:after="40"/>
            </w:pPr>
            <w:r>
              <w:rPr>
                <w:rFonts w:ascii="Segoe UI Semibold" w:hAnsi="Segoe UI Semibold"/>
                <w:b/>
                <w:color w:val="FFFFFF"/>
                <w:sz w:val="17"/>
              </w:rPr>
              <w:t>μT-Kernel 3.0 API / Structure</w:t>
            </w:r>
          </w:p>
        </w:tc>
        <w:tc>
          <w:tcPr>
            <w:tcW w:type="dxa" w:w="2016"/>
            <w:shd w:fill="0A2540"/>
            <w:tcMar>
              <w:top w:w="80" w:type="dxa"/>
              <w:bottom w:w="80" w:type="dxa"/>
              <w:left w:w="100" w:type="dxa"/>
              <w:right w:w="100" w:type="dxa"/>
            </w:tcMar>
          </w:tcPr>
          <w:p>
            <w:pPr>
              <w:spacing w:before="40" w:after="40"/>
            </w:pPr>
            <w:r>
              <w:rPr>
                <w:rFonts w:ascii="Segoe UI Semibold" w:hAnsi="Segoe UI Semibold"/>
                <w:b/>
                <w:color w:val="FFFFFF"/>
                <w:sz w:val="17"/>
              </w:rPr>
              <w:t>Parameters / Attributes</w:t>
            </w:r>
          </w:p>
        </w:tc>
        <w:tc>
          <w:tcPr>
            <w:tcW w:type="dxa" w:w="3168"/>
            <w:shd w:fill="0A2540"/>
            <w:tcMar>
              <w:top w:w="80" w:type="dxa"/>
              <w:bottom w:w="80" w:type="dxa"/>
              <w:left w:w="100" w:type="dxa"/>
              <w:right w:w="100" w:type="dxa"/>
            </w:tcMar>
          </w:tcPr>
          <w:p>
            <w:pPr>
              <w:spacing w:before="40" w:after="40"/>
            </w:pPr>
            <w:r>
              <w:rPr>
                <w:rFonts w:ascii="Segoe UI Semibold" w:hAnsi="Segoe UI Semibold"/>
                <w:b/>
                <w:color w:val="FFFFFF"/>
                <w:sz w:val="17"/>
              </w:rPr>
              <w:t>Functional Role in Project</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T_CTSK</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itskpri, stksz, task, tskatr</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Defines task attributes, entry point, initial priority, and stack size.</w:t>
            </w:r>
          </w:p>
        </w:tc>
      </w:tr>
      <w:tr>
        <w:tc>
          <w:tcPr>
            <w:tcW w:type="dxa" w:w="2160"/>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8FAFC"/>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tk_cre_tsk()</w:t>
            </w:r>
          </w:p>
        </w:tc>
        <w:tc>
          <w:tcPr>
            <w:tcW w:type="dxa" w:w="2016"/>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(T_CTSK *pk_ctsk)</w:t>
            </w:r>
          </w:p>
        </w:tc>
        <w:tc>
          <w:tcPr>
            <w:tcW w:type="dxa" w:w="3168"/>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Creates a task in DORMANT state and allocates its Task Control Block (TCB).</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tk_sta_tsk()</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(ID tskid, INT stacd)</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Starts a dormant task, moving it to the READY scheduling queue.</w:t>
            </w:r>
          </w:p>
        </w:tc>
      </w:tr>
      <w:tr>
        <w:tc>
          <w:tcPr>
            <w:tcW w:type="dxa" w:w="2160"/>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8FAFC"/>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tk_slp_tsk()</w:t>
            </w:r>
          </w:p>
        </w:tc>
        <w:tc>
          <w:tcPr>
            <w:tcW w:type="dxa" w:w="2016"/>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(TMO tmout)</w:t>
            </w:r>
          </w:p>
        </w:tc>
        <w:tc>
          <w:tcPr>
            <w:tcW w:type="dxa" w:w="3168"/>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Suspends calling task (usermain) indefinitely with TMO_FEVR.</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tk_dly_tsk()</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(RELTIM dlytim)</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Puts calling task to sleep for specified milliseconds (2000ms boot, 25ms poll).</w:t>
            </w:r>
          </w:p>
        </w:tc>
      </w:tr>
      <w:tr>
        <w:tc>
          <w:tcPr>
            <w:tcW w:type="dxa" w:w="2160"/>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Task Control</w:t>
            </w:r>
          </w:p>
        </w:tc>
        <w:tc>
          <w:tcPr>
            <w:tcW w:type="dxa" w:w="2592"/>
            <w:shd w:fill="F8FAFC"/>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tk_exd_tsk()</w:t>
            </w:r>
          </w:p>
        </w:tc>
        <w:tc>
          <w:tcPr>
            <w:tcW w:type="dxa" w:w="2016"/>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void</w:t>
            </w:r>
          </w:p>
        </w:tc>
        <w:tc>
          <w:tcPr>
            <w:tcW w:type="dxa" w:w="3168"/>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Terminates and automatically deletes calling task (setup_task) to reclaim RAM.</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Event Flags</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T_CFLG</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flgatr = TA_TFIFO | TA_WMUL</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Defines event flag object attributes with FIFO queuing and multi-wait.</w:t>
            </w:r>
          </w:p>
        </w:tc>
      </w:tr>
      <w:tr>
        <w:tc>
          <w:tcPr>
            <w:tcW w:type="dxa" w:w="2160"/>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Event Flags</w:t>
            </w:r>
          </w:p>
        </w:tc>
        <w:tc>
          <w:tcPr>
            <w:tcW w:type="dxa" w:w="2592"/>
            <w:shd w:fill="F8FAFC"/>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tk_cre_flg()</w:t>
            </w:r>
          </w:p>
        </w:tc>
        <w:tc>
          <w:tcPr>
            <w:tcW w:type="dxa" w:w="2016"/>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(T_CFLG *pk_cflg)</w:t>
            </w:r>
          </w:p>
        </w:tc>
        <w:tc>
          <w:tcPr>
            <w:tcW w:type="dxa" w:w="3168"/>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Creates kernel event flag objects: cam_flg_id and ai_flg_id.</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Event Flags</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tk_wai_flg()</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TWF_ORW | TWF_CLR, &amp;ptn</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Atomically blocks task until bit pattern matches; auto-clears flag on wake.</w:t>
            </w:r>
          </w:p>
        </w:tc>
      </w:tr>
      <w:tr>
        <w:tc>
          <w:tcPr>
            <w:tcW w:type="dxa" w:w="2160"/>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Event Flags</w:t>
            </w:r>
          </w:p>
        </w:tc>
        <w:tc>
          <w:tcPr>
            <w:tcW w:type="dxa" w:w="2592"/>
            <w:shd w:fill="F8FAFC"/>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tk_set_flg()</w:t>
            </w:r>
          </w:p>
        </w:tc>
        <w:tc>
          <w:tcPr>
            <w:tcW w:type="dxa" w:w="2016"/>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(ID flgid, UINT setptn)</w:t>
            </w:r>
          </w:p>
        </w:tc>
        <w:tc>
          <w:tcPr>
            <w:tcW w:type="dxa" w:w="3168"/>
            <w:shd w:fill="F8FAFC"/>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Signals event flags from Tasks and from Hardware Interrupts (VIN ISR).</w:t>
            </w:r>
          </w:p>
        </w:tc>
      </w:tr>
      <w:tr>
        <w:tc>
          <w:tcPr>
            <w:tcW w:type="dxa" w:w="2160"/>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Semaphores</w:t>
            </w:r>
          </w:p>
        </w:tc>
        <w:tc>
          <w:tcPr>
            <w:tcW w:type="dxa" w:w="2592"/>
            <w:shd w:fill="FFFFFF"/>
            <w:tcMar>
              <w:top w:w="50" w:type="dxa"/>
              <w:bottom w:w="50" w:type="dxa"/>
              <w:left w:w="80" w:type="dxa"/>
              <w:right w:w="80" w:type="dxa"/>
            </w:tcMar>
            <w:tcBorders>
              <w:bottom w:val="single" w:sz="4" w:space="0" w:color="E2E8F0"/>
            </w:tcBorders>
          </w:tcPr>
          <w:p>
            <w:pPr>
              <w:spacing w:before="20" w:after="20"/>
            </w:pPr>
            <w:r>
              <w:rPr>
                <w:rFonts w:ascii="Consolas" w:hAnsi="Consolas"/>
                <w:color w:val="1E293B"/>
                <w:sz w:val="17"/>
              </w:rPr>
              <w:t>tk_cre_sem() / tk_wai_sem() / tk_sig_sem()</w:t>
            </w:r>
          </w:p>
        </w:tc>
        <w:tc>
          <w:tcPr>
            <w:tcW w:type="dxa" w:w="2016"/>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T_CSEM, TA_TFIFO</w:t>
            </w:r>
          </w:p>
        </w:tc>
        <w:tc>
          <w:tcPr>
            <w:tcW w:type="dxa" w:w="3168"/>
            <w:shd w:fill="FFFFFF"/>
            <w:tcMar>
              <w:top w:w="50" w:type="dxa"/>
              <w:bottom w:w="50" w:type="dxa"/>
              <w:left w:w="80" w:type="dxa"/>
              <w:right w:w="80" w:type="dxa"/>
            </w:tcMar>
            <w:tcBorders>
              <w:bottom w:val="single" w:sz="4" w:space="0" w:color="E2E8F0"/>
            </w:tcBorders>
          </w:tcPr>
          <w:p>
            <w:pPr>
              <w:spacing w:before="20" w:after="20"/>
            </w:pPr>
            <w:r>
              <w:rPr>
                <w:rFonts w:ascii="Segoe UI" w:hAnsi="Segoe UI"/>
                <w:color w:val="1E293B"/>
                <w:sz w:val="17"/>
              </w:rPr>
              <w:t>Implements mutual exclusion and NPU co-processor hardware yield/wake.</w:t>
            </w:r>
          </w:p>
        </w:tc>
      </w:tr>
    </w:tbl>
    <w:p>
      <w:pPr>
        <w:keepNext/>
        <w:spacing w:before="240" w:after="80"/>
      </w:pPr>
      <w:r>
        <w:rPr>
          <w:rFonts w:ascii="Segoe UI Semibold" w:hAnsi="Segoe UI Semibold"/>
          <w:b/>
          <w:color w:val="0078D4"/>
          <w:sz w:val="24"/>
        </w:rPr>
        <w:t>2.1 Code Implementation: Kernel Bootstrap &amp; Task Creation</w:t>
      </w:r>
    </w:p>
    <w:p>
      <w:pPr>
        <w:spacing w:before="40" w:after="120" w:line="276" w:lineRule="auto"/>
      </w:pPr>
      <w:r>
        <w:rPr>
          <w:rFonts w:ascii="Segoe UI" w:hAnsi="Segoe UI"/>
          <w:color w:val="334155"/>
          <w:sz w:val="20"/>
        </w:rPr>
        <w:t>In hal_entry.c, μT-Kernel 3.0 is initialized and tasks are instantiated using T_CTSK descriptors:</w:t>
      </w:r>
    </w:p>
    <w:p>
      <w:pPr>
        <w:spacing w:before="120" w:after="40"/>
      </w:pPr>
      <w:r>
        <w:rPr>
          <w:rFonts w:ascii="Segoe UI Semibold" w:hAnsi="Segoe UI Semibold"/>
          <w:i/>
          <w:color w:val="0078D4"/>
          <w:sz w:val="19"/>
        </w:rPr>
        <w:t>Code Excerpt: Bootstrap and usermain() supervisory delegation</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 hal_entry.c: Kernel Bootstrap and Initial Task Spawning */</w:t>
            </w:r>
          </w:p>
          <w:p>
            <w:pPr>
              <w:spacing w:before="0" w:after="0" w:line="252" w:lineRule="auto"/>
            </w:pPr>
            <w:r>
              <w:rPr>
                <w:rFonts w:ascii="Consolas" w:hAnsi="Consolas"/>
                <w:color w:val="0F172A"/>
                <w:sz w:val="17"/>
              </w:rPr>
              <w:t>void hal_entry(void)</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 xml:space="preserve">    /* Hand over execution to micro T-Kernel 3.0 kernel */</w:t>
            </w:r>
          </w:p>
          <w:p>
            <w:pPr>
              <w:spacing w:before="0" w:after="0" w:line="252" w:lineRule="auto"/>
            </w:pPr>
            <w:r>
              <w:rPr>
                <w:rFonts w:ascii="Consolas" w:hAnsi="Consolas"/>
                <w:color w:val="0F172A"/>
                <w:sz w:val="17"/>
              </w:rPr>
              <w:t xml:space="preserve">    extern void knl_start_mtkernel(void);</w:t>
            </w:r>
          </w:p>
          <w:p>
            <w:pPr>
              <w:spacing w:before="0" w:after="0" w:line="252" w:lineRule="auto"/>
            </w:pPr>
            <w:r>
              <w:rPr>
                <w:rFonts w:ascii="Consolas" w:hAnsi="Consolas"/>
                <w:color w:val="0F172A"/>
                <w:sz w:val="17"/>
              </w:rPr>
              <w:t xml:space="preserve">    knl_start_mtkernel();</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micro T-Kernel Application Entry Point */</w:t>
            </w:r>
          </w:p>
          <w:p>
            <w:pPr>
              <w:spacing w:before="0" w:after="0" w:line="252" w:lineRule="auto"/>
            </w:pPr>
            <w:r>
              <w:rPr>
                <w:rFonts w:ascii="Consolas" w:hAnsi="Consolas"/>
                <w:color w:val="0F172A"/>
                <w:sz w:val="17"/>
              </w:rPr>
              <w:t>EXPORT INT usermain(void)</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 xml:space="preserve">    /* Spawn setup_task with 8KB stack so we don't overflow the 1KB init_task! */</w:t>
            </w:r>
          </w:p>
          <w:p>
            <w:pPr>
              <w:spacing w:before="0" w:after="0" w:line="252" w:lineRule="auto"/>
            </w:pPr>
            <w:r>
              <w:rPr>
                <w:rFonts w:ascii="Consolas" w:hAnsi="Consolas"/>
                <w:color w:val="0F172A"/>
                <w:sz w:val="17"/>
              </w:rPr>
              <w:t xml:space="preserve">    T_CTSK ct_setup = {</w:t>
            </w:r>
          </w:p>
          <w:p>
            <w:pPr>
              <w:spacing w:before="0" w:after="0" w:line="252" w:lineRule="auto"/>
            </w:pPr>
            <w:r>
              <w:rPr>
                <w:rFonts w:ascii="Consolas" w:hAnsi="Consolas"/>
                <w:color w:val="0F172A"/>
                <w:sz w:val="17"/>
              </w:rPr>
              <w:t xml:space="preserve">        .itskpri = 5,                  /* Priority 5 (Supervisory) */</w:t>
            </w:r>
          </w:p>
          <w:p>
            <w:pPr>
              <w:spacing w:before="0" w:after="0" w:line="252" w:lineRule="auto"/>
            </w:pPr>
            <w:r>
              <w:rPr>
                <w:rFonts w:ascii="Consolas" w:hAnsi="Consolas"/>
                <w:color w:val="0F172A"/>
                <w:sz w:val="17"/>
              </w:rPr>
              <w:t xml:space="preserve">        .stksz   = 8192,               /* 8KB Stack Allocation */</w:t>
            </w:r>
          </w:p>
          <w:p>
            <w:pPr>
              <w:spacing w:before="0" w:after="0" w:line="252" w:lineRule="auto"/>
            </w:pPr>
            <w:r>
              <w:rPr>
                <w:rFonts w:ascii="Consolas" w:hAnsi="Consolas"/>
                <w:color w:val="0F172A"/>
                <w:sz w:val="17"/>
              </w:rPr>
              <w:t xml:space="preserve">        .task    = setup_task,         /* Entry function pointer */</w:t>
            </w:r>
          </w:p>
          <w:p>
            <w:pPr>
              <w:spacing w:before="0" w:after="0" w:line="252" w:lineRule="auto"/>
            </w:pPr>
            <w:r>
              <w:rPr>
                <w:rFonts w:ascii="Consolas" w:hAnsi="Consolas"/>
                <w:color w:val="0F172A"/>
                <w:sz w:val="17"/>
              </w:rPr>
              <w:t xml:space="preserve">        .tskatr  = TA_HLNG | TA_RNG0,  /* C-language, Protection Ring 0 */</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 xml:space="preserve">    ID setup_tsk_id = tk_cre_tsk(&amp;ct_setup);</w:t>
            </w:r>
          </w:p>
          <w:p>
            <w:pPr>
              <w:spacing w:before="0" w:after="0" w:line="252" w:lineRule="auto"/>
            </w:pPr>
            <w:r>
              <w:rPr>
                <w:rFonts w:ascii="Consolas" w:hAnsi="Consolas"/>
                <w:color w:val="0F172A"/>
                <w:sz w:val="17"/>
              </w:rPr>
              <w:t xml:space="preserve">    tk_sta_tsk(setup_tsk_id, 0);</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xml:space="preserve">    /* Suspend bootstrap thread forever; setup_task takes over */</w:t>
            </w:r>
          </w:p>
          <w:p>
            <w:pPr>
              <w:spacing w:before="0" w:after="0" w:line="252" w:lineRule="auto"/>
            </w:pPr>
            <w:r>
              <w:rPr>
                <w:rFonts w:ascii="Consolas" w:hAnsi="Consolas"/>
                <w:color w:val="0F172A"/>
                <w:sz w:val="17"/>
              </w:rPr>
              <w:t xml:space="preserve">    tk_slp_tsk(TMO_FEVR);</w:t>
            </w:r>
          </w:p>
          <w:p>
            <w:pPr>
              <w:spacing w:before="0" w:after="0" w:line="252" w:lineRule="auto"/>
            </w:pPr>
            <w:r>
              <w:rPr>
                <w:rFonts w:ascii="Consolas" w:hAnsi="Consolas"/>
                <w:color w:val="0F172A"/>
                <w:sz w:val="17"/>
              </w:rPr>
              <w:t xml:space="preserve">    return 0;</w:t>
            </w:r>
          </w:p>
          <w:p>
            <w:pPr>
              <w:spacing w:before="0" w:after="0" w:line="252" w:lineRule="auto"/>
            </w:pPr>
            <w:r>
              <w:rPr>
                <w:rFonts w:ascii="Consolas" w:hAnsi="Consolas"/>
                <w:color w:val="0F172A"/>
                <w:sz w:val="17"/>
              </w:rPr>
              <w:t>}</w:t>
            </w:r>
          </w:p>
        </w:tc>
      </w:tr>
    </w:tbl>
    <w:p>
      <w:pPr>
        <w:spacing w:after="80"/>
      </w:pPr>
    </w:p>
    <w:p>
      <w:pPr>
        <w:keepNext/>
        <w:spacing w:before="240" w:after="80"/>
      </w:pPr>
      <w:r>
        <w:rPr>
          <w:rFonts w:ascii="Segoe UI Semibold" w:hAnsi="Segoe UI Semibold"/>
          <w:b/>
          <w:color w:val="0078D4"/>
          <w:sz w:val="24"/>
        </w:rPr>
        <w:t>2.2 Code Implementation: Event Flags &amp; ISR-to-Task Signaling</w:t>
      </w:r>
    </w:p>
    <w:p>
      <w:pPr>
        <w:spacing w:before="40" w:after="120" w:line="276" w:lineRule="auto"/>
      </w:pPr>
      <w:r>
        <w:rPr>
          <w:rFonts w:ascii="Segoe UI" w:hAnsi="Segoe UI"/>
          <w:color w:val="334155"/>
          <w:sz w:val="20"/>
        </w:rPr>
        <w:t>Event flags synchronize camera frame acquisition with display rendering and AI execution. Crucially, the camera interrupt callback (r_vin_callback in camera_control.c) signals μT-Kernel directly from hardware interrupt context:</w:t>
      </w:r>
    </w:p>
    <w:p>
      <w:pPr>
        <w:spacing w:before="120" w:after="40"/>
      </w:pPr>
      <w:r>
        <w:rPr>
          <w:rFonts w:ascii="Segoe UI Semibold" w:hAnsi="Segoe UI Semibold"/>
          <w:i/>
          <w:color w:val="0078D4"/>
          <w:sz w:val="19"/>
        </w:rPr>
        <w:t>Code Excerpt: Event Flag Cross-Boundary Signaling between ISR and Task</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 camera_control.c: Signaling μT-Kernel Event Flag from Hardware ISR */</w:t>
            </w:r>
          </w:p>
          <w:p>
            <w:pPr>
              <w:spacing w:before="0" w:after="0" w:line="252" w:lineRule="auto"/>
            </w:pPr>
            <w:r>
              <w:rPr>
                <w:rFonts w:ascii="Consolas" w:hAnsi="Consolas"/>
                <w:color w:val="0F172A"/>
                <w:sz w:val="17"/>
              </w:rPr>
              <w:t>void r_vin_callback(vin_callback_args_t *p_args)</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 xml:space="preserve">    if (interrupt_status.bits.frame_complete)</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 xml:space="preserve">        display_next_buffer_set(p_args-&gt;p_buffer);</w:t>
            </w:r>
          </w:p>
          <w:p>
            <w:pPr>
              <w:spacing w:before="0" w:after="0" w:line="252" w:lineRule="auto"/>
            </w:pPr>
            <w:r>
              <w:rPr>
                <w:rFonts w:ascii="Consolas" w:hAnsi="Consolas"/>
                <w:color w:val="0F172A"/>
                <w:sz w:val="17"/>
              </w:rPr>
              <w:t xml:space="preserve">        /* Signal camera_task directly from Hardware ISR (30 times/sec) */</w:t>
            </w:r>
          </w:p>
          <w:p>
            <w:pPr>
              <w:spacing w:before="0" w:after="0" w:line="252" w:lineRule="auto"/>
            </w:pPr>
            <w:r>
              <w:rPr>
                <w:rFonts w:ascii="Consolas" w:hAnsi="Consolas"/>
                <w:color w:val="0F172A"/>
                <w:sz w:val="17"/>
              </w:rPr>
              <w:t xml:space="preserve">        tk_set_flg(cam_flg_id, 1);</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hal_entry.c: Task synchronization using tk_wai_flg */</w:t>
            </w:r>
          </w:p>
          <w:p>
            <w:pPr>
              <w:spacing w:before="0" w:after="0" w:line="252" w:lineRule="auto"/>
            </w:pPr>
            <w:r>
              <w:rPr>
                <w:rFonts w:ascii="Consolas" w:hAnsi="Consolas"/>
                <w:color w:val="0F172A"/>
                <w:sz w:val="17"/>
              </w:rPr>
              <w:t>void camera_task(INT stacd, void *exinf)</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 xml:space="preserve">    while(1) {</w:t>
            </w:r>
          </w:p>
          <w:p>
            <w:pPr>
              <w:spacing w:before="0" w:after="0" w:line="252" w:lineRule="auto"/>
            </w:pPr>
            <w:r>
              <w:rPr>
                <w:rFonts w:ascii="Consolas" w:hAnsi="Consolas"/>
                <w:color w:val="0F172A"/>
                <w:sz w:val="17"/>
              </w:rPr>
              <w:t xml:space="preserve">        UINT ptn;</w:t>
            </w:r>
          </w:p>
          <w:p>
            <w:pPr>
              <w:spacing w:before="0" w:after="0" w:line="252" w:lineRule="auto"/>
            </w:pPr>
            <w:r>
              <w:rPr>
                <w:rFonts w:ascii="Consolas" w:hAnsi="Consolas"/>
                <w:color w:val="0F172A"/>
                <w:sz w:val="17"/>
              </w:rPr>
              <w:t xml:space="preserve">        /* Block until frame complete interrupt arrives; auto-clear flag */</w:t>
            </w:r>
          </w:p>
          <w:p>
            <w:pPr>
              <w:spacing w:before="0" w:after="0" w:line="252" w:lineRule="auto"/>
            </w:pPr>
            <w:r>
              <w:rPr>
                <w:rFonts w:ascii="Consolas" w:hAnsi="Consolas"/>
                <w:color w:val="0F172A"/>
                <w:sz w:val="17"/>
              </w:rPr>
              <w:t xml:space="preserve">        tk_wai_flg(cam_flg_id, 1, TWF_ORW | TWF_CLR, &amp;ptn, TMO_FEVR);</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xml:space="preserve">        /* Preprocess clean frame, then signal AI task */</w:t>
            </w:r>
          </w:p>
          <w:p>
            <w:pPr>
              <w:spacing w:before="0" w:after="0" w:line="252" w:lineRule="auto"/>
            </w:pPr>
            <w:r>
              <w:rPr>
                <w:rFonts w:ascii="Consolas" w:hAnsi="Consolas"/>
                <w:color w:val="0F172A"/>
                <w:sz w:val="17"/>
              </w:rPr>
              <w:t xml:space="preserve">        if (!g_ai_is_busy) {</w:t>
            </w:r>
          </w:p>
          <w:p>
            <w:pPr>
              <w:spacing w:before="0" w:after="0" w:line="252" w:lineRule="auto"/>
            </w:pPr>
            <w:r>
              <w:rPr>
                <w:rFonts w:ascii="Consolas" w:hAnsi="Consolas"/>
                <w:color w:val="0F172A"/>
                <w:sz w:val="17"/>
              </w:rPr>
              <w:t xml:space="preserve">            image_rgb565_to_int8(gp_next_buffer, GetModelInputPtr_serving_default_images_0(),</w:t>
            </w:r>
          </w:p>
          <w:p>
            <w:pPr>
              <w:spacing w:before="0" w:after="0" w:line="252" w:lineRule="auto"/>
            </w:pPr>
            <w:r>
              <w:rPr>
                <w:rFonts w:ascii="Consolas" w:hAnsi="Consolas"/>
                <w:color w:val="0F172A"/>
                <w:sz w:val="17"/>
              </w:rPr>
              <w:t xml:space="preserve">                                 CAM_QVGA_WIDTH, CAM_QVGA_HEIGHT, INPUT_WIDTH, INPUT_HEIGHT);</w:t>
            </w:r>
          </w:p>
          <w:p>
            <w:pPr>
              <w:spacing w:before="0" w:after="0" w:line="252" w:lineRule="auto"/>
            </w:pPr>
            <w:r>
              <w:rPr>
                <w:rFonts w:ascii="Consolas" w:hAnsi="Consolas"/>
                <w:color w:val="0F172A"/>
                <w:sz w:val="17"/>
              </w:rPr>
              <w:t xml:space="preserve">            SCB_CleanDCache_by_Addr((uint32_t *)GetModelInputPtr_serving_default_images_0(), 150528);</w:t>
            </w:r>
          </w:p>
          <w:p>
            <w:pPr>
              <w:spacing w:before="0" w:after="0" w:line="252" w:lineRule="auto"/>
            </w:pPr>
            <w:r>
              <w:rPr>
                <w:rFonts w:ascii="Consolas" w:hAnsi="Consolas"/>
                <w:color w:val="0F172A"/>
                <w:sz w:val="17"/>
              </w:rPr>
              <w:t xml:space="preserve">            tk_set_flg(ai_flg_id, 1); /* Wake ai_task */</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 xml:space="preserve">        // ... render to LCD</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w:t>
            </w:r>
          </w:p>
        </w:tc>
      </w:tr>
    </w:tbl>
    <w:p>
      <w:pPr>
        <w:spacing w:after="80"/>
      </w:pPr>
    </w:p>
    <w:p>
      <w:r>
        <w:br w:type="page"/>
      </w:r>
    </w:p>
    <w:p>
      <w:pPr>
        <w:keepNext/>
        <w:spacing w:before="360" w:after="120"/>
      </w:pPr>
      <w:r>
        <w:rPr>
          <w:rFonts w:ascii="Segoe UI" w:hAnsi="Segoe UI"/>
          <w:b/>
          <w:color w:val="0A2540"/>
          <w:sz w:val="30"/>
        </w:rPr>
        <w:t>3. Task Architecture &amp; Priority Allocation Matrix</w:t>
      </w:r>
    </w:p>
    <w:p>
      <w:pPr>
        <w:spacing w:before="40" w:after="120" w:line="276" w:lineRule="auto"/>
      </w:pPr>
      <w:r>
        <w:rPr>
          <w:rFonts w:ascii="Segoe UI" w:hAnsi="Segoe UI"/>
          <w:color w:val="334155"/>
          <w:sz w:val="20"/>
        </w:rPr>
        <w:t>Under μT-Kernel 3.0, scheduling is strictly priority-preemptive. The project assigns priorities strategically to guarantee that time-critical display and camera operations are never blocked by compute-intensive AI operations: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584"/>
            <w:shd w:fill="0078D4"/>
            <w:tcMar>
              <w:top w:w="80" w:type="dxa"/>
              <w:bottom w:w="80" w:type="dxa"/>
              <w:left w:w="80" w:type="dxa"/>
              <w:right w:w="80" w:type="dxa"/>
            </w:tcMar>
          </w:tcPr>
          <w:p>
            <w:pPr>
              <w:spacing w:before="40" w:after="40"/>
            </w:pPr>
            <w:r>
              <w:rPr>
                <w:rFonts w:ascii="Segoe UI Semibold" w:hAnsi="Segoe UI Semibold"/>
                <w:b/>
                <w:color w:val="FFFFFF"/>
                <w:sz w:val="17"/>
              </w:rPr>
              <w:t>Task Name</w:t>
            </w:r>
          </w:p>
        </w:tc>
        <w:tc>
          <w:tcPr>
            <w:tcW w:type="dxa" w:w="1152"/>
            <w:shd w:fill="0078D4"/>
            <w:tcMar>
              <w:top w:w="80" w:type="dxa"/>
              <w:bottom w:w="80" w:type="dxa"/>
              <w:left w:w="80" w:type="dxa"/>
              <w:right w:w="80" w:type="dxa"/>
            </w:tcMar>
          </w:tcPr>
          <w:p>
            <w:pPr>
              <w:spacing w:before="40" w:after="40"/>
            </w:pPr>
            <w:r>
              <w:rPr>
                <w:rFonts w:ascii="Segoe UI Semibold" w:hAnsi="Segoe UI Semibold"/>
                <w:b/>
                <w:color w:val="FFFFFF"/>
                <w:sz w:val="17"/>
              </w:rPr>
              <w:t>Priority</w:t>
            </w:r>
          </w:p>
        </w:tc>
        <w:tc>
          <w:tcPr>
            <w:tcW w:type="dxa" w:w="1296"/>
            <w:shd w:fill="0078D4"/>
            <w:tcMar>
              <w:top w:w="80" w:type="dxa"/>
              <w:bottom w:w="80" w:type="dxa"/>
              <w:left w:w="80" w:type="dxa"/>
              <w:right w:w="80" w:type="dxa"/>
            </w:tcMar>
          </w:tcPr>
          <w:p>
            <w:pPr>
              <w:spacing w:before="40" w:after="40"/>
            </w:pPr>
            <w:r>
              <w:rPr>
                <w:rFonts w:ascii="Segoe UI Semibold" w:hAnsi="Segoe UI Semibold"/>
                <w:b/>
                <w:color w:val="FFFFFF"/>
                <w:sz w:val="17"/>
              </w:rPr>
              <w:t>Stack Size</w:t>
            </w:r>
          </w:p>
        </w:tc>
        <w:tc>
          <w:tcPr>
            <w:tcW w:type="dxa" w:w="1584"/>
            <w:shd w:fill="0078D4"/>
            <w:tcMar>
              <w:top w:w="80" w:type="dxa"/>
              <w:bottom w:w="80" w:type="dxa"/>
              <w:left w:w="80" w:type="dxa"/>
              <w:right w:w="80" w:type="dxa"/>
            </w:tcMar>
          </w:tcPr>
          <w:p>
            <w:pPr>
              <w:spacing w:before="40" w:after="40"/>
            </w:pPr>
            <w:r>
              <w:rPr>
                <w:rFonts w:ascii="Segoe UI Semibold" w:hAnsi="Segoe UI Semibold"/>
                <w:b/>
                <w:color w:val="FFFFFF"/>
                <w:sz w:val="17"/>
              </w:rPr>
              <w:t>State Dynamics</w:t>
            </w:r>
          </w:p>
        </w:tc>
        <w:tc>
          <w:tcPr>
            <w:tcW w:type="dxa" w:w="1728"/>
            <w:shd w:fill="0078D4"/>
            <w:tcMar>
              <w:top w:w="80" w:type="dxa"/>
              <w:bottom w:w="80" w:type="dxa"/>
              <w:left w:w="80" w:type="dxa"/>
              <w:right w:w="80" w:type="dxa"/>
            </w:tcMar>
          </w:tcPr>
          <w:p>
            <w:pPr>
              <w:spacing w:before="40" w:after="40"/>
            </w:pPr>
            <w:r>
              <w:rPr>
                <w:rFonts w:ascii="Segoe UI Semibold" w:hAnsi="Segoe UI Semibold"/>
                <w:b/>
                <w:color w:val="FFFFFF"/>
                <w:sz w:val="17"/>
              </w:rPr>
              <w:t>Trigger Mechanism</w:t>
            </w:r>
          </w:p>
        </w:tc>
        <w:tc>
          <w:tcPr>
            <w:tcW w:type="dxa" w:w="2736"/>
            <w:shd w:fill="0078D4"/>
            <w:tcMar>
              <w:top w:w="80" w:type="dxa"/>
              <w:bottom w:w="80" w:type="dxa"/>
              <w:left w:w="80" w:type="dxa"/>
              <w:right w:w="80" w:type="dxa"/>
            </w:tcMar>
          </w:tcPr>
          <w:p>
            <w:pPr>
              <w:spacing w:before="40" w:after="40"/>
            </w:pPr>
            <w:r>
              <w:rPr>
                <w:rFonts w:ascii="Segoe UI Semibold" w:hAnsi="Segoe UI Semibold"/>
                <w:b/>
                <w:color w:val="FFFFFF"/>
                <w:sz w:val="17"/>
              </w:rPr>
              <w:t>Duty / Responsibilities</w:t>
            </w:r>
          </w:p>
        </w:tc>
      </w:tr>
      <w:tr>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init_task</w:t>
            </w:r>
          </w:p>
        </w:tc>
        <w:tc>
          <w:tcPr>
            <w:tcW w:type="dxa" w:w="1152"/>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w:t>
            </w:r>
          </w:p>
        </w:tc>
        <w:tc>
          <w:tcPr>
            <w:tcW w:type="dxa" w:w="129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1,024 B</w:t>
            </w:r>
          </w:p>
        </w:tc>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READY -&gt; WAITING</w:t>
            </w:r>
          </w:p>
        </w:tc>
        <w:tc>
          <w:tcPr>
            <w:tcW w:type="dxa" w:w="1728"/>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Kernel boot</w:t>
            </w:r>
          </w:p>
        </w:tc>
        <w:tc>
          <w:tcPr>
            <w:tcW w:type="dxa" w:w="273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Launches setup_task, then sleeps via tk_slp_tsk(TMO_FEVR).</w:t>
            </w:r>
          </w:p>
        </w:tc>
      </w:tr>
      <w:tr>
        <w:tc>
          <w:tcPr>
            <w:tcW w:type="dxa" w:w="1584"/>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setup_task</w:t>
            </w:r>
          </w:p>
        </w:tc>
        <w:tc>
          <w:tcPr>
            <w:tcW w:type="dxa" w:w="1152"/>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5</w:t>
            </w:r>
          </w:p>
        </w:tc>
        <w:tc>
          <w:tcPr>
            <w:tcW w:type="dxa" w:w="1296"/>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8,192 B</w:t>
            </w:r>
          </w:p>
        </w:tc>
        <w:tc>
          <w:tcPr>
            <w:tcW w:type="dxa" w:w="1584"/>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READY -&gt; DORMANT</w:t>
            </w:r>
          </w:p>
        </w:tc>
        <w:tc>
          <w:tcPr>
            <w:tcW w:type="dxa" w:w="1728"/>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init_task</w:t>
            </w:r>
          </w:p>
        </w:tc>
        <w:tc>
          <w:tcPr>
            <w:tcW w:type="dxa" w:w="2736"/>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Initializes GLCDC, DAVE2D, OV5640, Ethos-U; self-deletes via tk_exd_tsk().</w:t>
            </w:r>
          </w:p>
        </w:tc>
      </w:tr>
      <w:tr>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camera_task</w:t>
            </w:r>
          </w:p>
        </w:tc>
        <w:tc>
          <w:tcPr>
            <w:tcW w:type="dxa" w:w="1152"/>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10</w:t>
            </w:r>
          </w:p>
        </w:tc>
        <w:tc>
          <w:tcPr>
            <w:tcW w:type="dxa" w:w="129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8,192 B</w:t>
            </w:r>
          </w:p>
        </w:tc>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WAITING &lt;-&gt; READY</w:t>
            </w:r>
          </w:p>
        </w:tc>
        <w:tc>
          <w:tcPr>
            <w:tcW w:type="dxa" w:w="1728"/>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cam_flg_id (30Hz)</w:t>
            </w:r>
          </w:p>
        </w:tc>
        <w:tc>
          <w:tcPr>
            <w:tcW w:type="dxa" w:w="273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30 FPS video servicing, DAVE2D blit, bounding box overlay, signals AI.</w:t>
            </w:r>
          </w:p>
        </w:tc>
      </w:tr>
      <w:tr>
        <w:tc>
          <w:tcPr>
            <w:tcW w:type="dxa" w:w="1584"/>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esp32_task</w:t>
            </w:r>
          </w:p>
        </w:tc>
        <w:tc>
          <w:tcPr>
            <w:tcW w:type="dxa" w:w="1152"/>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12</w:t>
            </w:r>
          </w:p>
        </w:tc>
        <w:tc>
          <w:tcPr>
            <w:tcW w:type="dxa" w:w="1296"/>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4,096 B</w:t>
            </w:r>
          </w:p>
        </w:tc>
        <w:tc>
          <w:tcPr>
            <w:tcW w:type="dxa" w:w="1584"/>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WAITING &lt;-&gt; READY</w:t>
            </w:r>
          </w:p>
        </w:tc>
        <w:tc>
          <w:tcPr>
            <w:tcW w:type="dxa" w:w="1728"/>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tk_dly_tsk(25)</w:t>
            </w:r>
          </w:p>
        </w:tc>
        <w:tc>
          <w:tcPr>
            <w:tcW w:type="dxa" w:w="2736"/>
            <w:shd w:fill="F8FAFC"/>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Ingests SCD40 CO2/Temp/Hum UART packets, debounces FT5316 touch taps.</w:t>
            </w:r>
          </w:p>
        </w:tc>
      </w:tr>
      <w:tr>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ai_task</w:t>
            </w:r>
          </w:p>
        </w:tc>
        <w:tc>
          <w:tcPr>
            <w:tcW w:type="dxa" w:w="1152"/>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15</w:t>
            </w:r>
          </w:p>
        </w:tc>
        <w:tc>
          <w:tcPr>
            <w:tcW w:type="dxa" w:w="129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16,384 B</w:t>
            </w:r>
          </w:p>
        </w:tc>
        <w:tc>
          <w:tcPr>
            <w:tcW w:type="dxa" w:w="1584"/>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WAITING &lt;-&gt; READY</w:t>
            </w:r>
          </w:p>
        </w:tc>
        <w:tc>
          <w:tcPr>
            <w:tcW w:type="dxa" w:w="1728"/>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ai_flg_id (~35Hz)</w:t>
            </w:r>
          </w:p>
        </w:tc>
        <w:tc>
          <w:tcPr>
            <w:tcW w:type="dxa" w:w="2736"/>
            <w:shd w:fill="FFFFFF"/>
            <w:tcMar>
              <w:top w:w="50" w:type="dxa"/>
              <w:bottom w:w="50" w:type="dxa"/>
              <w:left w:w="80" w:type="dxa"/>
              <w:right w:w="80" w:type="dxa"/>
            </w:tcMar>
            <w:tcBorders>
              <w:bottom w:val="single" w:sz="4" w:space="0" w:color="CBD5E1"/>
            </w:tcBorders>
          </w:tcPr>
          <w:p>
            <w:pPr>
              <w:spacing w:before="20" w:after="20"/>
            </w:pPr>
            <w:r>
              <w:rPr>
                <w:rFonts w:ascii="Segoe UI" w:hAnsi="Segoe UI"/>
                <w:color w:val="1E293B"/>
                <w:sz w:val="17"/>
              </w:rPr>
              <w:t>Executes YOLOX INT8 NPU inference, yields CPU via semaphore, runs NMS.</w:t>
            </w:r>
          </w:p>
        </w:tc>
      </w:tr>
    </w:tbl>
    <w:p>
      <w:pPr>
        <w:keepNext/>
        <w:spacing w:before="240" w:after="80"/>
      </w:pPr>
      <w:r>
        <w:rPr>
          <w:rFonts w:ascii="Segoe UI Semibold" w:hAnsi="Segoe UI Semibold"/>
          <w:b/>
          <w:color w:val="0078D4"/>
          <w:sz w:val="24"/>
        </w:rPr>
        <w:t>3.1 Stack Optimization: The Supervisory Self-Terminating Pattern</w:t>
      </w:r>
    </w:p>
    <w:p>
      <w:pPr>
        <w:spacing w:before="40" w:after="120" w:line="276" w:lineRule="auto"/>
      </w:pPr>
      <w:r>
        <w:rPr>
          <w:rFonts w:ascii="Segoe UI" w:hAnsi="Segoe UI"/>
          <w:color w:val="334155"/>
          <w:sz w:val="20"/>
        </w:rPr>
        <w:t>A pervasive hazard in embedded RTOS development is stack overflow during initialization. The μT-Kernel 3.0 configuration reserves a default 1KB stack for the initial kernel task (init_task). However, complex HAL initializations (configuring the GLCDC clock tree, OV5640 register arrays via I2C, and the Ethos-U NPU command stream) push call frames deeper than 1,024 bytes. Modifying the global kernel stack macro would permanently inflate the static RAM footprint of all kernel structures.</w:t>
      </w:r>
    </w:p>
    <w:p>
      <w:pPr>
        <w:spacing w:before="40" w:after="120" w:line="276" w:lineRule="auto"/>
      </w:pPr>
      <w:r>
        <w:rPr>
          <w:rFonts w:ascii="Segoe UI" w:hAnsi="Segoe UI"/>
          <w:color w:val="334155"/>
          <w:sz w:val="20"/>
        </w:rPr>
        <w:t>To resolve this, usermain() spawns an auxiliary setup_task with an 8KB stack at Priority 5, and immediately executes tk_slp_tsk(TMO_FEVR). Once setup_task completes all subsystem initializations and launches the application tasks, it executes tk_exd_tsk(). This gracefully terminates and deletes setup_task, instantly returning its 8,192-byte stack to the free pool. This pattern exemplifies optimal embedded software engineering under μT-Kernel 3.0.</w:t>
      </w:r>
    </w:p>
    <w:p>
      <w:pPr>
        <w:keepNext/>
        <w:spacing w:before="360" w:after="120"/>
      </w:pPr>
      <w:r>
        <w:rPr>
          <w:rFonts w:ascii="Segoe UI" w:hAnsi="Segoe UI"/>
          <w:b/>
          <w:color w:val="0A2540"/>
          <w:sz w:val="30"/>
        </w:rPr>
        <w:t>4. Pioneer Zero-Wait Arm Ethos-U55 NPU Driver Binding</w:t>
      </w:r>
    </w:p>
    <w:p>
      <w:pPr>
        <w:spacing w:before="40" w:after="120" w:line="276" w:lineRule="auto"/>
      </w:pPr>
      <w:r>
        <w:rPr>
          <w:rFonts w:ascii="Segoe UI" w:hAnsi="Segoe UI"/>
          <w:color w:val="334155"/>
          <w:sz w:val="20"/>
        </w:rPr>
        <w:t>In standard microcontroller deployments of the Arm Ethos-U55 NPU, the vendor core driver relies on bare-metal stub functions. When a neural network inference command stream is issued, the host CPU executes a tight polling loop waiting for the NPU hardware registers to report completion:</w:t>
      </w:r>
    </w:p>
    <w:p>
      <w:pPr>
        <w:spacing w:before="120" w:after="40"/>
      </w:pPr>
      <w:r>
        <w:rPr>
          <w:rFonts w:ascii="Segoe UI Semibold" w:hAnsi="Segoe UI Semibold"/>
          <w:i/>
          <w:color w:val="0078D4"/>
          <w:sz w:val="19"/>
        </w:rPr>
        <w:t>Code Excerpt: Inefficient Bare-Metal Spinlock in Vendor Driver</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 Traditional Bare-Metal Polling in ethosu_driver.c (Inefficient) */</w:t>
            </w:r>
          </w:p>
          <w:p>
            <w:pPr>
              <w:spacing w:before="0" w:after="0" w:line="252" w:lineRule="auto"/>
            </w:pPr>
            <w:r>
              <w:rPr>
                <w:rFonts w:ascii="Consolas" w:hAnsi="Consolas"/>
                <w:color w:val="0F172A"/>
                <w:sz w:val="17"/>
              </w:rPr>
              <w:t>int ethosu_semaphore_take(void *sem, uint64_t timeout) {</w:t>
            </w:r>
          </w:p>
          <w:p>
            <w:pPr>
              <w:spacing w:before="0" w:after="0" w:line="252" w:lineRule="auto"/>
            </w:pPr>
            <w:r>
              <w:rPr>
                <w:rFonts w:ascii="Consolas" w:hAnsi="Consolas"/>
                <w:color w:val="0F172A"/>
                <w:sz w:val="17"/>
              </w:rPr>
              <w:t xml:space="preserve">    while (!npu_irq_fired) {</w:t>
            </w:r>
          </w:p>
          <w:p>
            <w:pPr>
              <w:spacing w:before="0" w:after="0" w:line="252" w:lineRule="auto"/>
            </w:pPr>
            <w:r>
              <w:rPr>
                <w:rFonts w:ascii="Consolas" w:hAnsi="Consolas"/>
                <w:color w:val="0F172A"/>
                <w:sz w:val="17"/>
              </w:rPr>
              <w:t xml:space="preserve">        /* CPU spin-locks at 480 MHz, wasting millions of cycles! */</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 xml:space="preserve">    return 0;</w:t>
            </w:r>
          </w:p>
          <w:p>
            <w:pPr>
              <w:spacing w:before="0" w:after="0" w:line="252" w:lineRule="auto"/>
            </w:pPr>
            <w:r>
              <w:rPr>
                <w:rFonts w:ascii="Consolas" w:hAnsi="Consolas"/>
                <w:color w:val="0F172A"/>
                <w:sz w:val="17"/>
              </w:rPr>
              <w:t>}</w:t>
            </w:r>
          </w:p>
        </w:tc>
      </w:tr>
    </w:tbl>
    <w:p>
      <w:pPr>
        <w:spacing w:after="80"/>
      </w:pPr>
    </w:p>
    <w:p>
      <w:pPr>
        <w:spacing w:before="40" w:after="120" w:line="276" w:lineRule="auto"/>
      </w:pPr>
      <w:r>
        <w:rPr>
          <w:rFonts w:ascii="Segoe UI" w:hAnsi="Segoe UI"/>
          <w:color w:val="334155"/>
          <w:sz w:val="20"/>
        </w:rPr>
        <w:t>In this project, we pioneered a native μT-Kernel 3.0 driver binding by overriding the weak bare-metal synchronization functions in hal_entry.c:</w:t>
      </w:r>
    </w:p>
    <w:p>
      <w:pPr>
        <w:spacing w:before="120" w:after="40"/>
      </w:pPr>
      <w:r>
        <w:rPr>
          <w:rFonts w:ascii="Segoe UI Semibold" w:hAnsi="Segoe UI Semibold"/>
          <w:i/>
          <w:color w:val="0078D4"/>
          <w:sz w:val="19"/>
        </w:rPr>
        <w:t>Code Excerpt: μT-Kernel 3.0 Semaphore Wrappers Overriding Ethos-U Driver</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 hal_entry.c: Native μT-Kernel 3.0 Binding for Arm Ethos-U55 Driver */</w:t>
            </w:r>
          </w:p>
          <w:p>
            <w:pPr>
              <w:spacing w:before="0" w:after="0" w:line="252" w:lineRule="auto"/>
            </w:pPr>
            <w:r>
              <w:rPr>
                <w:rFonts w:ascii="Consolas" w:hAnsi="Consolas"/>
                <w:color w:val="0F172A"/>
                <w:sz w:val="17"/>
              </w:rPr>
              <w:t>void *ethosu_mutex_create(void) {</w:t>
            </w:r>
          </w:p>
          <w:p>
            <w:pPr>
              <w:spacing w:before="0" w:after="0" w:line="252" w:lineRule="auto"/>
            </w:pPr>
            <w:r>
              <w:rPr>
                <w:rFonts w:ascii="Consolas" w:hAnsi="Consolas"/>
                <w:color w:val="0F172A"/>
                <w:sz w:val="17"/>
              </w:rPr>
              <w:t xml:space="preserve">    T_CSEM csem = { .sematr = TA_TFIFO, .isemcnt = 1, .maxsem = 1 };</w:t>
            </w:r>
          </w:p>
          <w:p>
            <w:pPr>
              <w:spacing w:before="0" w:after="0" w:line="252" w:lineRule="auto"/>
            </w:pPr>
            <w:r>
              <w:rPr>
                <w:rFonts w:ascii="Consolas" w:hAnsi="Consolas"/>
                <w:color w:val="0F172A"/>
                <w:sz w:val="17"/>
              </w:rPr>
              <w:t xml:space="preserve">    return (void*)tk_cre_sem(&amp;csem);</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int ethosu_mutex_lock(void *mutex) {</w:t>
            </w:r>
          </w:p>
          <w:p>
            <w:pPr>
              <w:spacing w:before="0" w:after="0" w:line="252" w:lineRule="auto"/>
            </w:pPr>
            <w:r>
              <w:rPr>
                <w:rFonts w:ascii="Consolas" w:hAnsi="Consolas"/>
                <w:color w:val="0F172A"/>
                <w:sz w:val="17"/>
              </w:rPr>
              <w:t xml:space="preserve">    return tk_wai_sem((ID)mutex, 1, TMO_FEVR);</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int ethosu_mutex_unlock(void *mutex) {</w:t>
            </w:r>
          </w:p>
          <w:p>
            <w:pPr>
              <w:spacing w:before="0" w:after="0" w:line="252" w:lineRule="auto"/>
            </w:pPr>
            <w:r>
              <w:rPr>
                <w:rFonts w:ascii="Consolas" w:hAnsi="Consolas"/>
                <w:color w:val="0F172A"/>
                <w:sz w:val="17"/>
              </w:rPr>
              <w:t xml:space="preserve">    return tk_sig_sem((ID)mutex, 1);</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void *ethosu_semaphore_create(void) {</w:t>
            </w:r>
          </w:p>
          <w:p>
            <w:pPr>
              <w:spacing w:before="0" w:after="0" w:line="252" w:lineRule="auto"/>
            </w:pPr>
            <w:r>
              <w:rPr>
                <w:rFonts w:ascii="Consolas" w:hAnsi="Consolas"/>
                <w:color w:val="0F172A"/>
                <w:sz w:val="17"/>
              </w:rPr>
              <w:t xml:space="preserve">    T_CSEM csem = { .sematr = TA_TFIFO, .isemcnt = 0, .maxsem = 255 };</w:t>
            </w:r>
          </w:p>
          <w:p>
            <w:pPr>
              <w:spacing w:before="0" w:after="0" w:line="252" w:lineRule="auto"/>
            </w:pPr>
            <w:r>
              <w:rPr>
                <w:rFonts w:ascii="Consolas" w:hAnsi="Consolas"/>
                <w:color w:val="0F172A"/>
                <w:sz w:val="17"/>
              </w:rPr>
              <w:t xml:space="preserve">    return (void*)tk_cre_sem(&amp;csem);</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int ethosu_semaphore_take(void *sem, uint64_t timeout) {</w:t>
            </w:r>
          </w:p>
          <w:p>
            <w:pPr>
              <w:spacing w:before="0" w:after="0" w:line="252" w:lineRule="auto"/>
            </w:pPr>
            <w:r>
              <w:rPr>
                <w:rFonts w:ascii="Consolas" w:hAnsi="Consolas"/>
                <w:color w:val="0F172A"/>
                <w:sz w:val="17"/>
              </w:rPr>
              <w:t xml:space="preserve">    /* Calling task yields CPU immediately; enters WAITING state */</w:t>
            </w:r>
          </w:p>
          <w:p>
            <w:pPr>
              <w:spacing w:before="0" w:after="0" w:line="252" w:lineRule="auto"/>
            </w:pPr>
            <w:r>
              <w:rPr>
                <w:rFonts w:ascii="Consolas" w:hAnsi="Consolas"/>
                <w:color w:val="0F172A"/>
                <w:sz w:val="17"/>
              </w:rPr>
              <w:t xml:space="preserve">    return tk_wai_sem((ID)sem, 1, TMO_FEVR);</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int ethosu_semaphore_give(void *sem) {</w:t>
            </w:r>
          </w:p>
          <w:p>
            <w:pPr>
              <w:spacing w:before="0" w:after="0" w:line="252" w:lineRule="auto"/>
            </w:pPr>
            <w:r>
              <w:rPr>
                <w:rFonts w:ascii="Consolas" w:hAnsi="Consolas"/>
                <w:color w:val="0F172A"/>
                <w:sz w:val="17"/>
              </w:rPr>
              <w:t xml:space="preserve">    /* Called by Ethos-U NPU Hardware Interrupt on graph completion */</w:t>
            </w:r>
          </w:p>
          <w:p>
            <w:pPr>
              <w:spacing w:before="0" w:after="0" w:line="252" w:lineRule="auto"/>
            </w:pPr>
            <w:r>
              <w:rPr>
                <w:rFonts w:ascii="Consolas" w:hAnsi="Consolas"/>
                <w:color w:val="0F172A"/>
                <w:sz w:val="17"/>
              </w:rPr>
              <w:t xml:space="preserve">    return tk_sig_sem((ID)sem, 1);</w:t>
            </w:r>
          </w:p>
          <w:p>
            <w:pPr>
              <w:spacing w:before="0" w:after="0" w:line="252" w:lineRule="auto"/>
            </w:pPr>
            <w:r>
              <w:rPr>
                <w:rFonts w:ascii="Consolas" w:hAnsi="Consolas"/>
                <w:color w:val="0F172A"/>
                <w:sz w:val="17"/>
              </w:rPr>
              <w:t>}</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0F6FF"/>
            <w:tcMar>
              <w:top w:w="140" w:type="dxa"/>
              <w:bottom w:w="140" w:type="dxa"/>
              <w:left w:w="200" w:type="dxa"/>
              <w:right w:w="180" w:type="dxa"/>
            </w:tcMar>
            <w:tcBorders>
              <w:top w:val="none" w:sz="4" w:space="0" w:color="auto"/>
              <w:left w:val="single" w:sz="24" w:space="0" w:color="0078D4"/>
              <w:bottom w:val="none" w:sz="4" w:space="0" w:color="auto"/>
              <w:right w:val="none" w:sz="4" w:space="0" w:color="auto"/>
            </w:tcBorders>
          </w:tcPr>
          <w:p>
            <w:pPr>
              <w:spacing w:before="40" w:after="40" w:line="276" w:lineRule="auto"/>
            </w:pPr>
            <w:r>
              <w:rPr>
                <w:rFonts w:ascii="Segoe UI" w:hAnsi="Segoe UI"/>
                <w:b/>
                <w:color w:val="0A2540"/>
                <w:sz w:val="21"/>
              </w:rPr>
              <w:t>📌 Autonomous Zero-Wait NPU Hardware Cycle</w:t>
              <w:br/>
            </w:r>
          </w:p>
          <w:p>
            <w:pPr>
              <w:spacing w:before="40" w:after="40" w:line="276" w:lineRule="auto"/>
            </w:pPr>
            <w:r>
              <w:rPr>
                <w:rFonts w:ascii="Segoe UI" w:hAnsi="Segoe UI"/>
                <w:color w:val="1E293B"/>
                <w:sz w:val="19"/>
              </w:rPr>
              <w:t>1. Inference Command Dispatch: ai_task calls RunModel(false), sending the compiled INT8 command stream to the Ethos-U55 hardware.</w:t>
            </w:r>
          </w:p>
          <w:p>
            <w:pPr>
              <w:spacing w:before="40" w:after="40" w:line="276" w:lineRule="auto"/>
            </w:pPr>
            <w:r>
              <w:rPr>
                <w:rFonts w:ascii="Segoe UI" w:hAnsi="Segoe UI"/>
                <w:color w:val="1E293B"/>
                <w:sz w:val="19"/>
              </w:rPr>
              <w:t>2. CPU Yielding via tk_wai_sem: The driver calls ethosu_semaphore_take() -&gt; tk_wai_sem(). Because semaphore count is 0, ai_task is placed in WAITING state.</w:t>
            </w:r>
          </w:p>
          <w:p>
            <w:pPr>
              <w:spacing w:before="40" w:after="40" w:line="276" w:lineRule="auto"/>
            </w:pPr>
            <w:r>
              <w:rPr>
                <w:rFonts w:ascii="Segoe UI" w:hAnsi="Segoe UI"/>
                <w:color w:val="1E293B"/>
                <w:sz w:val="19"/>
              </w:rPr>
              <w:t>3. Zero CPU Utilization: The μT-Kernel scheduler immediately grants the CPU to camera_task or esp32_task. If both are idle, Cortex-M85 enters WFI low-power sleep.</w:t>
            </w:r>
          </w:p>
          <w:p>
            <w:pPr>
              <w:spacing w:before="40" w:after="40" w:line="276" w:lineRule="auto"/>
            </w:pPr>
            <w:r>
              <w:rPr>
                <w:rFonts w:ascii="Segoe UI" w:hAnsi="Segoe UI"/>
                <w:color w:val="1E293B"/>
                <w:sz w:val="19"/>
              </w:rPr>
              <w:t>4. Autonomous Co-Processor Execution: The Ethos-U55 NPU executes all 272 INT8 tensor operations in hardware without requiring a single CPU instruction.</w:t>
            </w:r>
          </w:p>
          <w:p>
            <w:pPr>
              <w:spacing w:before="40" w:after="40" w:line="276" w:lineRule="auto"/>
            </w:pPr>
            <w:r>
              <w:rPr>
                <w:rFonts w:ascii="Segoe UI" w:hAnsi="Segoe UI"/>
                <w:color w:val="1E293B"/>
                <w:sz w:val="19"/>
              </w:rPr>
              <w:t>5. Hardware Interrupt: The NPU raises an IRQ upon graph completion. The interrupt handler executes ethosu_semaphore_give() -&gt; tk_sig_sem().</w:t>
            </w:r>
          </w:p>
          <w:p>
            <w:pPr>
              <w:spacing w:before="40" w:after="40" w:line="276" w:lineRule="auto"/>
            </w:pPr>
            <w:r>
              <w:rPr>
                <w:rFonts w:ascii="Segoe UI" w:hAnsi="Segoe UI"/>
                <w:color w:val="1E293B"/>
                <w:sz w:val="19"/>
              </w:rPr>
              <w:t>6. Instant Preemptive Resume: μT-Kernel 3.0 unblocks ai_task with sub-microsecond determinism to execute YOLOX sigmoid decoding and NMS.</w:t>
            </w:r>
          </w:p>
        </w:tc>
      </w:tr>
    </w:tbl>
    <w:p>
      <w:pPr>
        <w:spacing w:after="80"/>
      </w:pPr>
    </w:p>
    <w:p>
      <w:r>
        <w:br w:type="page"/>
      </w:r>
    </w:p>
    <w:p>
      <w:pPr>
        <w:keepNext/>
        <w:spacing w:before="360" w:after="120"/>
      </w:pPr>
      <w:r>
        <w:rPr>
          <w:rFonts w:ascii="Segoe UI" w:hAnsi="Segoe UI"/>
          <w:b/>
          <w:color w:val="0A2540"/>
          <w:sz w:val="30"/>
        </w:rPr>
        <w:t>5. How Parallel Tasking Eliminates Lag &amp; Maximizes FPS</w:t>
      </w:r>
    </w:p>
    <w:p>
      <w:pPr>
        <w:spacing w:before="40" w:after="120" w:line="276" w:lineRule="auto"/>
      </w:pPr>
      <w:r>
        <w:rPr>
          <w:rFonts w:ascii="Segoe UI" w:hAnsi="Segoe UI"/>
          <w:color w:val="334155"/>
          <w:sz w:val="20"/>
        </w:rPr>
        <w:t>The central evaluation criterion of the TRON Programming Contest is how the RTOS empowers the application to achieve superior performance compared to traditional architectures. Below is the quantitative analysis demonstrating how μT-Kernel 3.0 parallel tasking eliminates display lag and achieves rock-solid 30 FPS video throughput.</w:t>
      </w:r>
    </w:p>
    <w:p>
      <w:pPr>
        <w:keepNext/>
        <w:spacing w:before="240" w:after="80"/>
      </w:pPr>
      <w:r>
        <w:rPr>
          <w:rFonts w:ascii="Segoe UI Semibold" w:hAnsi="Segoe UI Semibold"/>
          <w:b/>
          <w:color w:val="0078D4"/>
          <w:sz w:val="24"/>
        </w:rPr>
        <w:t>5.1 Mathematical Proof: Bare-Metal Superloop vs. μT-Kernel 3.0</w:t>
      </w:r>
    </w:p>
    <w:p>
      <w:pPr>
        <w:spacing w:before="40" w:after="120" w:line="276" w:lineRule="auto"/>
      </w:pPr>
      <w:r>
        <w:rPr>
          <w:rFonts w:ascii="Segoe UI" w:hAnsi="Segoe UI"/>
          <w:color w:val="334155"/>
          <w:sz w:val="20"/>
        </w:rPr>
        <w:t>To illustrate the dramatic performance improvement, consider the execution timing of each stage in a single camera-to-AI processing cycle:</w:t>
      </w:r>
    </w:p>
    <w:p>
      <w:pPr>
        <w:spacing w:before="120" w:after="40"/>
      </w:pPr>
      <w:r>
        <w:rPr>
          <w:rFonts w:ascii="Segoe UI Semibold" w:hAnsi="Segoe UI Semibold"/>
          <w:i/>
          <w:color w:val="0078D4"/>
          <w:sz w:val="19"/>
        </w:rPr>
        <w:t>Code Excerpt: Superloop Timing Breakdown showing severe latency bottlenecks</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[1] Sequential / Bare-Metal Superloop Timing Budget:</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Stage 1: Camera Frame Transfer Wait (VIN DMA polling)      : 33.3 ms</w:t>
            </w:r>
          </w:p>
          <w:p>
            <w:pPr>
              <w:spacing w:before="0" w:after="0" w:line="252" w:lineRule="auto"/>
            </w:pPr>
            <w:r>
              <w:rPr>
                <w:rFonts w:ascii="Consolas" w:hAnsi="Consolas"/>
                <w:color w:val="0F172A"/>
                <w:sz w:val="17"/>
              </w:rPr>
              <w:t>Stage 2: Image Downsample &amp; RGB565-to-INT8 Normalization   : 12.0 ms</w:t>
            </w:r>
          </w:p>
          <w:p>
            <w:pPr>
              <w:spacing w:before="0" w:after="0" w:line="252" w:lineRule="auto"/>
            </w:pPr>
            <w:r>
              <w:rPr>
                <w:rFonts w:ascii="Consolas" w:hAnsi="Consolas"/>
                <w:color w:val="0F172A"/>
                <w:sz w:val="17"/>
              </w:rPr>
              <w:t>Stage 3: NPU YOLOX Inference (CPU spinning on NPU status)   : 25.0 ms</w:t>
            </w:r>
          </w:p>
          <w:p>
            <w:pPr>
              <w:spacing w:before="0" w:after="0" w:line="252" w:lineRule="auto"/>
            </w:pPr>
            <w:r>
              <w:rPr>
                <w:rFonts w:ascii="Consolas" w:hAnsi="Consolas"/>
                <w:color w:val="0F172A"/>
                <w:sz w:val="17"/>
              </w:rPr>
              <w:t>Stage 4: Anchor Decoding, Sigmoids &amp; Non-Maximum Suppression:  6.0 ms</w:t>
            </w:r>
          </w:p>
          <w:p>
            <w:pPr>
              <w:spacing w:before="0" w:after="0" w:line="252" w:lineRule="auto"/>
            </w:pPr>
            <w:r>
              <w:rPr>
                <w:rFonts w:ascii="Consolas" w:hAnsi="Consolas"/>
                <w:color w:val="0F172A"/>
                <w:sz w:val="17"/>
              </w:rPr>
              <w:t>Stage 5: DAVE2D Bitmap Blit &amp; GLCDC Framebuffer Refresh    :  8.0 ms</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Total Cycle Latency = 33.3 + 12.0 + 25.0 + 6.0 + 8.0 = 84.3 ms per frame</w:t>
            </w:r>
          </w:p>
          <w:p>
            <w:pPr>
              <w:spacing w:before="0" w:after="0" w:line="252" w:lineRule="auto"/>
            </w:pPr>
            <w:r>
              <w:rPr>
                <w:rFonts w:ascii="Consolas" w:hAnsi="Consolas"/>
                <w:color w:val="0F172A"/>
                <w:sz w:val="17"/>
              </w:rPr>
              <w:t>Maximum Achievable Frame Rate = 1000 / 84.3 = 11.86 FPS (Severe stutter &amp; lag!)</w:t>
            </w:r>
          </w:p>
          <w:p>
            <w:pPr>
              <w:spacing w:before="0" w:after="0" w:line="252" w:lineRule="auto"/>
            </w:pPr>
            <w:r>
              <w:rPr>
                <w:rFonts w:ascii="Consolas" w:hAnsi="Consolas"/>
                <w:color w:val="0F172A"/>
                <w:sz w:val="17"/>
              </w:rPr>
              <w:t>* Touch and UART response is sluggish (&gt;84ms latency), causing dropped sensor packets.</w:t>
            </w:r>
          </w:p>
        </w:tc>
      </w:tr>
    </w:tbl>
    <w:p>
      <w:pPr>
        <w:spacing w:after="80"/>
      </w:pPr>
    </w:p>
    <w:p>
      <w:pPr>
        <w:spacing w:before="40" w:after="120" w:line="276" w:lineRule="auto"/>
      </w:pPr>
      <w:r>
        <w:rPr>
          <w:rFonts w:ascii="Segoe UI" w:hAnsi="Segoe UI"/>
          <w:color w:val="334155"/>
          <w:sz w:val="20"/>
        </w:rPr>
        <w:t>Under μT-Kernel 3.0, these stages do not execute serially; they execute in parallel across independent hardware co-processors and preemptive tasks:</w:t>
      </w:r>
    </w:p>
    <w:p>
      <w:pPr>
        <w:spacing w:before="120" w:after="40"/>
      </w:pPr>
      <w:r>
        <w:rPr>
          <w:rFonts w:ascii="Segoe UI Semibold" w:hAnsi="Segoe UI Semibold"/>
          <w:i/>
          <w:color w:val="0078D4"/>
          <w:sz w:val="19"/>
        </w:rPr>
        <w:t>Code Excerpt: μT-Kernel 3.0 Parallel Pipelining Timing Diagram</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[μT-Kernel 3.0 CONCURRENT PIPELINE EXECUTION (Zero-Wait Concurrency)]</w:t>
            </w:r>
          </w:p>
          <w:p>
            <w:pPr>
              <w:spacing w:before="0" w:after="0" w:line="252" w:lineRule="auto"/>
            </w:pPr>
            <w:r>
              <w:rPr>
                <w:rFonts w:ascii="Consolas" w:hAnsi="Consolas"/>
                <w:color w:val="0F172A"/>
                <w:sz w:val="17"/>
              </w:rPr>
              <w:t>Time Axis (ms) --&gt;  0ms        10ms        20ms        30ms        40ms        50ms</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VIN DMA (HW)     : [===== Frame N (DMA) =====][==== Frame N+1 (DMA) ====][=== Frame N+2 ===]</w:t>
            </w:r>
          </w:p>
          <w:p>
            <w:pPr>
              <w:spacing w:before="0" w:after="0" w:line="252" w:lineRule="auto"/>
            </w:pPr>
            <w:r>
              <w:rPr>
                <w:rFonts w:ascii="Consolas" w:hAnsi="Consolas"/>
                <w:color w:val="0F172A"/>
                <w:sz w:val="17"/>
              </w:rPr>
              <w:t>camera_task (P10):            |Preproc|Blit LCD|             |Preproc|Blit LCD|</w:t>
            </w:r>
          </w:p>
          <w:p>
            <w:pPr>
              <w:spacing w:before="0" w:after="0" w:line="252" w:lineRule="auto"/>
            </w:pPr>
            <w:r>
              <w:rPr>
                <w:rFonts w:ascii="Consolas" w:hAnsi="Consolas"/>
                <w:color w:val="0F172A"/>
                <w:sz w:val="17"/>
              </w:rPr>
              <w:t>Ethos-U NPU (HW) :                    [===== YOLOX Inference =====]  [==== YOLOX =====]</w:t>
            </w:r>
          </w:p>
          <w:p>
            <w:pPr>
              <w:spacing w:before="0" w:after="0" w:line="252" w:lineRule="auto"/>
            </w:pPr>
            <w:r>
              <w:rPr>
                <w:rFonts w:ascii="Consolas" w:hAnsi="Consolas"/>
                <w:color w:val="0F172A"/>
                <w:sz w:val="17"/>
              </w:rPr>
              <w:t>esp32_task (P12) : |--Poll SCD40--|           |--UART Parse--|         |--Touch Handler--|</w:t>
            </w:r>
          </w:p>
          <w:p>
            <w:pPr>
              <w:spacing w:before="0" w:after="0" w:line="252" w:lineRule="auto"/>
            </w:pPr>
            <w:r>
              <w:rPr>
                <w:rFonts w:ascii="Consolas" w:hAnsi="Consolas"/>
                <w:color w:val="0F172A"/>
                <w:sz w:val="17"/>
              </w:rPr>
              <w:t>ai_task (P15)    :                                           |NMS/Post|</w:t>
            </w:r>
          </w:p>
          <w:p>
            <w:pPr>
              <w:spacing w:before="0" w:after="0" w:line="252" w:lineRule="auto"/>
            </w:pPr>
            <w:r>
              <w:rPr>
                <w:rFonts w:ascii="Consolas" w:hAnsi="Consolas"/>
                <w:color w:val="0F172A"/>
                <w:sz w:val="17"/>
              </w:rPr>
              <w:t>Cortex-M85 CPU   : [Task][Idle WFI][Task]     [Task][Idle WFI]</w:t>
            </w:r>
          </w:p>
          <w:p>
            <w:pPr>
              <w:spacing w:before="0" w:after="0" w:line="252" w:lineRule="auto"/>
            </w:pPr>
            <w:r>
              <w:rPr>
                <w:rFonts w:ascii="Consolas" w:hAnsi="Consolas"/>
                <w:color w:val="0F172A"/>
                <w:sz w:val="17"/>
              </w:rPr>
              <w:t>========================================================================================</w:t>
            </w:r>
          </w:p>
          <w:p>
            <w:pPr>
              <w:spacing w:before="0" w:after="0" w:line="252" w:lineRule="auto"/>
            </w:pPr>
            <w:r>
              <w:rPr>
                <w:rFonts w:ascii="Consolas" w:hAnsi="Consolas"/>
                <w:color w:val="0F172A"/>
                <w:sz w:val="17"/>
              </w:rPr>
              <w:t>Camera Video Display Frame Rate = 30.0 FPS (100% Zero-Drop, 33.3ms exact intervals)</w:t>
            </w:r>
          </w:p>
          <w:p>
            <w:pPr>
              <w:spacing w:before="0" w:after="0" w:line="252" w:lineRule="auto"/>
            </w:pPr>
            <w:r>
              <w:rPr>
                <w:rFonts w:ascii="Consolas" w:hAnsi="Consolas"/>
                <w:color w:val="0F172A"/>
                <w:sz w:val="17"/>
              </w:rPr>
              <w:t>AI Detection Refresh Rate       = 35-40 Inferences/sec (Completely asynchronous)</w:t>
            </w:r>
          </w:p>
          <w:p>
            <w:pPr>
              <w:spacing w:before="0" w:after="0" w:line="252" w:lineRule="auto"/>
            </w:pPr>
            <w:r>
              <w:rPr>
                <w:rFonts w:ascii="Consolas" w:hAnsi="Consolas"/>
                <w:color w:val="0F172A"/>
                <w:sz w:val="17"/>
              </w:rPr>
              <w:t>Touch &amp; Sensor Interaction Lag  = &lt; 25 ms (Zero noticeable human latency)</w:t>
            </w:r>
          </w:p>
          <w:p>
            <w:pPr>
              <w:spacing w:before="0" w:after="0" w:line="252" w:lineRule="auto"/>
            </w:pPr>
            <w:r>
              <w:rPr>
                <w:rFonts w:ascii="Consolas" w:hAnsi="Consolas"/>
                <w:color w:val="0F172A"/>
                <w:sz w:val="17"/>
              </w:rPr>
              <w:t>========================================================================================</w:t>
            </w:r>
          </w:p>
        </w:tc>
      </w:tr>
    </w:tbl>
    <w:p>
      <w:pPr>
        <w:spacing w:after="80"/>
      </w:pPr>
    </w:p>
    <w:tbl>
      <w:tblPr>
        <w:tblW w:type="auto" w:w="0"/>
        <w:jc w:val="center"/>
        <w:tblLayout w:type="fixed"/>
        <w:tblLook w:firstColumn="1" w:firstRow="1" w:lastColumn="0" w:lastRow="0" w:noHBand="0" w:noVBand="1" w:val="04A0"/>
      </w:tblPr>
      <w:tblGrid>
        <w:gridCol w:w="3312"/>
        <w:gridCol w:w="3312"/>
        <w:gridCol w:w="3312"/>
      </w:tblGrid>
      <w:tr>
        <w:tc>
          <w:tcPr>
            <w:tcW w:type="dxa" w:w="3168"/>
            <w:shd w:fill="0A2540"/>
            <w:tcMar>
              <w:top w:w="80" w:type="dxa"/>
              <w:bottom w:w="80" w:type="dxa"/>
              <w:left w:w="100" w:type="dxa"/>
              <w:right w:w="100" w:type="dxa"/>
            </w:tcMar>
          </w:tcPr>
          <w:p>
            <w:pPr>
              <w:spacing w:before="40" w:after="40"/>
            </w:pPr>
            <w:r>
              <w:rPr>
                <w:rFonts w:ascii="Segoe UI Semibold" w:hAnsi="Segoe UI Semibold"/>
                <w:b/>
                <w:color w:val="FFFFFF"/>
                <w:sz w:val="18"/>
              </w:rPr>
              <w:t>Performance Metric</w:t>
            </w:r>
          </w:p>
        </w:tc>
        <w:tc>
          <w:tcPr>
            <w:tcW w:type="dxa" w:w="3024"/>
            <w:shd w:fill="0A2540"/>
            <w:tcMar>
              <w:top w:w="80" w:type="dxa"/>
              <w:bottom w:w="80" w:type="dxa"/>
              <w:left w:w="100" w:type="dxa"/>
              <w:right w:w="100" w:type="dxa"/>
            </w:tcMar>
          </w:tcPr>
          <w:p>
            <w:pPr>
              <w:spacing w:before="40" w:after="40"/>
            </w:pPr>
            <w:r>
              <w:rPr>
                <w:rFonts w:ascii="Segoe UI Semibold" w:hAnsi="Segoe UI Semibold"/>
                <w:b/>
                <w:color w:val="FFFFFF"/>
                <w:sz w:val="18"/>
              </w:rPr>
              <w:t>Traditional Bare-Metal Superloop</w:t>
            </w:r>
          </w:p>
        </w:tc>
        <w:tc>
          <w:tcPr>
            <w:tcW w:type="dxa" w:w="3168"/>
            <w:shd w:fill="0A2540"/>
            <w:tcMar>
              <w:top w:w="80" w:type="dxa"/>
              <w:bottom w:w="80" w:type="dxa"/>
              <w:left w:w="100" w:type="dxa"/>
              <w:right w:w="100" w:type="dxa"/>
            </w:tcMar>
          </w:tcPr>
          <w:p>
            <w:pPr>
              <w:spacing w:before="40" w:after="40"/>
            </w:pPr>
            <w:r>
              <w:rPr>
                <w:rFonts w:ascii="Segoe UI Semibold" w:hAnsi="Segoe UI Semibold"/>
                <w:b/>
                <w:color w:val="FFFFFF"/>
                <w:sz w:val="18"/>
              </w:rPr>
              <w:t>μT-Kernel 3.0 Parallel Tasking</w:t>
            </w:r>
          </w:p>
        </w:tc>
      </w:tr>
      <w:tr>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Video Display Frame Rate</w:t>
            </w:r>
          </w:p>
        </w:tc>
        <w:tc>
          <w:tcPr>
            <w:tcW w:type="dxa" w:w="3024"/>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11.8 FPS (Dropped frames, choppy)</w:t>
            </w:r>
          </w:p>
        </w:tc>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30.0 FPS (Locked to hardware camera sync)</w:t>
            </w:r>
          </w:p>
        </w:tc>
      </w:tr>
      <w:tr>
        <w:tc>
          <w:tcPr>
            <w:tcW w:type="dxa" w:w="3168"/>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AI Inference Latency</w:t>
            </w:r>
          </w:p>
        </w:tc>
        <w:tc>
          <w:tcPr>
            <w:tcW w:type="dxa" w:w="3024"/>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Serial wait adds to frame latency</w:t>
            </w:r>
          </w:p>
        </w:tc>
        <w:tc>
          <w:tcPr>
            <w:tcW w:type="dxa" w:w="3168"/>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Asynchronous 25ms via dedicated NPU</w:t>
            </w:r>
          </w:p>
        </w:tc>
      </w:tr>
      <w:tr>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CPU Utilization during AI</w:t>
            </w:r>
          </w:p>
        </w:tc>
        <w:tc>
          <w:tcPr>
            <w:tcW w:type="dxa" w:w="3024"/>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100% (CPU busy-waits on registers)</w:t>
            </w:r>
          </w:p>
        </w:tc>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0% (CPU sleeps via tk_wai_sem)</w:t>
            </w:r>
          </w:p>
        </w:tc>
      </w:tr>
      <w:tr>
        <w:tc>
          <w:tcPr>
            <w:tcW w:type="dxa" w:w="3168"/>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Touch GUI Latency</w:t>
            </w:r>
          </w:p>
        </w:tc>
        <w:tc>
          <w:tcPr>
            <w:tcW w:type="dxa" w:w="3024"/>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&gt; 85 ms (High lag, missed taps)</w:t>
            </w:r>
          </w:p>
        </w:tc>
        <w:tc>
          <w:tcPr>
            <w:tcW w:type="dxa" w:w="3168"/>
            <w:shd w:fill="F8FAFC"/>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&lt; 25 ms (Instantaneous response)</w:t>
            </w:r>
          </w:p>
        </w:tc>
      </w:tr>
      <w:tr>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Sensor Telemetry Ingestion</w:t>
            </w:r>
          </w:p>
        </w:tc>
        <w:tc>
          <w:tcPr>
            <w:tcW w:type="dxa" w:w="3024"/>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Packets lost during AI computation</w:t>
            </w:r>
          </w:p>
        </w:tc>
        <w:tc>
          <w:tcPr>
            <w:tcW w:type="dxa" w:w="3168"/>
            <w:shd w:fill="FFFFFF"/>
            <w:tcMar>
              <w:top w:w="60" w:type="dxa"/>
              <w:bottom w:w="60" w:type="dxa"/>
              <w:left w:w="100" w:type="dxa"/>
              <w:right w:w="100" w:type="dxa"/>
            </w:tcMar>
            <w:tcBorders>
              <w:bottom w:val="single" w:sz="4" w:space="0" w:color="CBD5E1"/>
            </w:tcBorders>
          </w:tcPr>
          <w:p>
            <w:pPr>
              <w:spacing w:before="40" w:after="40"/>
            </w:pPr>
            <w:r>
              <w:rPr>
                <w:rFonts w:ascii="Segoe UI" w:hAnsi="Segoe UI"/>
                <w:color w:val="1E293B"/>
                <w:sz w:val="17"/>
              </w:rPr>
              <w:t>100% packet integrity via esp32_task</w:t>
            </w:r>
          </w:p>
        </w:tc>
      </w:tr>
    </w:tbl>
    <w:p>
      <w:pPr>
        <w:keepNext/>
        <w:spacing w:before="360" w:after="120"/>
      </w:pPr>
      <w:r>
        <w:rPr>
          <w:rFonts w:ascii="Segoe UI" w:hAnsi="Segoe UI"/>
          <w:b/>
          <w:color w:val="0A2540"/>
          <w:sz w:val="30"/>
        </w:rPr>
        <w:t>6. Optical Feedback Loop Elimination &amp; Cache Coherence</w:t>
      </w:r>
    </w:p>
    <w:p>
      <w:pPr>
        <w:spacing w:before="40" w:after="120" w:line="276" w:lineRule="auto"/>
      </w:pPr>
      <w:r>
        <w:rPr>
          <w:rFonts w:ascii="Segoe UI" w:hAnsi="Segoe UI"/>
          <w:color w:val="334155"/>
          <w:sz w:val="20"/>
        </w:rPr>
        <w:t>A pervasive challenge in real-time embedded vision is the optical feedback loop. When bounding boxes are rendered directly onto a display, if the camera points toward the display (or a reflective surface), the object detection model detects its own previously drawn bounding boxes, causing bounding box explosion and UI corruption.</w:t>
      </w:r>
    </w:p>
    <w:p>
      <w:pPr>
        <w:spacing w:before="40" w:after="120" w:line="276" w:lineRule="auto"/>
      </w:pPr>
      <w:r>
        <w:rPr>
          <w:rFonts w:ascii="Segoe UI" w:hAnsi="Segoe UI"/>
          <w:color w:val="334155"/>
          <w:sz w:val="20"/>
        </w:rPr>
        <w:t>μT-Kernel 3.0 eliminates this through strict inter-task buffer isolation:</w:t>
      </w:r>
    </w:p>
    <w:p>
      <w:pPr>
        <w:spacing w:before="40" w:after="120" w:line="276" w:lineRule="auto"/>
      </w:pPr>
      <w:r>
        <w:rPr>
          <w:rFonts w:ascii="Segoe UI" w:hAnsi="Segoe UI"/>
          <w:color w:val="334155"/>
          <w:sz w:val="20"/>
        </w:rPr>
        <w:t>1. Clean Frame Sampling: When camera_task is awakened by cam_flg_id, it immediately checks g_ai_is_busy. If the AI worker is ready, camera_task downsamples the raw incoming camera buffer (gp_next_buffer) into the neural input tensor buffer BEFORE any graphical overlays are drawn.</w:t>
      </w:r>
    </w:p>
    <w:p>
      <w:pPr>
        <w:spacing w:before="40" w:after="120" w:line="276" w:lineRule="auto"/>
      </w:pPr>
      <w:r>
        <w:rPr>
          <w:rFonts w:ascii="Segoe UI" w:hAnsi="Segoe UI"/>
          <w:color w:val="334155"/>
          <w:sz w:val="20"/>
        </w:rPr>
        <w:t>2. Decoupled Display Blit: Only after the clean frame is safely extracted does camera_task call DAVE2D (d2_blitcopy) to render bounding boxes and GUI cards onto the display framebuffer.</w:t>
      </w:r>
    </w:p>
    <w:p>
      <w:pPr>
        <w:spacing w:before="40" w:after="120" w:line="276" w:lineRule="auto"/>
      </w:pPr>
      <w:r>
        <w:rPr>
          <w:rFonts w:ascii="Segoe UI" w:hAnsi="Segoe UI"/>
          <w:color w:val="334155"/>
          <w:sz w:val="20"/>
        </w:rPr>
        <w:t>3. Cache Coherence: Because the Cortex-M85 features 64KB L1 Data Cache while the Ethos-U55 NPU and GLCDC display controller read directly from user SRAM and external SDRAM, cache coherency operations are strategically synchronized with RTOS events:</w:t>
      </w:r>
    </w:p>
    <w:p>
      <w:pPr>
        <w:spacing w:before="120" w:after="40"/>
      </w:pPr>
      <w:r>
        <w:rPr>
          <w:rFonts w:ascii="Segoe UI Semibold" w:hAnsi="Segoe UI Semibold"/>
          <w:i/>
          <w:color w:val="0078D4"/>
          <w:sz w:val="19"/>
        </w:rPr>
        <w:t>Code Excerpt: Cache Maintenance Synchronized with RTOS Task Execution</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80" w:type="dxa"/>
              <w:right w:w="140" w:type="dxa"/>
            </w:tcMar>
            <w:tcBorders>
              <w:top w:val="single" w:sz="4" w:space="0" w:color="E2E8F0"/>
              <w:left w:val="single" w:sz="18" w:space="0" w:color="0078D4"/>
              <w:bottom w:val="single" w:sz="4" w:space="0" w:color="E2E8F0"/>
              <w:right w:val="single" w:sz="4" w:space="0" w:color="E2E8F0"/>
            </w:tcBorders>
          </w:tcPr>
          <w:p>
            <w:pPr>
              <w:spacing w:before="0" w:after="0" w:line="252" w:lineRule="auto"/>
            </w:pPr>
            <w:r>
              <w:rPr>
                <w:rFonts w:ascii="Consolas" w:hAnsi="Consolas"/>
                <w:color w:val="0F172A"/>
                <w:sz w:val="17"/>
              </w:rPr>
              <w:t>/* hal_entry.c: Cache Coherence across RTOS Task Boundaries */</w:t>
            </w:r>
          </w:p>
          <w:p>
            <w:pPr>
              <w:spacing w:before="0" w:after="0" w:line="252" w:lineRule="auto"/>
            </w:pPr>
            <w:r>
              <w:rPr>
                <w:rFonts w:ascii="Consolas" w:hAnsi="Consolas"/>
                <w:color w:val="0F172A"/>
                <w:sz w:val="17"/>
              </w:rPr>
              <w:t>// Before waking AI task: Flush CPU-prepared input tensor to User SRAM</w:t>
            </w:r>
          </w:p>
          <w:p>
            <w:pPr>
              <w:spacing w:before="0" w:after="0" w:line="252" w:lineRule="auto"/>
            </w:pPr>
            <w:r>
              <w:rPr>
                <w:rFonts w:ascii="Consolas" w:hAnsi="Consolas"/>
                <w:color w:val="0F172A"/>
                <w:sz w:val="17"/>
              </w:rPr>
              <w:t>SCB_CleanDCache_by_Addr((uint32_t *)GetModelInputPtr_serving_default_images_0(), 150528);</w:t>
            </w:r>
          </w:p>
          <w:p>
            <w:pPr>
              <w:spacing w:before="0" w:after="0" w:line="252" w:lineRule="auto"/>
            </w:pPr>
            <w:r>
              <w:rPr>
                <w:rFonts w:ascii="Consolas" w:hAnsi="Consolas"/>
                <w:color w:val="0F172A"/>
                <w:sz w:val="17"/>
              </w:rPr>
              <w:t>tk_set_flg(ai_flg_id, 1);</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Inside ai_task after NPU inference: Invalidate cache to read fresh co-processor output</w:t>
            </w:r>
          </w:p>
          <w:p>
            <w:pPr>
              <w:spacing w:before="0" w:after="0" w:line="252" w:lineRule="auto"/>
            </w:pPr>
            <w:r>
              <w:rPr>
                <w:rFonts w:ascii="Consolas" w:hAnsi="Consolas"/>
                <w:color w:val="0F172A"/>
                <w:sz w:val="17"/>
              </w:rPr>
              <w:t>int8_t *output = GetModelOutputPtr_PartitionedCall_0_70478();</w:t>
            </w:r>
          </w:p>
          <w:p>
            <w:pPr>
              <w:spacing w:before="0" w:after="0" w:line="252" w:lineRule="auto"/>
            </w:pPr>
            <w:r>
              <w:rPr>
                <w:rFonts w:ascii="Consolas" w:hAnsi="Consolas"/>
                <w:color w:val="0F172A"/>
                <w:sz w:val="17"/>
              </w:rPr>
              <w:t>SCB_InvalidateDCache_by_Addr((uint32_t *)output, 87465);</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Inside camera_task before GLCDC refresh: Clean display framebuffer</w:t>
            </w:r>
          </w:p>
          <w:p>
            <w:pPr>
              <w:spacing w:before="0" w:after="0" w:line="252" w:lineRule="auto"/>
            </w:pPr>
            <w:r>
              <w:rPr>
                <w:rFonts w:ascii="Consolas" w:hAnsi="Consolas"/>
                <w:color w:val="0F172A"/>
                <w:sz w:val="17"/>
              </w:rPr>
              <w:t>SCB_CleanDCache_by_Addr((uint32_t *)gp_next_buffer, CAM_QVGA_WIDTH * CAM_QVGA_HEIGHT * 2);</w:t>
            </w:r>
          </w:p>
        </w:tc>
      </w:tr>
    </w:tbl>
    <w:p>
      <w:pPr>
        <w:spacing w:after="80"/>
      </w:pPr>
    </w:p>
    <w:p>
      <w:r>
        <w:br w:type="page"/>
      </w:r>
    </w:p>
    <w:p>
      <w:pPr>
        <w:keepNext/>
        <w:spacing w:before="360" w:after="120"/>
      </w:pPr>
      <w:r>
        <w:rPr>
          <w:rFonts w:ascii="Segoe UI" w:hAnsi="Segoe UI"/>
          <w:b/>
          <w:color w:val="0A2540"/>
          <w:sz w:val="30"/>
        </w:rPr>
        <w:t>7. Memory Architecture &amp; RTOS Footprint Analysis</w:t>
      </w:r>
    </w:p>
    <w:p>
      <w:pPr>
        <w:spacing w:before="40" w:after="120" w:line="276" w:lineRule="auto"/>
      </w:pPr>
      <w:r>
        <w:rPr>
          <w:rFonts w:ascii="Segoe UI" w:hAnsi="Segoe UI"/>
          <w:color w:val="334155"/>
          <w:sz w:val="20"/>
        </w:rPr>
        <w:t>The system utilizes Renesas RA8P1's expansive multi-bus memory hierarchy without memory thrashing: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A2540"/>
            <w:tcMar>
              <w:top w:w="80" w:type="dxa"/>
              <w:bottom w:w="80" w:type="dxa"/>
              <w:left w:w="100" w:type="dxa"/>
              <w:right w:w="100" w:type="dxa"/>
            </w:tcMar>
          </w:tcPr>
          <w:p>
            <w:pPr>
              <w:spacing w:before="40" w:after="40"/>
            </w:pPr>
            <w:r>
              <w:rPr>
                <w:rFonts w:ascii="Segoe UI Semibold" w:hAnsi="Segoe UI Semibold"/>
                <w:b/>
                <w:color w:val="FFFFFF"/>
                <w:sz w:val="18"/>
              </w:rPr>
              <w:t>Memory Region</w:t>
            </w:r>
          </w:p>
        </w:tc>
        <w:tc>
          <w:tcPr>
            <w:tcW w:type="dxa" w:w="2160"/>
            <w:shd w:fill="0A2540"/>
            <w:tcMar>
              <w:top w:w="80" w:type="dxa"/>
              <w:bottom w:w="80" w:type="dxa"/>
              <w:left w:w="100" w:type="dxa"/>
              <w:right w:w="100" w:type="dxa"/>
            </w:tcMar>
          </w:tcPr>
          <w:p>
            <w:pPr>
              <w:spacing w:before="40" w:after="40"/>
            </w:pPr>
            <w:r>
              <w:rPr>
                <w:rFonts w:ascii="Segoe UI Semibold" w:hAnsi="Segoe UI Semibold"/>
                <w:b/>
                <w:color w:val="FFFFFF"/>
                <w:sz w:val="18"/>
              </w:rPr>
              <w:t>Base Address &amp; Size</w:t>
            </w:r>
          </w:p>
        </w:tc>
        <w:tc>
          <w:tcPr>
            <w:tcW w:type="dxa" w:w="1872"/>
            <w:shd w:fill="0A2540"/>
            <w:tcMar>
              <w:top w:w="80" w:type="dxa"/>
              <w:bottom w:w="80" w:type="dxa"/>
              <w:left w:w="100" w:type="dxa"/>
              <w:right w:w="100" w:type="dxa"/>
            </w:tcMar>
          </w:tcPr>
          <w:p>
            <w:pPr>
              <w:spacing w:before="40" w:after="40"/>
            </w:pPr>
            <w:r>
              <w:rPr>
                <w:rFonts w:ascii="Segoe UI Semibold" w:hAnsi="Segoe UI Semibold"/>
                <w:b/>
                <w:color w:val="FFFFFF"/>
                <w:sz w:val="18"/>
              </w:rPr>
              <w:t>Linker Section</w:t>
            </w:r>
          </w:p>
        </w:tc>
        <w:tc>
          <w:tcPr>
            <w:tcW w:type="dxa" w:w="3168"/>
            <w:shd w:fill="0A2540"/>
            <w:tcMar>
              <w:top w:w="80" w:type="dxa"/>
              <w:bottom w:w="80" w:type="dxa"/>
              <w:left w:w="100" w:type="dxa"/>
              <w:right w:w="100" w:type="dxa"/>
            </w:tcMar>
          </w:tcPr>
          <w:p>
            <w:pPr>
              <w:spacing w:before="40" w:after="40"/>
            </w:pPr>
            <w:r>
              <w:rPr>
                <w:rFonts w:ascii="Segoe UI Semibold" w:hAnsi="Segoe UI Semibold"/>
                <w:b/>
                <w:color w:val="FFFFFF"/>
                <w:sz w:val="18"/>
              </w:rPr>
              <w:t>Allocated Contents</w:t>
            </w:r>
          </w:p>
        </w:tc>
      </w:tr>
      <w:tr>
        <w:tc>
          <w:tcPr>
            <w:tcW w:type="dxa" w:w="2160"/>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Internal Flash (ROM)</w:t>
            </w:r>
          </w:p>
        </w:tc>
        <w:tc>
          <w:tcPr>
            <w:tcW w:type="dxa" w:w="2160"/>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0x02000000 (2.0 MB)</w:t>
            </w:r>
          </w:p>
        </w:tc>
        <w:tc>
          <w:tcPr>
            <w:tcW w:type="dxa" w:w="1872"/>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.text, .rodata</w:t>
            </w:r>
          </w:p>
        </w:tc>
        <w:tc>
          <w:tcPr>
            <w:tcW w:type="dxa" w:w="3168"/>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μT-Kernel 3.0 OS kernel, interrupt vector tables, FSP drivers, and application logic.</w:t>
            </w:r>
          </w:p>
        </w:tc>
      </w:tr>
      <w:tr>
        <w:tc>
          <w:tcPr>
            <w:tcW w:type="dxa" w:w="2160"/>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Internal User SRAM</w:t>
            </w:r>
          </w:p>
        </w:tc>
        <w:tc>
          <w:tcPr>
            <w:tcW w:type="dxa" w:w="2160"/>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0x22000000 (1.66 MB)</w:t>
            </w:r>
          </w:p>
        </w:tc>
        <w:tc>
          <w:tcPr>
            <w:tcW w:type="dxa" w:w="1872"/>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.data, .bss</w:t>
            </w:r>
          </w:p>
        </w:tc>
        <w:tc>
          <w:tcPr>
            <w:tcW w:type="dxa" w:w="3168"/>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Kernel TCBs, task stacks (36.8KB total), and Ethos-U Tensor Arena (794.81 KiB).</w:t>
            </w:r>
          </w:p>
        </w:tc>
      </w:tr>
      <w:tr>
        <w:tc>
          <w:tcPr>
            <w:tcW w:type="dxa" w:w="2160"/>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External SDRAM</w:t>
            </w:r>
          </w:p>
        </w:tc>
        <w:tc>
          <w:tcPr>
            <w:tcW w:type="dxa" w:w="2160"/>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0x68000000 (128 MB)</w:t>
            </w:r>
          </w:p>
        </w:tc>
        <w:tc>
          <w:tcPr>
            <w:tcW w:type="dxa" w:w="1872"/>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.sdram_noinit</w:t>
            </w:r>
          </w:p>
        </w:tc>
        <w:tc>
          <w:tcPr>
            <w:tcW w:type="dxa" w:w="3168"/>
            <w:shd w:fill="FFFFFF"/>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Camera double-buffers (gp_next_buffer), GLCDC background &amp; foreground layers.</w:t>
            </w:r>
          </w:p>
        </w:tc>
      </w:tr>
      <w:tr>
        <w:tc>
          <w:tcPr>
            <w:tcW w:type="dxa" w:w="2160"/>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External Octal Flash</w:t>
            </w:r>
          </w:p>
        </w:tc>
        <w:tc>
          <w:tcPr>
            <w:tcW w:type="dxa" w:w="2160"/>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0x90000000 (64 MB)</w:t>
            </w:r>
          </w:p>
        </w:tc>
        <w:tc>
          <w:tcPr>
            <w:tcW w:type="dxa" w:w="1872"/>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.ospi0_cs1</w:t>
            </w:r>
          </w:p>
        </w:tc>
        <w:tc>
          <w:tcPr>
            <w:tcW w:type="dxa" w:w="3168"/>
            <w:shd w:fill="F8FAFC"/>
            <w:tcMar>
              <w:top w:w="60" w:type="dxa"/>
              <w:bottom w:w="60" w:type="dxa"/>
              <w:left w:w="100" w:type="dxa"/>
              <w:right w:w="100" w:type="dxa"/>
            </w:tcMar>
            <w:tcBorders>
              <w:bottom w:val="single" w:sz="4" w:space="0" w:color="E2E8F0"/>
            </w:tcBorders>
          </w:tcPr>
          <w:p>
            <w:pPr>
              <w:spacing w:before="40" w:after="40"/>
            </w:pPr>
            <w:r>
              <w:rPr>
                <w:rFonts w:ascii="Segoe UI" w:hAnsi="Segoe UI"/>
                <w:color w:val="1E293B"/>
                <w:sz w:val="17"/>
              </w:rPr>
              <w:t>4.36 MB Vela-compiled YOLOX-Tiny INT8 neural network weights (Octal DDR mode).</w:t>
            </w:r>
          </w:p>
        </w:tc>
      </w:tr>
    </w:tbl>
    <w:p>
      <w:pPr>
        <w:keepNext/>
        <w:spacing w:before="360" w:after="120"/>
      </w:pPr>
      <w:r>
        <w:rPr>
          <w:rFonts w:ascii="Segoe UI" w:hAnsi="Segoe UI"/>
          <w:b/>
          <w:color w:val="0A2540"/>
          <w:sz w:val="30"/>
        </w:rPr>
        <w:t>8. Conclusion &amp; Summary of Contest Innovations</w:t>
      </w:r>
    </w:p>
    <w:p>
      <w:pPr>
        <w:spacing w:before="40" w:after="120" w:line="276" w:lineRule="auto"/>
      </w:pPr>
      <w:r>
        <w:rPr>
          <w:rFonts w:ascii="Segoe UI" w:hAnsi="Segoe UI"/>
          <w:color w:val="334155"/>
          <w:sz w:val="20"/>
        </w:rPr>
        <w:t>The RA8P1 Edge AI Assistive System establishes a definitive standard for how μT-Kernel 3.0 can orchestrate physical AI edge computing:</w:t>
      </w:r>
    </w:p>
    <w:tbl>
      <w:tblPr>
        <w:tblW w:type="auto" w:w="0"/>
        <w:jc w:val="center"/>
        <w:tblLayout w:type="fixed"/>
        <w:tblLook w:firstColumn="1" w:firstRow="1" w:lastColumn="0" w:lastRow="0" w:noHBand="0" w:noVBand="1" w:val="04A0"/>
      </w:tblPr>
      <w:tblGrid>
        <w:gridCol w:w="9936"/>
      </w:tblGrid>
      <w:tr>
        <w:tc>
          <w:tcPr>
            <w:tcW w:type="dxa" w:w="9360"/>
            <w:shd w:fill="F0F6FF"/>
            <w:tcMar>
              <w:top w:w="140" w:type="dxa"/>
              <w:bottom w:w="140" w:type="dxa"/>
              <w:left w:w="200" w:type="dxa"/>
              <w:right w:w="180" w:type="dxa"/>
            </w:tcMar>
            <w:tcBorders>
              <w:top w:val="none" w:sz="4" w:space="0" w:color="auto"/>
              <w:left w:val="single" w:sz="24" w:space="0" w:color="0078D4"/>
              <w:bottom w:val="none" w:sz="4" w:space="0" w:color="auto"/>
              <w:right w:val="none" w:sz="4" w:space="0" w:color="auto"/>
            </w:tcBorders>
          </w:tcPr>
          <w:p>
            <w:pPr>
              <w:spacing w:before="40" w:after="40" w:line="276" w:lineRule="auto"/>
            </w:pPr>
            <w:r>
              <w:rPr>
                <w:rFonts w:ascii="Segoe UI" w:hAnsi="Segoe UI"/>
                <w:b/>
                <w:color w:val="0A2540"/>
                <w:sz w:val="21"/>
              </w:rPr>
              <w:t>📌 Summary of Contributions for TRON Programming Contest 2026</w:t>
              <w:br/>
            </w:r>
          </w:p>
          <w:p>
            <w:pPr>
              <w:spacing w:before="40" w:after="40" w:line="276" w:lineRule="auto"/>
            </w:pPr>
            <w:r>
              <w:rPr>
                <w:rFonts w:ascii="Segoe UI" w:hAnsi="Segoe UI"/>
                <w:color w:val="1E293B"/>
                <w:sz w:val="19"/>
              </w:rPr>
              <w:t>1. Complete μT-Kernel 3.0 Utilization: The application exercises tasks (tk_cre_tsk, tk_sta_tsk, tk_slp_tsk, tk_dly_tsk, tk_exd_tsk), event flags (tk_cre_flg, tk_wai_flg, tk_set_flg), and counting semaphores (tk_cre_sem, tk_wai_sem, tk_sig_sem) across both task and interrupt contexts.</w:t>
            </w:r>
          </w:p>
          <w:p>
            <w:pPr>
              <w:spacing w:before="40" w:after="40" w:line="276" w:lineRule="auto"/>
            </w:pPr>
            <w:r>
              <w:rPr>
                <w:rFonts w:ascii="Segoe UI" w:hAnsi="Segoe UI"/>
                <w:color w:val="1E293B"/>
                <w:sz w:val="19"/>
              </w:rPr>
              <w:t>2. Groundbreaking Co-Processor Binding: Replaced the Arm Ethos-U platform driver's bare-metal polling loops with μT-Kernel 3.0 semaphore primitives, achieving 0% CPU utilization during INT8 graph inference.</w:t>
            </w:r>
          </w:p>
          <w:p>
            <w:pPr>
              <w:spacing w:before="40" w:after="40" w:line="276" w:lineRule="auto"/>
            </w:pPr>
            <w:r>
              <w:rPr>
                <w:rFonts w:ascii="Segoe UI" w:hAnsi="Segoe UI"/>
                <w:color w:val="1E293B"/>
                <w:sz w:val="19"/>
              </w:rPr>
              <w:t>3. Guaranteed 30 FPS Throughput: Pipelined parallel tasking decoupled video capture, DAVE2D graphics, neural inference, and sensor telemetry, delivering fluid 30 FPS video with zero dropped frames.</w:t>
            </w:r>
          </w:p>
          <w:p>
            <w:pPr>
              <w:spacing w:before="40" w:after="40" w:line="276" w:lineRule="auto"/>
            </w:pPr>
            <w:r>
              <w:rPr>
                <w:rFonts w:ascii="Segoe UI" w:hAnsi="Segoe UI"/>
                <w:color w:val="1E293B"/>
                <w:sz w:val="19"/>
              </w:rPr>
              <w:t>4. Resilient Real-World System: Incorporates live environmental air quality monitoring (Sensirion SCD40 CO2, temperature, humidity) and capacitive touch GUI interaction into an assistive device designed for physical environments.</w:t>
            </w:r>
          </w:p>
        </w:tc>
      </w:tr>
    </w:tbl>
    <w:p>
      <w:pPr>
        <w:spacing w:after="8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64748B"/>
        <w:sz w:val="17"/>
      </w:rPr>
      <w:t>Renesas EK-RA8P1 | Arm Cortex-M85 + Ethos-U55 NPU</w:t>
    </w:r>
    <w:r>
      <w:rPr>
        <w:rFonts w:ascii="Segoe UI" w:hAnsi="Segoe UI"/>
        <w:color w:val="64748B"/>
        <w:sz w:val="17"/>
      </w:rPr>
      <w:tab/>
      <w:tab/>
      <w:t>TRON Forum T-License 2.2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TRON Programming Contest 2026 | μT-Kernel 3.0 Architectural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