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SAM Company</w:t>
      </w:r>
    </w:p>
    <w:p>
      <w:pPr>
        <w:jc w:val="center"/>
      </w:pPr>
      <w:r>
        <w:rPr>
          <w:b/>
          <w:sz w:val="36"/>
        </w:rPr>
        <w:t>Client Agreement</w:t>
      </w:r>
    </w:p>
    <w:p>
      <w:pPr>
        <w:jc w:val="center"/>
      </w:pPr>
      <w:r>
        <w:rPr>
          <w:i/>
          <w:sz w:val="20"/>
        </w:rPr>
        <w:t>Project scope, payments, timeline, revisions and responsibilities</w:t>
      </w:r>
    </w:p>
    <w:p/>
    <w:p>
      <w:r>
        <w:rPr>
          <w:b/>
          <w:color w:val="1F2937"/>
          <w:sz w:val="26"/>
        </w:rPr>
        <w:t>1. Parties</w:t>
      </w:r>
    </w:p>
    <w:p>
      <w:r>
        <w:t>This agreement is between SAM Company, represented by Santhosh S (“Service Provider”), and [Client Name] (“Client”).</w:t>
      </w:r>
    </w:p>
    <w:p>
      <w:r>
        <w:rPr>
          <w:b/>
          <w:color w:val="1F2937"/>
          <w:sz w:val="26"/>
        </w:rPr>
        <w:t>2. Project</w:t>
      </w:r>
    </w:p>
    <w:p>
      <w:r>
        <w:t>Project name: [Project Name]</w:t>
        <w:br/>
        <w:t>Project description: [Short description]</w:t>
        <w:br/>
        <w:t>Start date: [Date]</w:t>
        <w:br/>
        <w:t>Estimated timeline: [X working days / delivery date]</w:t>
      </w:r>
    </w:p>
    <w:p>
      <w:r>
        <w:rPr>
          <w:b/>
          <w:color w:val="1F2937"/>
          <w:sz w:val="26"/>
        </w:rPr>
        <w:t>3. Scope of Work</w:t>
      </w:r>
    </w:p>
    <w:p>
      <w:r>
        <w:t>The Service Provider will deliver only the items specifically listed in the approved scope and deliverables document.</w:t>
      </w:r>
    </w:p>
    <w:p>
      <w:pPr>
        <w:pStyle w:val="ListBullet"/>
      </w:pPr>
      <w:r>
        <w:t>[Deliverable / feature 1]</w:t>
      </w:r>
    </w:p>
    <w:p>
      <w:pPr>
        <w:pStyle w:val="ListBullet"/>
      </w:pPr>
      <w:r>
        <w:t>[Deliverable / feature 2]</w:t>
      </w:r>
    </w:p>
    <w:p>
      <w:pPr>
        <w:pStyle w:val="ListBullet"/>
      </w:pPr>
      <w:r>
        <w:t>[Deliverable / feature 3]</w:t>
      </w:r>
    </w:p>
    <w:p>
      <w:pPr>
        <w:pStyle w:val="ListBullet"/>
      </w:pPr>
      <w:r>
        <w:t>Deployment / handover: [Included / Not included]</w:t>
      </w:r>
    </w:p>
    <w:p>
      <w:r>
        <w:t>Any feature, page, integration, content creation or change outside the agreed scope may be quoted separately.</w:t>
      </w:r>
    </w:p>
    <w:p>
      <w:r>
        <w:rPr>
          <w:b/>
          <w:color w:val="1F2937"/>
          <w:sz w:val="26"/>
        </w:rPr>
        <w:t>4. Fees &amp; Payment</w:t>
      </w:r>
    </w:p>
    <w:p>
      <w:r>
        <w:t>Total project fee: ₹[Amount]</w:t>
      </w:r>
    </w:p>
    <w:p>
      <w:pPr>
        <w:pStyle w:val="ListBullet"/>
      </w:pPr>
      <w:r>
        <w:t>Advance: ₹[Amount] / [__]%</w:t>
      </w:r>
    </w:p>
    <w:p>
      <w:pPr>
        <w:pStyle w:val="ListBullet"/>
      </w:pPr>
      <w:r>
        <w:t>Milestone 2: ₹[Amount] / [__]%</w:t>
      </w:r>
    </w:p>
    <w:p>
      <w:pPr>
        <w:pStyle w:val="ListBullet"/>
      </w:pPr>
      <w:r>
        <w:t>Final payment: ₹[Amount] / [__]%</w:t>
      </w:r>
    </w:p>
    <w:p>
      <w:pPr>
        <w:pStyle w:val="ListBullet"/>
      </w:pPr>
      <w:r>
        <w:t>Maintenance/support: ₹[Amount], if applicable</w:t>
      </w:r>
    </w:p>
    <w:p>
      <w:r>
        <w:t>Work may begin after the agreed advance is received. Final files, credentials or production handover may be released after the applicable outstanding payment is cleared.</w:t>
      </w:r>
    </w:p>
    <w:p>
      <w:r>
        <w:rPr>
          <w:b/>
          <w:color w:val="1F2937"/>
          <w:sz w:val="26"/>
        </w:rPr>
        <w:t>5. Timeline</w:t>
      </w:r>
    </w:p>
    <w:p>
      <w:r>
        <w:t>The timeline depends on timely receipt of content, access, feedback and approvals from the Client. Delays caused by missing information, delayed approvals or third-party services may move the delivery date.</w:t>
      </w:r>
    </w:p>
    <w:p>
      <w:r>
        <w:rPr>
          <w:b/>
          <w:color w:val="1F2937"/>
          <w:sz w:val="26"/>
        </w:rPr>
        <w:t>6. Revisions</w:t>
      </w:r>
    </w:p>
    <w:p>
      <w:r>
        <w:t>The included revision limit is: [__] rounds. Revisions mean reasonable changes within the agreed scope. New features or changes to the approved direction are treated as additional work.</w:t>
      </w:r>
    </w:p>
    <w:p>
      <w:r>
        <w:rPr>
          <w:b/>
          <w:color w:val="1F2937"/>
          <w:sz w:val="26"/>
        </w:rPr>
        <w:t>7. Client Responsibilities</w:t>
      </w:r>
    </w:p>
    <w:p>
      <w:pPr>
        <w:pStyle w:val="ListBullet"/>
      </w:pPr>
      <w:r>
        <w:t>Provide accurate content, requirements, assets and access on time.</w:t>
      </w:r>
    </w:p>
    <w:p>
      <w:pPr>
        <w:pStyle w:val="ListBullet"/>
      </w:pPr>
      <w:r>
        <w:t>Review milestones and provide consolidated feedback.</w:t>
      </w:r>
    </w:p>
    <w:p>
      <w:pPr>
        <w:pStyle w:val="ListBullet"/>
      </w:pPr>
      <w:r>
        <w:t>Ensure the Client has rights to all supplied text, images, logos and other materials.</w:t>
      </w:r>
    </w:p>
    <w:p>
      <w:pPr>
        <w:pStyle w:val="ListBullet"/>
      </w:pPr>
      <w:r>
        <w:t>Make payments according to the agreed schedule.</w:t>
      </w:r>
    </w:p>
    <w:p>
      <w:r>
        <w:rPr>
          <w:b/>
          <w:color w:val="1F2937"/>
          <w:sz w:val="26"/>
        </w:rPr>
        <w:t>8. Third-Party Services</w:t>
      </w:r>
    </w:p>
    <w:p>
      <w:r>
        <w:t>Domain, hosting, paid APIs, payment-gateway charges, software licenses, plugins, stock assets and other third-party costs are payable by the Client unless explicitly included in the quotation.</w:t>
      </w:r>
    </w:p>
    <w:p>
      <w:r>
        <w:rPr>
          <w:b/>
          <w:color w:val="1F2937"/>
          <w:sz w:val="26"/>
        </w:rPr>
        <w:t>9. Cancellation</w:t>
      </w:r>
    </w:p>
    <w:p>
      <w:r>
        <w:t>If the project is cancelled after work has started, payments already made cover completed work, time reserved and/or delivered milestones and are not automatically refundable. Any remaining balance for completed work remains payable.</w:t>
      </w:r>
    </w:p>
    <w:p>
      <w:r>
        <w:rPr>
          <w:b/>
          <w:color w:val="1F2937"/>
          <w:sz w:val="26"/>
        </w:rPr>
        <w:t>10. Acceptance &amp; Handover</w:t>
      </w:r>
    </w:p>
    <w:p>
      <w:r>
        <w:t>The Client will review the final deliverables within [__] business days. After approval or the agreed review period, the project is considered accepted, subject to any separately agreed warranty/support period.</w:t>
      </w:r>
    </w:p>
    <w:p>
      <w:r>
        <w:rPr>
          <w:b/>
          <w:color w:val="1F2937"/>
          <w:sz w:val="26"/>
        </w:rPr>
        <w:t>11. Confidentiality</w:t>
      </w:r>
    </w:p>
    <w:p>
      <w:r>
        <w:t>Both parties agree to keep non-public business, technical and project information confidential except where disclosure is required to perform the project or by law.</w:t>
      </w:r>
    </w:p>
    <w:p>
      <w:r>
        <w:rPr>
          <w:b/>
          <w:color w:val="1F2937"/>
          <w:sz w:val="26"/>
        </w:rPr>
        <w:t>12. Agreement</w:t>
      </w:r>
    </w:p>
    <w:p>
      <w:r>
        <w:t>By signing below, both parties confirm that they understand and accept the scope, fees, timeline, revision policy and responsibilities stated in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Client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Service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[Name / Signature]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Santhosh 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Date: __________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Date: 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Company: __________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SAM Company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 Company  •  Santhosh S  •  8431758236  •  rathasenthil194@gmail.com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