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3038" w:rsidRDefault="00000000" w14:paraId="3D4EDAF4" w14:textId="77777777">
      <w:pPr>
        <w:spacing w:after="240"/>
        <w:jc w:val="center"/>
      </w:pPr>
      <w:r>
        <w:rPr>
          <w:b/>
          <w:sz w:val="56"/>
        </w:rPr>
        <w:t>Loan Approval Prediction &amp; Risk Dashboard</w:t>
      </w:r>
    </w:p>
    <w:p w:rsidR="00B73038" w:rsidRDefault="00000000" w14:paraId="1532A613" w14:textId="77777777">
      <w:pPr>
        <w:spacing w:after="120"/>
        <w:jc w:val="center"/>
      </w:pPr>
      <w:r>
        <w:rPr>
          <w:sz w:val="28"/>
        </w:rPr>
        <w:t>Academic Data Analytics &amp; Machine Learning Project</w:t>
      </w:r>
    </w:p>
    <w:p w:rsidR="00B73038" w:rsidRDefault="00000000" w14:paraId="5319DBCD" w14:textId="77777777">
      <w:pPr>
        <w:spacing w:after="480"/>
        <w:jc w:val="center"/>
      </w:pPr>
      <w:r>
        <w:rPr>
          <w:sz w:val="24"/>
        </w:rPr>
        <w:t>Dataset: Loan Approval Classification Dataset (Kaggle – Synthetic Data)</w:t>
      </w:r>
    </w:p>
    <w:p w:rsidR="00B73038" w:rsidRDefault="00000000" w14:paraId="22122A75" w14:textId="77777777">
      <w:pPr>
        <w:pStyle w:val="Heading1"/>
        <w:spacing w:before="320" w:after="160"/>
      </w:pPr>
      <w:r>
        <w:rPr>
          <w:b/>
          <w:sz w:val="36"/>
        </w:rPr>
        <w:t>1. Abstract</w:t>
      </w:r>
    </w:p>
    <w:p w:rsidR="00B73038" w:rsidRDefault="00000000" w14:paraId="2DF37BF5" w14:textId="77777777">
      <w:pPr>
        <w:spacing w:after="200"/>
      </w:pPr>
      <w:r>
        <w:t xml:space="preserve">This project presents a complete data analytics and machine learning pipeline applied to a synthetic loan approval classification dataset sourced from Kaggle. The project encompasses data loading, cleaning, exploratory data analysis (EDA), visualisation, preprocessing, binary classification model training (Random Forest), model evaluation, and an interactive </w:t>
      </w:r>
      <w:proofErr w:type="spellStart"/>
      <w:r>
        <w:t>Streamlit</w:t>
      </w:r>
      <w:proofErr w:type="spellEnd"/>
      <w:r>
        <w:t xml:space="preserve"> dashboard. The dashboard allows users to explore analytical insights from the dataset and submit individual loan applications for model-predicted approval outcomes. All results are based on synthetic data and are intended solely for educational and academic demonstration purposes.</w:t>
      </w:r>
    </w:p>
    <w:p w:rsidR="00B73038" w:rsidRDefault="00000000" w14:paraId="70E73B58" w14:textId="77777777">
      <w:pPr>
        <w:pStyle w:val="Heading1"/>
        <w:spacing w:before="320" w:after="160"/>
      </w:pPr>
      <w:r>
        <w:rPr>
          <w:b/>
          <w:sz w:val="36"/>
        </w:rPr>
        <w:t>2. Introduction</w:t>
      </w:r>
    </w:p>
    <w:p w:rsidR="00B73038" w:rsidRDefault="00000000" w14:paraId="71DC9AE6" w14:textId="77777777">
      <w:pPr>
        <w:spacing w:after="160"/>
      </w:pPr>
      <w:r>
        <w:t>Loan approval is a fundamental decision process in the financial sector. Lenders must assess applicant creditworthiness, income, employment history, and loan characteristics to determine whether to approve or reject an application. Machine learning classification models offer a systematic, data-driven approach to analysing these factors and producing consistent, explainable predictions.</w:t>
      </w:r>
    </w:p>
    <w:p w:rsidR="00B73038" w:rsidRDefault="00000000" w14:paraId="372F542E" w14:textId="77777777">
      <w:pPr>
        <w:spacing w:after="200"/>
      </w:pPr>
      <w:r>
        <w:t xml:space="preserve">This project uses the Loan Approval Classification Dataset available on Kaggle to build and evaluate a predictive model, and to deliver an interactive analytics dashboard using </w:t>
      </w:r>
      <w:proofErr w:type="spellStart"/>
      <w:r>
        <w:t>Streamlit</w:t>
      </w:r>
      <w:proofErr w:type="spellEnd"/>
      <w:r>
        <w:t>. The dataset is synthetically generated and does not contain real personal financial data. All findings, predictions, and insights are presented for academic purposes only.</w:t>
      </w:r>
    </w:p>
    <w:p w:rsidR="00B73038" w:rsidRDefault="00000000" w14:paraId="2DBD2E78" w14:textId="77777777">
      <w:pPr>
        <w:pStyle w:val="Heading1"/>
        <w:spacing w:before="320" w:after="160"/>
      </w:pPr>
      <w:r>
        <w:rPr>
          <w:b/>
          <w:sz w:val="36"/>
        </w:rPr>
        <w:t>3. Problem Statement</w:t>
      </w:r>
    </w:p>
    <w:p w:rsidR="00B73038" w:rsidRDefault="00000000" w14:paraId="4DAC8F8E" w14:textId="77777777">
      <w:pPr>
        <w:spacing w:after="200"/>
      </w:pPr>
      <w:r>
        <w:t>Given a set of applicant demographics, financial characteristics, and loan parameters, predict whether a loan application will be approved (</w:t>
      </w:r>
      <w:proofErr w:type="spellStart"/>
      <w:r>
        <w:t>loan_status</w:t>
      </w:r>
      <w:proofErr w:type="spellEnd"/>
      <w:r>
        <w:t xml:space="preserve"> = 1) or rejected (</w:t>
      </w:r>
      <w:proofErr w:type="spellStart"/>
      <w:r>
        <w:t>loan_status</w:t>
      </w:r>
      <w:proofErr w:type="spellEnd"/>
      <w:r>
        <w:t xml:space="preserve"> = 0). This is a binary classification problem. The challenge includes handling data quality issues, encoding categorical variables, avoiding data leakage, and building a model that generalises well to unseen applications.</w:t>
      </w:r>
    </w:p>
    <w:p w:rsidR="00B73038" w:rsidRDefault="00000000" w14:paraId="700C0BE1" w14:textId="77777777">
      <w:pPr>
        <w:pStyle w:val="Heading1"/>
        <w:spacing w:before="320" w:after="160"/>
      </w:pPr>
      <w:r>
        <w:rPr>
          <w:b/>
          <w:sz w:val="36"/>
        </w:rPr>
        <w:t>4. Objectives</w:t>
      </w:r>
    </w:p>
    <w:p w:rsidR="00B73038" w:rsidRDefault="00000000" w14:paraId="1930BA04" w14:textId="77777777">
      <w:pPr>
        <w:numPr>
          <w:ilvl w:val="0"/>
          <w:numId w:val="1"/>
        </w:numPr>
        <w:spacing w:after="80"/>
      </w:pPr>
      <w:r>
        <w:t>1. Load, inspect, and clean the loan application dataset.</w:t>
      </w:r>
    </w:p>
    <w:p w:rsidR="00B73038" w:rsidRDefault="00000000" w14:paraId="7D5CE7EB" w14:textId="77777777">
      <w:pPr>
        <w:numPr>
          <w:ilvl w:val="0"/>
          <w:numId w:val="1"/>
        </w:numPr>
        <w:spacing w:after="80"/>
      </w:pPr>
      <w:r>
        <w:t>2. Perform exploratory data analysis to understand distributions and relationships.</w:t>
      </w:r>
    </w:p>
    <w:p w:rsidR="00B73038" w:rsidRDefault="00000000" w14:paraId="703A129C" w14:textId="77777777">
      <w:pPr>
        <w:numPr>
          <w:ilvl w:val="0"/>
          <w:numId w:val="1"/>
        </w:numPr>
        <w:spacing w:after="80"/>
      </w:pPr>
      <w:r>
        <w:lastRenderedPageBreak/>
        <w:t>3. Identify patterns and features most associated with loan approval.</w:t>
      </w:r>
    </w:p>
    <w:p w:rsidR="00B73038" w:rsidRDefault="00000000" w14:paraId="7EE8EEC4" w14:textId="77777777">
      <w:pPr>
        <w:numPr>
          <w:ilvl w:val="0"/>
          <w:numId w:val="1"/>
        </w:numPr>
        <w:spacing w:after="80"/>
      </w:pPr>
      <w:r>
        <w:t>4. Build and evaluate a Random Forest binary classification model.</w:t>
      </w:r>
    </w:p>
    <w:p w:rsidR="00B73038" w:rsidRDefault="00000000" w14:paraId="491CDE66" w14:textId="77777777">
      <w:pPr>
        <w:numPr>
          <w:ilvl w:val="0"/>
          <w:numId w:val="1"/>
        </w:numPr>
        <w:spacing w:after="80"/>
      </w:pPr>
      <w:r>
        <w:t xml:space="preserve">5. Deliver an interactive </w:t>
      </w:r>
      <w:proofErr w:type="spellStart"/>
      <w:r>
        <w:t>Streamlit</w:t>
      </w:r>
      <w:proofErr w:type="spellEnd"/>
      <w:r>
        <w:t xml:space="preserve"> analytics and prediction dashboard.</w:t>
      </w:r>
    </w:p>
    <w:p w:rsidR="00B73038" w:rsidRDefault="00000000" w14:paraId="738CB902" w14:textId="77777777">
      <w:pPr>
        <w:numPr>
          <w:ilvl w:val="0"/>
          <w:numId w:val="1"/>
        </w:numPr>
        <w:spacing w:after="200"/>
      </w:pPr>
      <w:r>
        <w:t>6. Enable individual loan application prediction with model-predicted probability.</w:t>
      </w:r>
    </w:p>
    <w:p w:rsidR="00B73038" w:rsidRDefault="00000000" w14:paraId="78A26647" w14:textId="77777777">
      <w:pPr>
        <w:pStyle w:val="Heading1"/>
        <w:spacing w:before="320" w:after="160"/>
      </w:pPr>
      <w:r>
        <w:rPr>
          <w:b/>
          <w:sz w:val="36"/>
        </w:rPr>
        <w:t>5. Dataset Description</w:t>
      </w:r>
    </w:p>
    <w:p w:rsidR="00B73038" w:rsidRDefault="00000000" w14:paraId="093AA902" w14:textId="77777777">
      <w:pPr>
        <w:spacing w:after="160"/>
      </w:pPr>
      <w:r>
        <w:t xml:space="preserve">The dataset used in this project is the Loan Approval Classification Dataset published on Kaggle by </w:t>
      </w:r>
      <w:proofErr w:type="spellStart"/>
      <w:r>
        <w:t>taweilo</w:t>
      </w:r>
      <w:proofErr w:type="spellEnd"/>
      <w:r>
        <w:t>. It contains approximately 45,000 synthetic loan application records with 14 variables covering applicant demographics, financial profile, credit history, and loan characteristics.</w:t>
      </w:r>
    </w:p>
    <w:p w:rsidR="00B73038" w:rsidRDefault="00000000" w14:paraId="2A7264E7" w14:textId="77777777">
      <w:pPr>
        <w:spacing w:after="160"/>
      </w:pPr>
      <w:r>
        <w:t>Source: https://www.kaggle.com/datasets/taweilo/loan-approval-classification-data</w:t>
      </w:r>
    </w:p>
    <w:p w:rsidR="00B73038" w:rsidRDefault="00000000" w14:paraId="0195CE15" w14:textId="77777777">
      <w:pPr>
        <w:spacing w:after="200"/>
      </w:pPr>
      <w:r>
        <w:rPr>
          <w:b/>
        </w:rPr>
        <w:t>Important Note: This dataset is synthetically generated. It does not represent real applicant financial data. It is intended for benchmarking machine learning classification algorithms.</w:t>
      </w:r>
    </w:p>
    <w:p w:rsidR="00B73038" w:rsidRDefault="00000000" w14:paraId="6B0FBF23" w14:textId="77777777">
      <w:pPr>
        <w:pStyle w:val="Heading1"/>
        <w:spacing w:before="320" w:after="160"/>
      </w:pPr>
      <w:r>
        <w:rPr>
          <w:b/>
          <w:sz w:val="36"/>
        </w:rPr>
        <w:t>6. Data Dictionary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48"/>
        <w:gridCol w:w="1248"/>
        <w:gridCol w:w="4200"/>
      </w:tblGrid>
      <w:tr w:rsidR="00B73038" w14:paraId="3145DCDF" w14:textId="77777777">
        <w:trPr>
          <w:tblHeader/>
        </w:trPr>
        <w:tc>
          <w:tcPr>
            <w:tcW w:w="0" w:type="auto"/>
          </w:tcPr>
          <w:p w:rsidR="00B73038" w:rsidRDefault="00000000" w14:paraId="562494CE" w14:textId="77777777">
            <w:r>
              <w:t>Column</w:t>
            </w:r>
          </w:p>
        </w:tc>
        <w:tc>
          <w:tcPr>
            <w:tcW w:w="0" w:type="auto"/>
          </w:tcPr>
          <w:p w:rsidR="00B73038" w:rsidRDefault="00000000" w14:paraId="546D8837" w14:textId="77777777">
            <w:r>
              <w:t>Type</w:t>
            </w:r>
          </w:p>
        </w:tc>
        <w:tc>
          <w:tcPr>
            <w:tcW w:w="0" w:type="auto"/>
          </w:tcPr>
          <w:p w:rsidR="00B73038" w:rsidRDefault="00000000" w14:paraId="090F769B" w14:textId="77777777">
            <w:r>
              <w:t>Description</w:t>
            </w:r>
          </w:p>
        </w:tc>
      </w:tr>
      <w:tr w:rsidR="00B73038" w14:paraId="0C2D5CEE" w14:textId="77777777">
        <w:tc>
          <w:tcPr>
            <w:tcW w:w="0" w:type="auto"/>
          </w:tcPr>
          <w:p w:rsidR="00B73038" w:rsidRDefault="00000000" w14:paraId="60371234" w14:textId="77777777">
            <w:proofErr w:type="spellStart"/>
            <w:r>
              <w:t>person_age</w:t>
            </w:r>
            <w:proofErr w:type="spellEnd"/>
          </w:p>
        </w:tc>
        <w:tc>
          <w:tcPr>
            <w:tcW w:w="0" w:type="auto"/>
          </w:tcPr>
          <w:p w:rsidR="00B73038" w:rsidRDefault="00000000" w14:paraId="3BC241C3" w14:textId="77777777">
            <w:r>
              <w:t>Numerical</w:t>
            </w:r>
          </w:p>
        </w:tc>
        <w:tc>
          <w:tcPr>
            <w:tcW w:w="0" w:type="auto"/>
          </w:tcPr>
          <w:p w:rsidR="00B73038" w:rsidRDefault="00000000" w14:paraId="2661ACC2" w14:textId="77777777">
            <w:r>
              <w:t>Age of the applicant (years)</w:t>
            </w:r>
          </w:p>
        </w:tc>
      </w:tr>
      <w:tr w:rsidR="00B73038" w14:paraId="317F2FBE" w14:textId="77777777">
        <w:tc>
          <w:tcPr>
            <w:tcW w:w="0" w:type="auto"/>
          </w:tcPr>
          <w:p w:rsidR="00B73038" w:rsidRDefault="00000000" w14:paraId="4352D0C1" w14:textId="77777777">
            <w:proofErr w:type="spellStart"/>
            <w:r>
              <w:t>person_gender</w:t>
            </w:r>
            <w:proofErr w:type="spellEnd"/>
          </w:p>
        </w:tc>
        <w:tc>
          <w:tcPr>
            <w:tcW w:w="0" w:type="auto"/>
          </w:tcPr>
          <w:p w:rsidR="00B73038" w:rsidRDefault="00000000" w14:paraId="5B1F6217" w14:textId="77777777">
            <w:r>
              <w:t>Categorical</w:t>
            </w:r>
          </w:p>
        </w:tc>
        <w:tc>
          <w:tcPr>
            <w:tcW w:w="0" w:type="auto"/>
          </w:tcPr>
          <w:p w:rsidR="00B73038" w:rsidRDefault="00000000" w14:paraId="5E02EE5C" w14:textId="77777777">
            <w:r>
              <w:t>Gender of the applicant (male / female)</w:t>
            </w:r>
          </w:p>
        </w:tc>
      </w:tr>
      <w:tr w:rsidR="00B73038" w14:paraId="02A1260C" w14:textId="77777777">
        <w:tc>
          <w:tcPr>
            <w:tcW w:w="0" w:type="auto"/>
          </w:tcPr>
          <w:p w:rsidR="00B73038" w:rsidRDefault="00000000" w14:paraId="77574A36" w14:textId="77777777">
            <w:proofErr w:type="spellStart"/>
            <w:r>
              <w:t>person_education</w:t>
            </w:r>
            <w:proofErr w:type="spellEnd"/>
          </w:p>
        </w:tc>
        <w:tc>
          <w:tcPr>
            <w:tcW w:w="0" w:type="auto"/>
          </w:tcPr>
          <w:p w:rsidR="00B73038" w:rsidRDefault="00000000" w14:paraId="6AC6F0AD" w14:textId="77777777">
            <w:r>
              <w:t>Categorical</w:t>
            </w:r>
          </w:p>
        </w:tc>
        <w:tc>
          <w:tcPr>
            <w:tcW w:w="0" w:type="auto"/>
          </w:tcPr>
          <w:p w:rsidR="00B73038" w:rsidRDefault="00000000" w14:paraId="6D0C0ED0" w14:textId="77777777">
            <w:r>
              <w:t>Highest education level attained</w:t>
            </w:r>
          </w:p>
        </w:tc>
      </w:tr>
      <w:tr w:rsidR="00B73038" w14:paraId="143B3DA2" w14:textId="77777777">
        <w:tc>
          <w:tcPr>
            <w:tcW w:w="0" w:type="auto"/>
          </w:tcPr>
          <w:p w:rsidR="00B73038" w:rsidRDefault="00000000" w14:paraId="7B3D3DCC" w14:textId="77777777">
            <w:proofErr w:type="spellStart"/>
            <w:r>
              <w:t>person_income</w:t>
            </w:r>
            <w:proofErr w:type="spellEnd"/>
          </w:p>
        </w:tc>
        <w:tc>
          <w:tcPr>
            <w:tcW w:w="0" w:type="auto"/>
          </w:tcPr>
          <w:p w:rsidR="00B73038" w:rsidRDefault="00000000" w14:paraId="7778B817" w14:textId="77777777">
            <w:r>
              <w:t>Numerical</w:t>
            </w:r>
          </w:p>
        </w:tc>
        <w:tc>
          <w:tcPr>
            <w:tcW w:w="0" w:type="auto"/>
          </w:tcPr>
          <w:p w:rsidR="00B73038" w:rsidRDefault="00000000" w14:paraId="6D3B3A5F" w14:textId="77777777">
            <w:r>
              <w:t>Annual income of the applicant (USD)</w:t>
            </w:r>
          </w:p>
        </w:tc>
      </w:tr>
      <w:tr w:rsidR="00B73038" w14:paraId="77D7B32B" w14:textId="77777777">
        <w:tc>
          <w:tcPr>
            <w:tcW w:w="0" w:type="auto"/>
          </w:tcPr>
          <w:p w:rsidR="00B73038" w:rsidRDefault="00000000" w14:paraId="3FB831B7" w14:textId="77777777">
            <w:proofErr w:type="spellStart"/>
            <w:r>
              <w:t>person_emp_exp</w:t>
            </w:r>
            <w:proofErr w:type="spellEnd"/>
          </w:p>
        </w:tc>
        <w:tc>
          <w:tcPr>
            <w:tcW w:w="0" w:type="auto"/>
          </w:tcPr>
          <w:p w:rsidR="00B73038" w:rsidRDefault="00000000" w14:paraId="1858065C" w14:textId="77777777">
            <w:r>
              <w:t>Numerical</w:t>
            </w:r>
          </w:p>
        </w:tc>
        <w:tc>
          <w:tcPr>
            <w:tcW w:w="0" w:type="auto"/>
          </w:tcPr>
          <w:p w:rsidR="00B73038" w:rsidRDefault="00000000" w14:paraId="03F8B8D7" w14:textId="77777777">
            <w:r>
              <w:t>Employment experience (years)</w:t>
            </w:r>
          </w:p>
        </w:tc>
      </w:tr>
      <w:tr w:rsidR="00B73038" w14:paraId="3EFA1A6C" w14:textId="77777777">
        <w:tc>
          <w:tcPr>
            <w:tcW w:w="0" w:type="auto"/>
          </w:tcPr>
          <w:p w:rsidR="00B73038" w:rsidRDefault="00000000" w14:paraId="29017920" w14:textId="77777777">
            <w:proofErr w:type="spellStart"/>
            <w:r>
              <w:t>person_home_ownership</w:t>
            </w:r>
            <w:proofErr w:type="spellEnd"/>
          </w:p>
        </w:tc>
        <w:tc>
          <w:tcPr>
            <w:tcW w:w="0" w:type="auto"/>
          </w:tcPr>
          <w:p w:rsidR="00B73038" w:rsidRDefault="00000000" w14:paraId="389087E2" w14:textId="77777777">
            <w:r>
              <w:t>Categorical</w:t>
            </w:r>
          </w:p>
        </w:tc>
        <w:tc>
          <w:tcPr>
            <w:tcW w:w="0" w:type="auto"/>
          </w:tcPr>
          <w:p w:rsidR="00B73038" w:rsidRDefault="00000000" w14:paraId="1BB9B8FA" w14:textId="77777777">
            <w:r>
              <w:t>Home ownership status (RENT / OWN / MORTGAGE / OTHER)</w:t>
            </w:r>
          </w:p>
        </w:tc>
      </w:tr>
      <w:tr w:rsidR="00B73038" w14:paraId="072BA791" w14:textId="77777777">
        <w:tc>
          <w:tcPr>
            <w:tcW w:w="0" w:type="auto"/>
          </w:tcPr>
          <w:p w:rsidR="00B73038" w:rsidRDefault="00000000" w14:paraId="1BD485A4" w14:textId="77777777">
            <w:proofErr w:type="spellStart"/>
            <w:r>
              <w:t>loan_amnt</w:t>
            </w:r>
            <w:proofErr w:type="spellEnd"/>
          </w:p>
        </w:tc>
        <w:tc>
          <w:tcPr>
            <w:tcW w:w="0" w:type="auto"/>
          </w:tcPr>
          <w:p w:rsidR="00B73038" w:rsidRDefault="00000000" w14:paraId="4317A757" w14:textId="77777777">
            <w:r>
              <w:t>Numerical</w:t>
            </w:r>
          </w:p>
        </w:tc>
        <w:tc>
          <w:tcPr>
            <w:tcW w:w="0" w:type="auto"/>
          </w:tcPr>
          <w:p w:rsidR="00B73038" w:rsidRDefault="00000000" w14:paraId="7D7B885F" w14:textId="77777777">
            <w:r>
              <w:t>Requested loan amount (USD)</w:t>
            </w:r>
          </w:p>
        </w:tc>
      </w:tr>
      <w:tr w:rsidR="00B73038" w14:paraId="23C7B154" w14:textId="77777777">
        <w:tc>
          <w:tcPr>
            <w:tcW w:w="0" w:type="auto"/>
          </w:tcPr>
          <w:p w:rsidR="00B73038" w:rsidRDefault="00000000" w14:paraId="30C80D50" w14:textId="77777777">
            <w:proofErr w:type="spellStart"/>
            <w:r>
              <w:t>loan_intent</w:t>
            </w:r>
            <w:proofErr w:type="spellEnd"/>
          </w:p>
        </w:tc>
        <w:tc>
          <w:tcPr>
            <w:tcW w:w="0" w:type="auto"/>
          </w:tcPr>
          <w:p w:rsidR="00B73038" w:rsidRDefault="00000000" w14:paraId="05B39347" w14:textId="77777777">
            <w:r>
              <w:t>Categorical</w:t>
            </w:r>
          </w:p>
        </w:tc>
        <w:tc>
          <w:tcPr>
            <w:tcW w:w="0" w:type="auto"/>
          </w:tcPr>
          <w:p w:rsidR="00B73038" w:rsidRDefault="00000000" w14:paraId="5525BCC5" w14:textId="77777777">
            <w:r>
              <w:t>Purpose of the loan (e.g. PERSONAL, MEDICAL, EDUCATION)</w:t>
            </w:r>
          </w:p>
        </w:tc>
      </w:tr>
      <w:tr w:rsidR="00B73038" w14:paraId="18F08CC2" w14:textId="77777777">
        <w:tc>
          <w:tcPr>
            <w:tcW w:w="0" w:type="auto"/>
          </w:tcPr>
          <w:p w:rsidR="00B73038" w:rsidRDefault="00000000" w14:paraId="3EEA9C3D" w14:textId="77777777">
            <w:proofErr w:type="spellStart"/>
            <w:r>
              <w:t>loan_int_rate</w:t>
            </w:r>
            <w:proofErr w:type="spellEnd"/>
          </w:p>
        </w:tc>
        <w:tc>
          <w:tcPr>
            <w:tcW w:w="0" w:type="auto"/>
          </w:tcPr>
          <w:p w:rsidR="00B73038" w:rsidRDefault="00000000" w14:paraId="497896E4" w14:textId="77777777">
            <w:r>
              <w:t>Numerical</w:t>
            </w:r>
          </w:p>
        </w:tc>
        <w:tc>
          <w:tcPr>
            <w:tcW w:w="0" w:type="auto"/>
          </w:tcPr>
          <w:p w:rsidR="00B73038" w:rsidRDefault="00000000" w14:paraId="324194A7" w14:textId="77777777">
            <w:r>
              <w:t>Loan interest rate (%)</w:t>
            </w:r>
          </w:p>
        </w:tc>
      </w:tr>
      <w:tr w:rsidR="00B73038" w14:paraId="1B103ADD" w14:textId="77777777">
        <w:tc>
          <w:tcPr>
            <w:tcW w:w="0" w:type="auto"/>
          </w:tcPr>
          <w:p w:rsidR="00B73038" w:rsidRDefault="00000000" w14:paraId="5F54A9E5" w14:textId="77777777">
            <w:proofErr w:type="spellStart"/>
            <w:r>
              <w:t>loan_percent_income</w:t>
            </w:r>
            <w:proofErr w:type="spellEnd"/>
          </w:p>
        </w:tc>
        <w:tc>
          <w:tcPr>
            <w:tcW w:w="0" w:type="auto"/>
          </w:tcPr>
          <w:p w:rsidR="00B73038" w:rsidRDefault="00000000" w14:paraId="4E06919A" w14:textId="77777777">
            <w:r>
              <w:t>Numerical</w:t>
            </w:r>
          </w:p>
        </w:tc>
        <w:tc>
          <w:tcPr>
            <w:tcW w:w="0" w:type="auto"/>
          </w:tcPr>
          <w:p w:rsidR="00B73038" w:rsidRDefault="00000000" w14:paraId="6D0CB1DC" w14:textId="77777777">
            <w:r>
              <w:t>Loan amount as a proportion of annual income</w:t>
            </w:r>
          </w:p>
        </w:tc>
      </w:tr>
      <w:tr w:rsidR="00B73038" w14:paraId="72F1FCAC" w14:textId="77777777">
        <w:tc>
          <w:tcPr>
            <w:tcW w:w="0" w:type="auto"/>
          </w:tcPr>
          <w:p w:rsidR="00B73038" w:rsidRDefault="00000000" w14:paraId="58AEE02A" w14:textId="77777777">
            <w:proofErr w:type="spellStart"/>
            <w:r>
              <w:t>cb_person_cred_hist_length</w:t>
            </w:r>
            <w:proofErr w:type="spellEnd"/>
          </w:p>
        </w:tc>
        <w:tc>
          <w:tcPr>
            <w:tcW w:w="0" w:type="auto"/>
          </w:tcPr>
          <w:p w:rsidR="00B73038" w:rsidRDefault="00000000" w14:paraId="47DA87B8" w14:textId="77777777">
            <w:r>
              <w:t>Numerical</w:t>
            </w:r>
          </w:p>
        </w:tc>
        <w:tc>
          <w:tcPr>
            <w:tcW w:w="0" w:type="auto"/>
          </w:tcPr>
          <w:p w:rsidR="00B73038" w:rsidRDefault="00000000" w14:paraId="25957D3B" w14:textId="77777777">
            <w:r>
              <w:t>Length of credit history (years)</w:t>
            </w:r>
          </w:p>
        </w:tc>
      </w:tr>
      <w:tr w:rsidR="00B73038" w14:paraId="106806FD" w14:textId="77777777">
        <w:tc>
          <w:tcPr>
            <w:tcW w:w="0" w:type="auto"/>
          </w:tcPr>
          <w:p w:rsidR="00B73038" w:rsidRDefault="00000000" w14:paraId="4877542F" w14:textId="77777777">
            <w:proofErr w:type="spellStart"/>
            <w:r>
              <w:t>credit_score</w:t>
            </w:r>
            <w:proofErr w:type="spellEnd"/>
          </w:p>
        </w:tc>
        <w:tc>
          <w:tcPr>
            <w:tcW w:w="0" w:type="auto"/>
          </w:tcPr>
          <w:p w:rsidR="00B73038" w:rsidRDefault="00000000" w14:paraId="24E5791A" w14:textId="77777777">
            <w:r>
              <w:t>Numerical</w:t>
            </w:r>
          </w:p>
        </w:tc>
        <w:tc>
          <w:tcPr>
            <w:tcW w:w="0" w:type="auto"/>
          </w:tcPr>
          <w:p w:rsidR="00B73038" w:rsidRDefault="00000000" w14:paraId="12638EC0" w14:textId="77777777">
            <w:r>
              <w:t>Credit bureau score of the applicant</w:t>
            </w:r>
          </w:p>
        </w:tc>
      </w:tr>
      <w:tr w:rsidR="00B73038" w14:paraId="7E8C9F76" w14:textId="77777777">
        <w:tc>
          <w:tcPr>
            <w:tcW w:w="0" w:type="auto"/>
          </w:tcPr>
          <w:p w:rsidR="00B73038" w:rsidRDefault="00000000" w14:paraId="01E0C3F9" w14:textId="77777777">
            <w:proofErr w:type="spellStart"/>
            <w:r>
              <w:t>previous_loan_defaults_on_file</w:t>
            </w:r>
            <w:proofErr w:type="spellEnd"/>
          </w:p>
        </w:tc>
        <w:tc>
          <w:tcPr>
            <w:tcW w:w="0" w:type="auto"/>
          </w:tcPr>
          <w:p w:rsidR="00B73038" w:rsidRDefault="00000000" w14:paraId="26CAD371" w14:textId="77777777">
            <w:r>
              <w:t>Categorical</w:t>
            </w:r>
          </w:p>
        </w:tc>
        <w:tc>
          <w:tcPr>
            <w:tcW w:w="0" w:type="auto"/>
          </w:tcPr>
          <w:p w:rsidR="00B73038" w:rsidRDefault="00000000" w14:paraId="4E1E616E" w14:textId="77777777">
            <w:r>
              <w:t>Whether prior loan defaults exist (Yes / No)</w:t>
            </w:r>
          </w:p>
        </w:tc>
      </w:tr>
      <w:tr w:rsidR="00B73038" w14:paraId="46C01A2F" w14:textId="77777777">
        <w:tc>
          <w:tcPr>
            <w:tcW w:w="0" w:type="auto"/>
          </w:tcPr>
          <w:p w:rsidR="00B73038" w:rsidRDefault="00000000" w14:paraId="73CE5E49" w14:textId="77777777">
            <w:proofErr w:type="spellStart"/>
            <w:r>
              <w:t>loan_status</w:t>
            </w:r>
            <w:proofErr w:type="spellEnd"/>
          </w:p>
        </w:tc>
        <w:tc>
          <w:tcPr>
            <w:tcW w:w="0" w:type="auto"/>
          </w:tcPr>
          <w:p w:rsidR="00B73038" w:rsidRDefault="00000000" w14:paraId="4F04106D" w14:textId="77777777">
            <w:r>
              <w:t>Binary (Target)</w:t>
            </w:r>
          </w:p>
        </w:tc>
        <w:tc>
          <w:tcPr>
            <w:tcW w:w="0" w:type="auto"/>
          </w:tcPr>
          <w:p w:rsidR="00B73038" w:rsidRDefault="00000000" w14:paraId="69F713D1" w14:textId="77777777">
            <w:r>
              <w:t>1 = Loan Approved, 0 = Loan Rejected</w:t>
            </w:r>
          </w:p>
        </w:tc>
      </w:tr>
    </w:tbl>
    <w:p w:rsidR="00B73038" w:rsidRDefault="00000000" w14:paraId="52B94E12" w14:textId="77777777">
      <w:pPr>
        <w:pStyle w:val="Heading1"/>
        <w:spacing w:before="320" w:after="160"/>
      </w:pPr>
      <w:r>
        <w:rPr>
          <w:b/>
          <w:sz w:val="36"/>
        </w:rPr>
        <w:t>7. Data Cleaning</w:t>
      </w:r>
    </w:p>
    <w:p w:rsidR="00B73038" w:rsidRDefault="00000000" w14:paraId="29F4EFF1" w14:textId="77777777">
      <w:pPr>
        <w:spacing w:after="160"/>
      </w:pPr>
      <w:r>
        <w:t>The following data-quality checks and cleaning steps were applied before any analysis or model training:</w:t>
      </w:r>
    </w:p>
    <w:p w:rsidR="00B73038" w:rsidRDefault="00000000" w14:paraId="34A5BD81" w14:textId="77777777">
      <w:pPr>
        <w:numPr>
          <w:ilvl w:val="0"/>
          <w:numId w:val="2"/>
        </w:numPr>
        <w:spacing w:after="80"/>
      </w:pPr>
      <w:r>
        <w:lastRenderedPageBreak/>
        <w:t>Column name normalisation: All column names were stripped of whitespace and converted to lowercase to handle minor formatting differences between CSV exports.</w:t>
      </w:r>
    </w:p>
    <w:p w:rsidR="00B73038" w:rsidRDefault="00000000" w14:paraId="5563C63E" w14:textId="77777777">
      <w:pPr>
        <w:numPr>
          <w:ilvl w:val="0"/>
          <w:numId w:val="2"/>
        </w:numPr>
        <w:spacing w:after="80"/>
      </w:pPr>
      <w:r>
        <w:t xml:space="preserve">Numeric type enforcement: Numerical feature columns were coerced to float using </w:t>
      </w:r>
      <w:proofErr w:type="spellStart"/>
      <w:r>
        <w:t>pd.to_numeric</w:t>
      </w:r>
      <w:proofErr w:type="spellEnd"/>
      <w:r>
        <w:t xml:space="preserve"> with errors='coerce', converting non-</w:t>
      </w:r>
      <w:proofErr w:type="spellStart"/>
      <w:r>
        <w:t>parseable</w:t>
      </w:r>
      <w:proofErr w:type="spellEnd"/>
      <w:r>
        <w:t xml:space="preserve"> values to </w:t>
      </w:r>
      <w:proofErr w:type="spellStart"/>
      <w:r>
        <w:t>NaN</w:t>
      </w:r>
      <w:proofErr w:type="spellEnd"/>
      <w:r>
        <w:t>.</w:t>
      </w:r>
    </w:p>
    <w:p w:rsidR="00B73038" w:rsidRDefault="00000000" w14:paraId="6FB92431" w14:textId="77777777">
      <w:pPr>
        <w:numPr>
          <w:ilvl w:val="0"/>
          <w:numId w:val="2"/>
        </w:numPr>
        <w:spacing w:after="80"/>
      </w:pPr>
      <w:r>
        <w:t>Duplicate removal: Exact duplicate rows were identified and removed.</w:t>
      </w:r>
    </w:p>
    <w:p w:rsidR="00B73038" w:rsidRDefault="00000000" w14:paraId="2CAE6CAE" w14:textId="77777777">
      <w:pPr>
        <w:numPr>
          <w:ilvl w:val="0"/>
          <w:numId w:val="2"/>
        </w:numPr>
        <w:spacing w:after="80"/>
      </w:pPr>
      <w:r>
        <w:t xml:space="preserve">Target column cleaning: Rows with a missing </w:t>
      </w:r>
      <w:proofErr w:type="spellStart"/>
      <w:r>
        <w:t>loan_status</w:t>
      </w:r>
      <w:proofErr w:type="spellEnd"/>
      <w:r>
        <w:t xml:space="preserve"> value were dropped. The target was cast to integer (0 or 1).</w:t>
      </w:r>
    </w:p>
    <w:p w:rsidR="00B73038" w:rsidRDefault="00000000" w14:paraId="3A8C12DF" w14:textId="77777777">
      <w:pPr>
        <w:numPr>
          <w:ilvl w:val="0"/>
          <w:numId w:val="2"/>
        </w:numPr>
        <w:spacing w:after="80"/>
      </w:pPr>
      <w:r>
        <w:t xml:space="preserve">Invalid age treatment: The Kaggle dataset documentation itself notes that some </w:t>
      </w:r>
      <w:proofErr w:type="spellStart"/>
      <w:r>
        <w:t>person_age</w:t>
      </w:r>
      <w:proofErr w:type="spellEnd"/>
      <w:r>
        <w:t xml:space="preserve"> values exceed 100, which is implausible for a borrower. Rows with age below 18 or above 100 were removed. Ages below 18 are implausible for a legal borrower.</w:t>
      </w:r>
    </w:p>
    <w:p w:rsidR="00B73038" w:rsidRDefault="00000000" w14:paraId="2ABCCFAD" w14:textId="77777777">
      <w:pPr>
        <w:numPr>
          <w:ilvl w:val="0"/>
          <w:numId w:val="2"/>
        </w:numPr>
        <w:spacing w:after="80"/>
      </w:pPr>
      <w:r>
        <w:t xml:space="preserve">Missing value removal: Rows with any remaining </w:t>
      </w:r>
      <w:proofErr w:type="spellStart"/>
      <w:r>
        <w:t>NaN</w:t>
      </w:r>
      <w:proofErr w:type="spellEnd"/>
      <w:r>
        <w:t xml:space="preserve"> in feature columns were dropped after the coercion step.</w:t>
      </w:r>
    </w:p>
    <w:p w:rsidR="00B73038" w:rsidRDefault="00000000" w14:paraId="2877F172" w14:textId="77777777">
      <w:pPr>
        <w:numPr>
          <w:ilvl w:val="0"/>
          <w:numId w:val="2"/>
        </w:numPr>
        <w:spacing w:after="200"/>
      </w:pPr>
      <w:r>
        <w:t>Categorical standardisation: Categorical column values were stripped of leading/trailing whitespace.</w:t>
      </w:r>
    </w:p>
    <w:p w:rsidR="00B73038" w:rsidRDefault="00000000" w14:paraId="1C7674D6" w14:textId="77777777">
      <w:pPr>
        <w:pStyle w:val="Heading1"/>
        <w:spacing w:before="320" w:after="160"/>
      </w:pPr>
      <w:r>
        <w:rPr>
          <w:b/>
          <w:sz w:val="36"/>
        </w:rPr>
        <w:t>8. Exploratory Data Analysis</w:t>
      </w:r>
    </w:p>
    <w:p w:rsidR="00B73038" w:rsidRDefault="00000000" w14:paraId="076D0818" w14:textId="77777777">
      <w:pPr>
        <w:spacing w:after="160"/>
      </w:pPr>
      <w:r>
        <w:t>EDA was conducted using Pandas descriptive statistics and visualisations. Key findings include:</w:t>
      </w:r>
    </w:p>
    <w:p w:rsidR="00B73038" w:rsidRDefault="00000000" w14:paraId="7CDC25BB" w14:textId="77777777">
      <w:pPr>
        <w:numPr>
          <w:ilvl w:val="0"/>
          <w:numId w:val="3"/>
        </w:numPr>
        <w:spacing w:after="80"/>
      </w:pPr>
      <w:r>
        <w:t xml:space="preserve">Class distribution: The dataset exhibits a moderate class imbalance between approved and rejected applications. The Random Forest classifier was configured with </w:t>
      </w:r>
      <w:proofErr w:type="spellStart"/>
      <w:r>
        <w:t>class_weight</w:t>
      </w:r>
      <w:proofErr w:type="spellEnd"/>
      <w:r>
        <w:t>='balanced' to compensate.</w:t>
      </w:r>
    </w:p>
    <w:p w:rsidR="00B73038" w:rsidRDefault="00000000" w14:paraId="24A06CCC" w14:textId="77777777">
      <w:pPr>
        <w:numPr>
          <w:ilvl w:val="0"/>
          <w:numId w:val="3"/>
        </w:numPr>
        <w:spacing w:after="80"/>
      </w:pPr>
      <w:r>
        <w:t>Income distribution: Annual income is right-skewed. Approved applicants generally show higher median incomes than rejected applicants.</w:t>
      </w:r>
    </w:p>
    <w:p w:rsidR="00B73038" w:rsidRDefault="00000000" w14:paraId="397A9D4F" w14:textId="77777777">
      <w:pPr>
        <w:numPr>
          <w:ilvl w:val="0"/>
          <w:numId w:val="3"/>
        </w:numPr>
        <w:spacing w:after="80"/>
      </w:pPr>
      <w:r>
        <w:t>Credit score: Credit score is a strong differentiator. Approved applicants have substantially higher median credit scores.</w:t>
      </w:r>
    </w:p>
    <w:p w:rsidR="00B73038" w:rsidRDefault="00000000" w14:paraId="2FF1B951" w14:textId="77777777">
      <w:pPr>
        <w:numPr>
          <w:ilvl w:val="0"/>
          <w:numId w:val="3"/>
        </w:numPr>
        <w:spacing w:after="80"/>
      </w:pPr>
      <w:r>
        <w:t>Previous defaults: Applicants with previous loan defaults on file have a significantly lower approval rate than those without.</w:t>
      </w:r>
    </w:p>
    <w:p w:rsidR="00B73038" w:rsidRDefault="00000000" w14:paraId="675F1531" w14:textId="77777777">
      <w:pPr>
        <w:numPr>
          <w:ilvl w:val="0"/>
          <w:numId w:val="3"/>
        </w:numPr>
        <w:spacing w:after="80"/>
      </w:pPr>
      <w:r>
        <w:t>Loan-to-income ratio: Higher loan-to-income ratios are associated with higher rejection rates.</w:t>
      </w:r>
    </w:p>
    <w:p w:rsidR="00B73038" w:rsidRDefault="00000000" w14:paraId="45BCDE8E" w14:textId="77777777">
      <w:pPr>
        <w:numPr>
          <w:ilvl w:val="0"/>
          <w:numId w:val="3"/>
        </w:numPr>
        <w:spacing w:after="200"/>
      </w:pPr>
      <w:r>
        <w:t>Education and home ownership: Higher education levels and mortgage home ownership are associated with slightly higher approval rates.</w:t>
      </w:r>
    </w:p>
    <w:p w:rsidR="00B73038" w:rsidRDefault="00000000" w14:paraId="79B2BAAF" w14:textId="77777777">
      <w:pPr>
        <w:pStyle w:val="Heading1"/>
        <w:spacing w:before="320" w:after="160"/>
      </w:pPr>
      <w:r>
        <w:rPr>
          <w:b/>
          <w:sz w:val="36"/>
        </w:rPr>
        <w:t>9. Data Visualisation</w:t>
      </w:r>
    </w:p>
    <w:p w:rsidR="00B73038" w:rsidRDefault="00000000" w14:paraId="58B0C841" w14:textId="77777777">
      <w:pPr>
        <w:pStyle w:val="Heading2"/>
        <w:spacing w:before="240" w:after="120"/>
      </w:pPr>
      <w:r>
        <w:rPr>
          <w:b/>
          <w:sz w:val="28"/>
        </w:rPr>
        <w:t>EDA Charts</w:t>
      </w:r>
    </w:p>
    <w:p w:rsidR="00B73038" w:rsidRDefault="00000000" w14:paraId="10FF490C" w14:textId="77777777">
      <w:pPr>
        <w:spacing w:after="40"/>
        <w:jc w:val="center"/>
      </w:pPr>
      <w:r>
        <w:rPr>
          <w:sz w:val="18"/>
        </w:rPr>
        <w:t>Figure 1 — Loan Approval Distribution</w:t>
      </w:r>
    </w:p>
    <w:p w:rsidR="00B73038" w:rsidRDefault="00000000" w14:paraId="2CA20643" w14:textId="77777777">
      <w:pPr>
        <w:spacing w:line="240" w:lineRule="auto"/>
      </w:pPr>
      <w:r>
        <w:rPr>
          <w:noProof/>
        </w:rPr>
        <w:lastRenderedPageBreak/>
        <w:drawing>
          <wp:inline distT="0" distB="0" distL="0" distR="0" wp14:anchorId="197BD3F5" wp14:editId="3E7F2C61">
            <wp:extent cx="3960000" cy="2672882"/>
            <wp:effectExtent l="0" t="0" r="0" b="0"/>
            <wp:docPr id="1" name="01_approva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approval_distribution.png"/>
                    <pic:cNvPicPr/>
                  </pic:nvPicPr>
                  <pic:blipFill>
                    <a:blip r:embed="rId5" cstate="print"/>
                    <a:stretch>
                      <a:fillRect/>
                    </a:stretch>
                  </pic:blipFill>
                  <pic:spPr>
                    <a:xfrm>
                      <a:off x="0" y="0"/>
                      <a:ext cx="3960000" cy="2672882"/>
                    </a:xfrm>
                    <a:prstGeom prst="rect">
                      <a:avLst/>
                    </a:prstGeom>
                  </pic:spPr>
                </pic:pic>
              </a:graphicData>
            </a:graphic>
          </wp:inline>
        </w:drawing>
      </w:r>
    </w:p>
    <w:p w:rsidR="00B73038" w:rsidRDefault="00000000" w14:paraId="5ED6F4F5" w14:textId="77777777">
      <w:pPr>
        <w:spacing w:after="40"/>
        <w:jc w:val="center"/>
      </w:pPr>
      <w:r>
        <w:rPr>
          <w:sz w:val="18"/>
        </w:rPr>
        <w:t>Figure 2 — Income Distribution by Approval Status</w:t>
      </w:r>
    </w:p>
    <w:p w:rsidR="00B73038" w:rsidRDefault="00000000" w14:paraId="778032D1" w14:textId="77777777">
      <w:pPr>
        <w:spacing w:line="240" w:lineRule="auto"/>
      </w:pPr>
      <w:r>
        <w:rPr>
          <w:noProof/>
        </w:rPr>
        <w:drawing>
          <wp:inline distT="0" distB="0" distL="0" distR="0" wp14:anchorId="2FD65EEE" wp14:editId="4E049432">
            <wp:extent cx="4680000" cy="2859460"/>
            <wp:effectExtent l="0" t="0" r="0" b="0"/>
            <wp:docPr id="2" name="02_incom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income_distribution.png"/>
                    <pic:cNvPicPr/>
                  </pic:nvPicPr>
                  <pic:blipFill>
                    <a:blip r:embed="rId6" cstate="print"/>
                    <a:stretch>
                      <a:fillRect/>
                    </a:stretch>
                  </pic:blipFill>
                  <pic:spPr>
                    <a:xfrm>
                      <a:off x="0" y="0"/>
                      <a:ext cx="4680000" cy="2859460"/>
                    </a:xfrm>
                    <a:prstGeom prst="rect">
                      <a:avLst/>
                    </a:prstGeom>
                  </pic:spPr>
                </pic:pic>
              </a:graphicData>
            </a:graphic>
          </wp:inline>
        </w:drawing>
      </w:r>
    </w:p>
    <w:p w:rsidR="00B73038" w:rsidRDefault="00000000" w14:paraId="0C2A77A3" w14:textId="77777777">
      <w:pPr>
        <w:spacing w:after="40"/>
        <w:jc w:val="center"/>
      </w:pPr>
      <w:r>
        <w:rPr>
          <w:sz w:val="18"/>
        </w:rPr>
        <w:t>Figure 3 — Credit Score Distribution by Approval Status</w:t>
      </w:r>
    </w:p>
    <w:p w:rsidR="00B73038" w:rsidRDefault="00000000" w14:paraId="543C577E" w14:textId="77777777">
      <w:pPr>
        <w:spacing w:line="240" w:lineRule="auto"/>
      </w:pPr>
      <w:r>
        <w:rPr>
          <w:noProof/>
        </w:rPr>
        <w:drawing>
          <wp:inline distT="0" distB="0" distL="0" distR="0" wp14:anchorId="20B623CC" wp14:editId="06881697">
            <wp:extent cx="4680000" cy="2874369"/>
            <wp:effectExtent l="0" t="0" r="0" b="0"/>
            <wp:docPr id="3" name="03_credit_scor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_credit_score_distribution.png"/>
                    <pic:cNvPicPr/>
                  </pic:nvPicPr>
                  <pic:blipFill>
                    <a:blip r:embed="rId7" cstate="print"/>
                    <a:stretch>
                      <a:fillRect/>
                    </a:stretch>
                  </pic:blipFill>
                  <pic:spPr>
                    <a:xfrm>
                      <a:off x="0" y="0"/>
                      <a:ext cx="4680000" cy="2874369"/>
                    </a:xfrm>
                    <a:prstGeom prst="rect">
                      <a:avLst/>
                    </a:prstGeom>
                  </pic:spPr>
                </pic:pic>
              </a:graphicData>
            </a:graphic>
          </wp:inline>
        </w:drawing>
      </w:r>
    </w:p>
    <w:p w:rsidR="00B73038" w:rsidRDefault="00000000" w14:paraId="29F56E37" w14:textId="77777777">
      <w:pPr>
        <w:spacing w:after="40"/>
        <w:jc w:val="center"/>
      </w:pPr>
      <w:r>
        <w:rPr>
          <w:sz w:val="18"/>
        </w:rPr>
        <w:lastRenderedPageBreak/>
        <w:t>Figure 4 — Numerical Feature Boxplots by Approval Status</w:t>
      </w:r>
    </w:p>
    <w:p w:rsidR="00B73038" w:rsidRDefault="00000000" w14:paraId="47920DF8" w14:textId="77777777">
      <w:pPr>
        <w:spacing w:line="240" w:lineRule="auto"/>
      </w:pPr>
      <w:r>
        <w:rPr>
          <w:noProof/>
        </w:rPr>
        <w:drawing>
          <wp:inline distT="0" distB="0" distL="0" distR="0" wp14:anchorId="2DD74B4A" wp14:editId="377024B5">
            <wp:extent cx="5400000" cy="2758892"/>
            <wp:effectExtent l="0" t="0" r="0" b="0"/>
            <wp:docPr id="4" name="11_numerical_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1_numerical_boxplots.png"/>
                    <pic:cNvPicPr/>
                  </pic:nvPicPr>
                  <pic:blipFill>
                    <a:blip r:embed="rId8" cstate="print"/>
                    <a:stretch>
                      <a:fillRect/>
                    </a:stretch>
                  </pic:blipFill>
                  <pic:spPr>
                    <a:xfrm>
                      <a:off x="0" y="0"/>
                      <a:ext cx="5400000" cy="2758892"/>
                    </a:xfrm>
                    <a:prstGeom prst="rect">
                      <a:avLst/>
                    </a:prstGeom>
                  </pic:spPr>
                </pic:pic>
              </a:graphicData>
            </a:graphic>
          </wp:inline>
        </w:drawing>
      </w:r>
    </w:p>
    <w:p w:rsidR="00B73038" w:rsidRDefault="00000000" w14:paraId="492EC2B4" w14:textId="77777777">
      <w:pPr>
        <w:spacing w:after="40"/>
        <w:jc w:val="center"/>
      </w:pPr>
      <w:r>
        <w:rPr>
          <w:sz w:val="18"/>
        </w:rPr>
        <w:t>Figure 5 — Previous Defaults vs Approval Rate</w:t>
      </w:r>
    </w:p>
    <w:p w:rsidR="00B73038" w:rsidRDefault="00000000" w14:paraId="21F0448A" w14:textId="77777777">
      <w:pPr>
        <w:spacing w:line="240" w:lineRule="auto"/>
      </w:pPr>
      <w:r>
        <w:rPr>
          <w:noProof/>
        </w:rPr>
        <w:drawing>
          <wp:inline distT="0" distB="0" distL="0" distR="0" wp14:anchorId="643D10E3" wp14:editId="15BDCC34">
            <wp:extent cx="3600000" cy="2905899"/>
            <wp:effectExtent l="0" t="0" r="0" b="0"/>
            <wp:docPr id="5" name="09_previous_defaults_appro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9_previous_defaults_approval.png"/>
                    <pic:cNvPicPr/>
                  </pic:nvPicPr>
                  <pic:blipFill>
                    <a:blip r:embed="rId9" cstate="print"/>
                    <a:stretch>
                      <a:fillRect/>
                    </a:stretch>
                  </pic:blipFill>
                  <pic:spPr>
                    <a:xfrm>
                      <a:off x="0" y="0"/>
                      <a:ext cx="3600000" cy="2905899"/>
                    </a:xfrm>
                    <a:prstGeom prst="rect">
                      <a:avLst/>
                    </a:prstGeom>
                  </pic:spPr>
                </pic:pic>
              </a:graphicData>
            </a:graphic>
          </wp:inline>
        </w:drawing>
      </w:r>
    </w:p>
    <w:p w:rsidR="00B73038" w:rsidRDefault="00000000" w14:paraId="1982311C" w14:textId="77777777">
      <w:pPr>
        <w:spacing w:after="40"/>
        <w:jc w:val="center"/>
      </w:pPr>
      <w:r>
        <w:rPr>
          <w:sz w:val="18"/>
        </w:rPr>
        <w:t>Figure 6 — Correlation Heatmap</w:t>
      </w:r>
    </w:p>
    <w:p w:rsidR="00B73038" w:rsidRDefault="00000000" w14:paraId="32A2C3E2" w14:textId="77777777">
      <w:pPr>
        <w:spacing w:line="240" w:lineRule="auto"/>
      </w:pPr>
      <w:r>
        <w:rPr>
          <w:noProof/>
        </w:rPr>
        <w:lastRenderedPageBreak/>
        <w:drawing>
          <wp:inline distT="0" distB="0" distL="0" distR="0" wp14:anchorId="2D4FA469" wp14:editId="6363087D">
            <wp:extent cx="5040000" cy="4482122"/>
            <wp:effectExtent l="0" t="0" r="0" b="0"/>
            <wp:docPr id="6" name="10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_correlation_heatmap.png"/>
                    <pic:cNvPicPr/>
                  </pic:nvPicPr>
                  <pic:blipFill>
                    <a:blip r:embed="rId10" cstate="print"/>
                    <a:stretch>
                      <a:fillRect/>
                    </a:stretch>
                  </pic:blipFill>
                  <pic:spPr>
                    <a:xfrm>
                      <a:off x="0" y="0"/>
                      <a:ext cx="5040000" cy="4482122"/>
                    </a:xfrm>
                    <a:prstGeom prst="rect">
                      <a:avLst/>
                    </a:prstGeom>
                  </pic:spPr>
                </pic:pic>
              </a:graphicData>
            </a:graphic>
          </wp:inline>
        </w:drawing>
      </w:r>
    </w:p>
    <w:p w:rsidR="00B73038" w:rsidRDefault="00000000" w14:paraId="29417E3C" w14:textId="77777777">
      <w:pPr>
        <w:spacing w:after="160"/>
      </w:pPr>
      <w:r>
        <w:t xml:space="preserve">The following visualisations were created using Matplotlib and Seaborn and displayed in the </w:t>
      </w:r>
      <w:proofErr w:type="spellStart"/>
      <w:r>
        <w:t>Streamlit</w:t>
      </w:r>
      <w:proofErr w:type="spellEnd"/>
      <w:r>
        <w:t xml:space="preserve"> dashboard:</w:t>
      </w:r>
    </w:p>
    <w:p w:rsidR="00B73038" w:rsidRDefault="00000000" w14:paraId="50948210" w14:textId="77777777">
      <w:pPr>
        <w:numPr>
          <w:ilvl w:val="0"/>
          <w:numId w:val="4"/>
        </w:numPr>
        <w:spacing w:after="80"/>
      </w:pPr>
      <w:r>
        <w:t>Loan Approval Distribution — bar chart of approved vs rejected counts.</w:t>
      </w:r>
    </w:p>
    <w:p w:rsidR="00B73038" w:rsidRDefault="00000000" w14:paraId="6C4E777A" w14:textId="77777777">
      <w:pPr>
        <w:numPr>
          <w:ilvl w:val="0"/>
          <w:numId w:val="4"/>
        </w:numPr>
        <w:spacing w:after="80"/>
      </w:pPr>
      <w:r>
        <w:t>Income Distribution by Approval Status — overlaid histograms comparing income distributions.</w:t>
      </w:r>
    </w:p>
    <w:p w:rsidR="00B73038" w:rsidRDefault="00000000" w14:paraId="194A7118" w14:textId="77777777">
      <w:pPr>
        <w:numPr>
          <w:ilvl w:val="0"/>
          <w:numId w:val="4"/>
        </w:numPr>
        <w:spacing w:after="80"/>
      </w:pPr>
      <w:r>
        <w:t>Credit Score Distribution by Approval Status — overlaid histograms.</w:t>
      </w:r>
    </w:p>
    <w:p w:rsidR="00B73038" w:rsidRDefault="00000000" w14:paraId="57E15D3D" w14:textId="77777777">
      <w:pPr>
        <w:numPr>
          <w:ilvl w:val="0"/>
          <w:numId w:val="4"/>
        </w:numPr>
        <w:spacing w:after="80"/>
      </w:pPr>
      <w:r>
        <w:t>Approval Rate by Education — horizontal bar chart of approval percentages by education level.</w:t>
      </w:r>
    </w:p>
    <w:p w:rsidR="00B73038" w:rsidRDefault="00000000" w14:paraId="7BC2DDD9" w14:textId="77777777">
      <w:pPr>
        <w:numPr>
          <w:ilvl w:val="0"/>
          <w:numId w:val="4"/>
        </w:numPr>
        <w:spacing w:after="80"/>
      </w:pPr>
      <w:r>
        <w:t>Approval Rate by Home Ownership — horizontal bar chart.</w:t>
      </w:r>
    </w:p>
    <w:p w:rsidR="00B73038" w:rsidRDefault="00000000" w14:paraId="7DC5D539" w14:textId="77777777">
      <w:pPr>
        <w:numPr>
          <w:ilvl w:val="0"/>
          <w:numId w:val="4"/>
        </w:numPr>
        <w:spacing w:after="80"/>
      </w:pPr>
      <w:r>
        <w:t>Approval Rate by Loan Intent — horizontal bar chart.</w:t>
      </w:r>
    </w:p>
    <w:p w:rsidR="00B73038" w:rsidRDefault="00000000" w14:paraId="2991F49A" w14:textId="77777777">
      <w:pPr>
        <w:numPr>
          <w:ilvl w:val="0"/>
          <w:numId w:val="4"/>
        </w:numPr>
        <w:spacing w:after="80"/>
      </w:pPr>
      <w:r>
        <w:t>Credit Score vs Loan Amount — scatter plot coloured by approval status (sampled for performance).</w:t>
      </w:r>
    </w:p>
    <w:p w:rsidR="00B73038" w:rsidRDefault="00000000" w14:paraId="5F618C63" w14:textId="77777777">
      <w:pPr>
        <w:numPr>
          <w:ilvl w:val="0"/>
          <w:numId w:val="4"/>
        </w:numPr>
        <w:spacing w:after="80"/>
      </w:pPr>
      <w:r>
        <w:t>Loan-to-Income Distribution — overlaid histograms by approval status.</w:t>
      </w:r>
    </w:p>
    <w:p w:rsidR="00B73038" w:rsidRDefault="00000000" w14:paraId="3C53A701" w14:textId="77777777">
      <w:pPr>
        <w:numPr>
          <w:ilvl w:val="0"/>
          <w:numId w:val="4"/>
        </w:numPr>
        <w:spacing w:after="80"/>
      </w:pPr>
      <w:r>
        <w:t>Correlation Heatmap — lower-triangle heatmap of Pearson correlations among numerical features and the target.</w:t>
      </w:r>
    </w:p>
    <w:p w:rsidR="00B73038" w:rsidRDefault="00000000" w14:paraId="703AA08F" w14:textId="77777777">
      <w:pPr>
        <w:numPr>
          <w:ilvl w:val="0"/>
          <w:numId w:val="4"/>
        </w:numPr>
        <w:spacing w:after="200"/>
      </w:pPr>
      <w:r>
        <w:t>Feature Importance — horizontal bar chart of the top Random Forest feature importances.</w:t>
      </w:r>
    </w:p>
    <w:p w:rsidR="00B73038" w:rsidRDefault="00000000" w14:paraId="142E8DEE" w14:textId="77777777">
      <w:pPr>
        <w:pStyle w:val="Heading2"/>
        <w:spacing w:before="240" w:after="120"/>
      </w:pPr>
      <w:r>
        <w:rPr>
          <w:b/>
          <w:sz w:val="28"/>
        </w:rPr>
        <w:t>Dashboard Visualisations</w:t>
      </w:r>
    </w:p>
    <w:p w:rsidR="00B73038" w:rsidRDefault="00000000" w14:paraId="5907A03A" w14:textId="77777777">
      <w:pPr>
        <w:spacing w:after="40"/>
        <w:jc w:val="center"/>
      </w:pPr>
      <w:r>
        <w:rPr>
          <w:sz w:val="18"/>
        </w:rPr>
        <w:t>Figure 7 — Approval Rate by Education Level</w:t>
      </w:r>
    </w:p>
    <w:p w:rsidR="00B73038" w:rsidRDefault="00000000" w14:paraId="149AB6D3" w14:textId="77777777">
      <w:pPr>
        <w:spacing w:line="240" w:lineRule="auto"/>
      </w:pPr>
      <w:r>
        <w:rPr>
          <w:noProof/>
        </w:rPr>
        <w:lastRenderedPageBreak/>
        <w:drawing>
          <wp:inline distT="0" distB="0" distL="0" distR="0" wp14:anchorId="69499406" wp14:editId="46C0AA9B">
            <wp:extent cx="4680000" cy="2753766"/>
            <wp:effectExtent l="0" t="0" r="0" b="0"/>
            <wp:docPr id="7" name="04_approval_by_edu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4_approval_by_education.png"/>
                    <pic:cNvPicPr/>
                  </pic:nvPicPr>
                  <pic:blipFill>
                    <a:blip r:embed="rId11" cstate="print"/>
                    <a:stretch>
                      <a:fillRect/>
                    </a:stretch>
                  </pic:blipFill>
                  <pic:spPr>
                    <a:xfrm>
                      <a:off x="0" y="0"/>
                      <a:ext cx="4680000" cy="2753766"/>
                    </a:xfrm>
                    <a:prstGeom prst="rect">
                      <a:avLst/>
                    </a:prstGeom>
                  </pic:spPr>
                </pic:pic>
              </a:graphicData>
            </a:graphic>
          </wp:inline>
        </w:drawing>
      </w:r>
    </w:p>
    <w:p w:rsidR="00B73038" w:rsidRDefault="00000000" w14:paraId="0E6489C2" w14:textId="77777777">
      <w:pPr>
        <w:spacing w:after="40"/>
        <w:jc w:val="center"/>
      </w:pPr>
      <w:r>
        <w:rPr>
          <w:sz w:val="18"/>
        </w:rPr>
        <w:t>Figure 8 — Approval Rate by Home Ownership</w:t>
      </w:r>
    </w:p>
    <w:p w:rsidR="00B73038" w:rsidRDefault="00000000" w14:paraId="4205876E" w14:textId="77777777">
      <w:pPr>
        <w:spacing w:line="240" w:lineRule="auto"/>
      </w:pPr>
      <w:r>
        <w:rPr>
          <w:noProof/>
        </w:rPr>
        <w:drawing>
          <wp:inline distT="0" distB="0" distL="0" distR="0" wp14:anchorId="685DE2E2" wp14:editId="74D5EB7D">
            <wp:extent cx="3960000" cy="2647491"/>
            <wp:effectExtent l="0" t="0" r="0" b="0"/>
            <wp:docPr id="8" name="05_approval_by_homeowners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5_approval_by_homeownership.png"/>
                    <pic:cNvPicPr/>
                  </pic:nvPicPr>
                  <pic:blipFill>
                    <a:blip r:embed="rId12" cstate="print"/>
                    <a:stretch>
                      <a:fillRect/>
                    </a:stretch>
                  </pic:blipFill>
                  <pic:spPr>
                    <a:xfrm>
                      <a:off x="0" y="0"/>
                      <a:ext cx="3960000" cy="2647491"/>
                    </a:xfrm>
                    <a:prstGeom prst="rect">
                      <a:avLst/>
                    </a:prstGeom>
                  </pic:spPr>
                </pic:pic>
              </a:graphicData>
            </a:graphic>
          </wp:inline>
        </w:drawing>
      </w:r>
    </w:p>
    <w:p w:rsidR="00B73038" w:rsidRDefault="00000000" w14:paraId="69296A63" w14:textId="77777777">
      <w:pPr>
        <w:spacing w:after="40"/>
        <w:jc w:val="center"/>
      </w:pPr>
      <w:r>
        <w:rPr>
          <w:sz w:val="18"/>
        </w:rPr>
        <w:t>Figure 9 — Approval Rate by Loan Intent</w:t>
      </w:r>
    </w:p>
    <w:p w:rsidR="00B73038" w:rsidRDefault="00000000" w14:paraId="74E35996" w14:textId="77777777">
      <w:pPr>
        <w:spacing w:line="240" w:lineRule="auto"/>
      </w:pPr>
      <w:r>
        <w:rPr>
          <w:noProof/>
        </w:rPr>
        <w:drawing>
          <wp:inline distT="0" distB="0" distL="0" distR="0" wp14:anchorId="4DB8101F" wp14:editId="294F5CE4">
            <wp:extent cx="4680000" cy="2494588"/>
            <wp:effectExtent l="0" t="0" r="0" b="0"/>
            <wp:docPr id="9" name="06_approval_by_loan_int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6_approval_by_loan_intent.png"/>
                    <pic:cNvPicPr/>
                  </pic:nvPicPr>
                  <pic:blipFill>
                    <a:blip r:embed="rId13" cstate="print"/>
                    <a:stretch>
                      <a:fillRect/>
                    </a:stretch>
                  </pic:blipFill>
                  <pic:spPr>
                    <a:xfrm>
                      <a:off x="0" y="0"/>
                      <a:ext cx="4680000" cy="2494588"/>
                    </a:xfrm>
                    <a:prstGeom prst="rect">
                      <a:avLst/>
                    </a:prstGeom>
                  </pic:spPr>
                </pic:pic>
              </a:graphicData>
            </a:graphic>
          </wp:inline>
        </w:drawing>
      </w:r>
    </w:p>
    <w:p w:rsidR="00B73038" w:rsidRDefault="00000000" w14:paraId="50F0D8D6" w14:textId="77777777">
      <w:pPr>
        <w:spacing w:after="40"/>
        <w:jc w:val="center"/>
      </w:pPr>
      <w:r>
        <w:rPr>
          <w:sz w:val="18"/>
        </w:rPr>
        <w:t>Figure 10 — Credit Score vs Loan Amount</w:t>
      </w:r>
    </w:p>
    <w:p w:rsidR="00B73038" w:rsidRDefault="00000000" w14:paraId="42BB61A2" w14:textId="77777777">
      <w:pPr>
        <w:spacing w:line="240" w:lineRule="auto"/>
      </w:pPr>
      <w:r>
        <w:rPr>
          <w:noProof/>
        </w:rPr>
        <w:lastRenderedPageBreak/>
        <w:drawing>
          <wp:inline distT="0" distB="0" distL="0" distR="0" wp14:anchorId="64AB5252" wp14:editId="1B81F62C">
            <wp:extent cx="4680000" cy="3435578"/>
            <wp:effectExtent l="0" t="0" r="0" b="0"/>
            <wp:docPr id="10" name="07_credit_vs_loan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7_credit_vs_loan_scatter.png"/>
                    <pic:cNvPicPr/>
                  </pic:nvPicPr>
                  <pic:blipFill>
                    <a:blip r:embed="rId14" cstate="print"/>
                    <a:stretch>
                      <a:fillRect/>
                    </a:stretch>
                  </pic:blipFill>
                  <pic:spPr>
                    <a:xfrm>
                      <a:off x="0" y="0"/>
                      <a:ext cx="4680000" cy="3435578"/>
                    </a:xfrm>
                    <a:prstGeom prst="rect">
                      <a:avLst/>
                    </a:prstGeom>
                  </pic:spPr>
                </pic:pic>
              </a:graphicData>
            </a:graphic>
          </wp:inline>
        </w:drawing>
      </w:r>
    </w:p>
    <w:p w:rsidR="00B73038" w:rsidRDefault="00000000" w14:paraId="299D602A" w14:textId="77777777">
      <w:pPr>
        <w:spacing w:after="40"/>
        <w:jc w:val="center"/>
      </w:pPr>
      <w:r>
        <w:rPr>
          <w:sz w:val="18"/>
        </w:rPr>
        <w:t>Figure 11 — Loan-to-Income % Distribution</w:t>
      </w:r>
    </w:p>
    <w:p w:rsidR="00B73038" w:rsidRDefault="00000000" w14:paraId="157EFCB5" w14:textId="77777777">
      <w:pPr>
        <w:spacing w:line="240" w:lineRule="auto"/>
      </w:pPr>
      <w:r>
        <w:rPr>
          <w:noProof/>
        </w:rPr>
        <w:drawing>
          <wp:inline distT="0" distB="0" distL="0" distR="0" wp14:anchorId="63CDBC6A" wp14:editId="66C224D1">
            <wp:extent cx="4680000" cy="3062800"/>
            <wp:effectExtent l="0" t="0" r="0" b="0"/>
            <wp:docPr id="11" name="08_loan_to_incom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8_loan_to_income_distribution.png"/>
                    <pic:cNvPicPr/>
                  </pic:nvPicPr>
                  <pic:blipFill>
                    <a:blip r:embed="rId15" cstate="print"/>
                    <a:stretch>
                      <a:fillRect/>
                    </a:stretch>
                  </pic:blipFill>
                  <pic:spPr>
                    <a:xfrm>
                      <a:off x="0" y="0"/>
                      <a:ext cx="4680000" cy="3062800"/>
                    </a:xfrm>
                    <a:prstGeom prst="rect">
                      <a:avLst/>
                    </a:prstGeom>
                  </pic:spPr>
                </pic:pic>
              </a:graphicData>
            </a:graphic>
          </wp:inline>
        </w:drawing>
      </w:r>
    </w:p>
    <w:p w:rsidR="00B73038" w:rsidRDefault="00000000" w14:paraId="43B1703D" w14:textId="77777777">
      <w:pPr>
        <w:pStyle w:val="Heading1"/>
        <w:spacing w:before="320" w:after="160"/>
      </w:pPr>
      <w:r>
        <w:rPr>
          <w:b/>
          <w:sz w:val="36"/>
        </w:rPr>
        <w:t>10. Feature Engineering and Preprocessing</w:t>
      </w:r>
    </w:p>
    <w:p w:rsidR="00B73038" w:rsidRDefault="00000000" w14:paraId="092BAEC1" w14:textId="77777777">
      <w:pPr>
        <w:spacing w:after="160"/>
      </w:pPr>
      <w:r>
        <w:t>No synthetic feature engineering was required; the existing 13 features provided sufficient signal for the classification task. Preprocessing was implemented as a scikit-learn Pipeline to ensure the same transformations are applied identically to training data and to new prediction inputs, preventing any preprocessing mismatch.</w:t>
      </w:r>
    </w:p>
    <w:p w:rsidR="00B73038" w:rsidRDefault="00000000" w14:paraId="6BDBC660" w14:textId="77777777">
      <w:pPr>
        <w:numPr>
          <w:ilvl w:val="0"/>
          <w:numId w:val="5"/>
        </w:numPr>
        <w:spacing w:after="80"/>
      </w:pPr>
      <w:r>
        <w:t xml:space="preserve">Numerical features (8): Standard Scaling (zero mean, unit variance) using </w:t>
      </w:r>
      <w:proofErr w:type="spellStart"/>
      <w:r>
        <w:t>sklearn.preprocessing.StandardScaler</w:t>
      </w:r>
      <w:proofErr w:type="spellEnd"/>
      <w:r>
        <w:t xml:space="preserve"> applied via a </w:t>
      </w:r>
      <w:proofErr w:type="spellStart"/>
      <w:r>
        <w:t>ColumnTransformer</w:t>
      </w:r>
      <w:proofErr w:type="spellEnd"/>
      <w:r>
        <w:t>.</w:t>
      </w:r>
    </w:p>
    <w:p w:rsidR="00B73038" w:rsidRDefault="00000000" w14:paraId="69564DC7" w14:textId="77777777">
      <w:pPr>
        <w:numPr>
          <w:ilvl w:val="0"/>
          <w:numId w:val="5"/>
        </w:numPr>
        <w:spacing w:after="80"/>
      </w:pPr>
      <w:r>
        <w:lastRenderedPageBreak/>
        <w:t xml:space="preserve">Categorical features (5): One-Hot Encoding using </w:t>
      </w:r>
      <w:proofErr w:type="spellStart"/>
      <w:r>
        <w:t>sklearn.preprocessing.OneHotEncoder</w:t>
      </w:r>
      <w:proofErr w:type="spellEnd"/>
      <w:r>
        <w:t xml:space="preserve"> with </w:t>
      </w:r>
      <w:proofErr w:type="spellStart"/>
      <w:r>
        <w:t>handle_unknown</w:t>
      </w:r>
      <w:proofErr w:type="spellEnd"/>
      <w:r>
        <w:t>='ignore' to gracefully handle any unseen category values at prediction time.</w:t>
      </w:r>
    </w:p>
    <w:p w:rsidR="00B73038" w:rsidRDefault="00000000" w14:paraId="2EF2C3B4" w14:textId="77777777">
      <w:pPr>
        <w:numPr>
          <w:ilvl w:val="0"/>
          <w:numId w:val="5"/>
        </w:numPr>
        <w:spacing w:after="200"/>
      </w:pPr>
      <w:r>
        <w:t xml:space="preserve">Data leakage prevention: The target column </w:t>
      </w:r>
      <w:proofErr w:type="spellStart"/>
      <w:r>
        <w:t>loan_status</w:t>
      </w:r>
      <w:proofErr w:type="spellEnd"/>
      <w:r>
        <w:t xml:space="preserve"> was never included as an input feature. The </w:t>
      </w:r>
      <w:proofErr w:type="spellStart"/>
      <w:r>
        <w:t>ColumnTransformer</w:t>
      </w:r>
      <w:proofErr w:type="spellEnd"/>
      <w:r>
        <w:t xml:space="preserve"> was fitted exclusively on training data. No test-set statistics were used during training.</w:t>
      </w:r>
    </w:p>
    <w:p w:rsidR="00B73038" w:rsidRDefault="00000000" w14:paraId="324AA642" w14:textId="77777777">
      <w:pPr>
        <w:pStyle w:val="Heading1"/>
        <w:spacing w:before="320" w:after="160"/>
      </w:pPr>
      <w:r>
        <w:rPr>
          <w:b/>
          <w:sz w:val="36"/>
        </w:rPr>
        <w:t>11. Machine Learning Methodology</w:t>
      </w:r>
    </w:p>
    <w:p w:rsidR="00B73038" w:rsidRDefault="00000000" w14:paraId="74D911F5" w14:textId="77777777">
      <w:pPr>
        <w:spacing w:after="160"/>
      </w:pPr>
      <w:r>
        <w:t>Algorithm: Random Forest Classifier (</w:t>
      </w:r>
      <w:proofErr w:type="spellStart"/>
      <w:r>
        <w:t>sklearn.ensemble.RandomForestClassifier</w:t>
      </w:r>
      <w:proofErr w:type="spellEnd"/>
      <w:r>
        <w:t>). Random Forest was chosen as the primary model because it handles mixed feature types, is robust to outliers, produces native feature importances, and performs well on tabular classification tasks without requiring extensive hyperparameter tuning.</w:t>
      </w:r>
    </w:p>
    <w:p w:rsidR="00B73038" w:rsidRDefault="00000000" w14:paraId="4692D7FE" w14:textId="77777777">
      <w:pPr>
        <w:spacing w:after="80"/>
      </w:pPr>
      <w:r>
        <w:t>Key hyperparameters used:</w:t>
      </w:r>
    </w:p>
    <w:p w:rsidR="00B73038" w:rsidRDefault="00000000" w14:paraId="0A750C02" w14:textId="77777777">
      <w:pPr>
        <w:numPr>
          <w:ilvl w:val="0"/>
          <w:numId w:val="6"/>
        </w:numPr>
        <w:spacing w:after="80"/>
      </w:pPr>
      <w:proofErr w:type="spellStart"/>
      <w:r>
        <w:t>n_estimators</w:t>
      </w:r>
      <w:proofErr w:type="spellEnd"/>
      <w:r>
        <w:t>=200 — 200 decision trees in the ensemble.</w:t>
      </w:r>
    </w:p>
    <w:p w:rsidR="00B73038" w:rsidRDefault="00000000" w14:paraId="475A6F4F" w14:textId="77777777">
      <w:pPr>
        <w:numPr>
          <w:ilvl w:val="0"/>
          <w:numId w:val="6"/>
        </w:numPr>
        <w:spacing w:after="80"/>
      </w:pPr>
      <w:proofErr w:type="spellStart"/>
      <w:r>
        <w:t>max_depth</w:t>
      </w:r>
      <w:proofErr w:type="spellEnd"/>
      <w:r>
        <w:t>=15 — maximum tree depth to reduce overfitting.</w:t>
      </w:r>
    </w:p>
    <w:p w:rsidR="00B73038" w:rsidRDefault="00000000" w14:paraId="736D0795" w14:textId="77777777">
      <w:pPr>
        <w:numPr>
          <w:ilvl w:val="0"/>
          <w:numId w:val="6"/>
        </w:numPr>
        <w:spacing w:after="80"/>
      </w:pPr>
      <w:proofErr w:type="spellStart"/>
      <w:r>
        <w:t>min_samples_split</w:t>
      </w:r>
      <w:proofErr w:type="spellEnd"/>
      <w:r>
        <w:t>=5 — minimum samples required to split an internal node.</w:t>
      </w:r>
    </w:p>
    <w:p w:rsidR="00B73038" w:rsidRDefault="00000000" w14:paraId="38C8CFD2" w14:textId="77777777">
      <w:pPr>
        <w:numPr>
          <w:ilvl w:val="0"/>
          <w:numId w:val="6"/>
        </w:numPr>
        <w:spacing w:after="80"/>
      </w:pPr>
      <w:proofErr w:type="spellStart"/>
      <w:r>
        <w:t>class_weight</w:t>
      </w:r>
      <w:proofErr w:type="spellEnd"/>
      <w:r>
        <w:t>='balanced' — adjusts class weights inversely proportional to class frequencies, handling class imbalance.</w:t>
      </w:r>
    </w:p>
    <w:p w:rsidR="00B73038" w:rsidRDefault="00000000" w14:paraId="0AD98C53" w14:textId="77777777">
      <w:pPr>
        <w:numPr>
          <w:ilvl w:val="0"/>
          <w:numId w:val="6"/>
        </w:numPr>
        <w:spacing w:after="80"/>
      </w:pPr>
      <w:proofErr w:type="spellStart"/>
      <w:r>
        <w:t>random_state</w:t>
      </w:r>
      <w:proofErr w:type="spellEnd"/>
      <w:r>
        <w:t>=42 — fixed seed for full reproducibility.</w:t>
      </w:r>
    </w:p>
    <w:p w:rsidR="00B73038" w:rsidRDefault="00000000" w14:paraId="56E9083E" w14:textId="77777777">
      <w:pPr>
        <w:numPr>
          <w:ilvl w:val="0"/>
          <w:numId w:val="6"/>
        </w:numPr>
        <w:spacing w:after="160"/>
      </w:pPr>
      <w:proofErr w:type="spellStart"/>
      <w:r>
        <w:t>n_jobs</w:t>
      </w:r>
      <w:proofErr w:type="spellEnd"/>
      <w:r>
        <w:t>=-1 — uses all available CPU cores for training.</w:t>
      </w:r>
    </w:p>
    <w:p w:rsidR="00B73038" w:rsidRDefault="00000000" w14:paraId="44EE264A" w14:textId="77777777">
      <w:pPr>
        <w:spacing w:after="160"/>
      </w:pPr>
      <w:r>
        <w:t xml:space="preserve">Train/Test Split: 80% training / 20% testing, stratified by the target class to preserve class distribution in both splits. A fixed </w:t>
      </w:r>
      <w:proofErr w:type="spellStart"/>
      <w:r>
        <w:t>random_state</w:t>
      </w:r>
      <w:proofErr w:type="spellEnd"/>
      <w:r>
        <w:t>=42 ensures reproducibility.</w:t>
      </w:r>
    </w:p>
    <w:p w:rsidR="00B73038" w:rsidRDefault="00000000" w14:paraId="7F3FB0B5" w14:textId="77777777">
      <w:pPr>
        <w:spacing w:after="200"/>
      </w:pPr>
      <w:r>
        <w:t>Pipeline Architecture: The complete Pipeline object (</w:t>
      </w:r>
      <w:proofErr w:type="spellStart"/>
      <w:r>
        <w:t>ColumnTransformer</w:t>
      </w:r>
      <w:proofErr w:type="spellEnd"/>
      <w:r>
        <w:t xml:space="preserve"> preprocessor + RandomForestClassifier) is trained as a single unit. This ensures that preprocessing steps are fitted only on training data and applied identically to new prediction inputs.</w:t>
      </w:r>
    </w:p>
    <w:p w:rsidR="00B73038" w:rsidRDefault="00000000" w14:paraId="496B0910" w14:textId="77777777">
      <w:pPr>
        <w:pStyle w:val="Heading1"/>
        <w:spacing w:before="320" w:after="160"/>
      </w:pPr>
      <w:r>
        <w:rPr>
          <w:b/>
          <w:sz w:val="36"/>
        </w:rPr>
        <w:t>12. Model Training</w:t>
      </w:r>
    </w:p>
    <w:p w:rsidR="00B73038" w:rsidRDefault="00000000" w14:paraId="2A4787A6" w14:textId="77777777">
      <w:pPr>
        <w:spacing w:after="160"/>
      </w:pPr>
      <w:r>
        <w:t xml:space="preserve">Training is performed via the </w:t>
      </w:r>
      <w:proofErr w:type="spellStart"/>
      <w:r>
        <w:t>train_model</w:t>
      </w:r>
      <w:proofErr w:type="spellEnd"/>
      <w:r>
        <w:t xml:space="preserve">() function, decorated with @st.cache_resource. This ensures the model is trained exactly once on the first application run and cached for the lifetime of the </w:t>
      </w:r>
      <w:proofErr w:type="spellStart"/>
      <w:r>
        <w:t>Streamlit</w:t>
      </w:r>
      <w:proofErr w:type="spellEnd"/>
      <w:r>
        <w:t xml:space="preserve"> session. Subsequent user interactions (changing inputs, navigating between pages) retrieve the cached model without retraining.</w:t>
      </w:r>
    </w:p>
    <w:p w:rsidR="00B73038" w:rsidRDefault="00000000" w14:paraId="152BC72B" w14:textId="77777777">
      <w:pPr>
        <w:spacing w:after="200"/>
      </w:pPr>
      <w:r>
        <w:t>The cache key is derived from a hash of the dataset size and the values of the first row, making the cache stable for a fixed dataset and invalidated if the underlying data changes.</w:t>
      </w:r>
    </w:p>
    <w:p w:rsidR="00B73038" w:rsidRDefault="00000000" w14:paraId="4B848A9F" w14:textId="77777777">
      <w:pPr>
        <w:pStyle w:val="Heading1"/>
        <w:spacing w:before="320" w:after="160"/>
      </w:pPr>
      <w:r>
        <w:rPr>
          <w:b/>
          <w:sz w:val="36"/>
        </w:rPr>
        <w:t>13. Model Evaluation</w:t>
      </w:r>
    </w:p>
    <w:p w:rsidR="00B73038" w:rsidRDefault="00000000" w14:paraId="36C6D2F9" w14:textId="77777777">
      <w:pPr>
        <w:spacing w:after="160"/>
      </w:pPr>
      <w:r>
        <w:t>The trained model is evaluated on the held-out 20% test set. Evaluation metrics include:</w:t>
      </w:r>
    </w:p>
    <w:p w:rsidR="00B73038" w:rsidRDefault="00000000" w14:paraId="049872CD" w14:textId="77777777">
      <w:pPr>
        <w:numPr>
          <w:ilvl w:val="0"/>
          <w:numId w:val="7"/>
        </w:numPr>
        <w:spacing w:after="80"/>
      </w:pPr>
      <w:r>
        <w:t>Accuracy — proportion of all predictions that are correct.</w:t>
      </w:r>
    </w:p>
    <w:p w:rsidR="00B73038" w:rsidRDefault="00000000" w14:paraId="6778DBDE" w14:textId="77777777">
      <w:pPr>
        <w:numPr>
          <w:ilvl w:val="0"/>
          <w:numId w:val="7"/>
        </w:numPr>
        <w:spacing w:after="80"/>
      </w:pPr>
      <w:r>
        <w:t>Precision — of all predicted approvals, proportion that are actually approved.</w:t>
      </w:r>
    </w:p>
    <w:p w:rsidR="00B73038" w:rsidRDefault="00000000" w14:paraId="2297B2BC" w14:textId="77777777">
      <w:pPr>
        <w:numPr>
          <w:ilvl w:val="0"/>
          <w:numId w:val="7"/>
        </w:numPr>
        <w:spacing w:after="80"/>
      </w:pPr>
      <w:r>
        <w:t>Recall — of all actual approvals, proportion correctly predicted as approved.</w:t>
      </w:r>
    </w:p>
    <w:p w:rsidR="00B73038" w:rsidRDefault="00000000" w14:paraId="30B09D08" w14:textId="77777777">
      <w:pPr>
        <w:numPr>
          <w:ilvl w:val="0"/>
          <w:numId w:val="7"/>
        </w:numPr>
        <w:spacing w:after="80"/>
      </w:pPr>
      <w:r>
        <w:lastRenderedPageBreak/>
        <w:t>F1 Score — harmonic mean of precision and recall.</w:t>
      </w:r>
    </w:p>
    <w:p w:rsidR="00B73038" w:rsidRDefault="00000000" w14:paraId="0285015E" w14:textId="77777777">
      <w:pPr>
        <w:numPr>
          <w:ilvl w:val="0"/>
          <w:numId w:val="7"/>
        </w:numPr>
        <w:spacing w:after="160"/>
      </w:pPr>
      <w:r>
        <w:t>Confusion Matrix — breakdown of true positives, true negatives, false positives, and false negatives.</w:t>
      </w:r>
    </w:p>
    <w:p w:rsidR="00B73038" w:rsidRDefault="00000000" w14:paraId="4392353C" w14:textId="77777777">
      <w:pPr>
        <w:spacing w:after="200"/>
      </w:pPr>
      <w:r>
        <w:t>Expected approximate performance on this synthetic dataset: Accuracy ~92–94%, F1 Score ~91–93%. These metrics reflect the synthetic nature of the data and do not imply equivalent performance on real-world loan applications.</w:t>
      </w:r>
    </w:p>
    <w:p w:rsidR="00B73038" w:rsidRDefault="00000000" w14:paraId="5B112094" w14:textId="77777777">
      <w:pPr>
        <w:pStyle w:val="Heading2"/>
        <w:spacing w:before="240" w:after="120"/>
      </w:pPr>
      <w:r>
        <w:rPr>
          <w:b/>
          <w:sz w:val="28"/>
        </w:rPr>
        <w:t>Model Performance Charts</w:t>
      </w:r>
    </w:p>
    <w:p w:rsidR="00B73038" w:rsidRDefault="00000000" w14:paraId="3B1BC02F" w14:textId="77777777">
      <w:pPr>
        <w:spacing w:after="40"/>
        <w:jc w:val="center"/>
      </w:pPr>
      <w:r>
        <w:rPr>
          <w:sz w:val="18"/>
        </w:rPr>
        <w:t>Figure 12 — Model Evaluation Metrics (Test Set)</w:t>
      </w:r>
    </w:p>
    <w:p w:rsidR="00B73038" w:rsidRDefault="00000000" w14:paraId="32A88C90" w14:textId="77777777">
      <w:pPr>
        <w:spacing w:line="240" w:lineRule="auto"/>
      </w:pPr>
      <w:r>
        <w:rPr>
          <w:noProof/>
        </w:rPr>
        <w:drawing>
          <wp:inline distT="0" distB="0" distL="0" distR="0" wp14:anchorId="410B5EDC" wp14:editId="6C42FE34">
            <wp:extent cx="3960000" cy="2756712"/>
            <wp:effectExtent l="0" t="0" r="0" b="0"/>
            <wp:docPr id="12" name="16_model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6_model_metrics.png"/>
                    <pic:cNvPicPr/>
                  </pic:nvPicPr>
                  <pic:blipFill>
                    <a:blip r:embed="rId16" cstate="print"/>
                    <a:stretch>
                      <a:fillRect/>
                    </a:stretch>
                  </pic:blipFill>
                  <pic:spPr>
                    <a:xfrm>
                      <a:off x="0" y="0"/>
                      <a:ext cx="3960000" cy="2756712"/>
                    </a:xfrm>
                    <a:prstGeom prst="rect">
                      <a:avLst/>
                    </a:prstGeom>
                  </pic:spPr>
                </pic:pic>
              </a:graphicData>
            </a:graphic>
          </wp:inline>
        </w:drawing>
      </w:r>
    </w:p>
    <w:p w:rsidR="00B73038" w:rsidRDefault="00000000" w14:paraId="072540B7" w14:textId="77777777">
      <w:pPr>
        <w:spacing w:after="40"/>
        <w:jc w:val="center"/>
      </w:pPr>
      <w:r>
        <w:rPr>
          <w:sz w:val="18"/>
        </w:rPr>
        <w:t>Figure 13 — Confusion Matrix</w:t>
      </w:r>
    </w:p>
    <w:p w:rsidR="00B73038" w:rsidRDefault="00000000" w14:paraId="3B305C23" w14:textId="77777777">
      <w:pPr>
        <w:spacing w:line="240" w:lineRule="auto"/>
      </w:pPr>
      <w:r>
        <w:rPr>
          <w:noProof/>
        </w:rPr>
        <w:drawing>
          <wp:inline distT="0" distB="0" distL="0" distR="0" wp14:anchorId="611EFA63" wp14:editId="7C789E93">
            <wp:extent cx="3600000" cy="3134801"/>
            <wp:effectExtent l="0" t="0" r="0" b="0"/>
            <wp:docPr id="13" name="13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_confusion_matrix.png"/>
                    <pic:cNvPicPr/>
                  </pic:nvPicPr>
                  <pic:blipFill>
                    <a:blip r:embed="rId17" cstate="print"/>
                    <a:stretch>
                      <a:fillRect/>
                    </a:stretch>
                  </pic:blipFill>
                  <pic:spPr>
                    <a:xfrm>
                      <a:off x="0" y="0"/>
                      <a:ext cx="3600000" cy="3134801"/>
                    </a:xfrm>
                    <a:prstGeom prst="rect">
                      <a:avLst/>
                    </a:prstGeom>
                  </pic:spPr>
                </pic:pic>
              </a:graphicData>
            </a:graphic>
          </wp:inline>
        </w:drawing>
      </w:r>
    </w:p>
    <w:p w:rsidR="00B73038" w:rsidRDefault="00000000" w14:paraId="494B7245" w14:textId="77777777">
      <w:pPr>
        <w:spacing w:after="40"/>
        <w:jc w:val="center"/>
      </w:pPr>
      <w:r>
        <w:rPr>
          <w:sz w:val="18"/>
        </w:rPr>
        <w:t>Figure 14 — ROC Curve (AUC Score)</w:t>
      </w:r>
    </w:p>
    <w:p w:rsidR="00B73038" w:rsidRDefault="00000000" w14:paraId="6E6BACD0" w14:textId="77777777">
      <w:pPr>
        <w:spacing w:line="240" w:lineRule="auto"/>
      </w:pPr>
      <w:r>
        <w:rPr>
          <w:noProof/>
        </w:rPr>
        <w:lastRenderedPageBreak/>
        <w:drawing>
          <wp:inline distT="0" distB="0" distL="0" distR="0" wp14:anchorId="3A685BD9" wp14:editId="509863C8">
            <wp:extent cx="3960000" cy="3390146"/>
            <wp:effectExtent l="0" t="0" r="0" b="0"/>
            <wp:docPr id="14" name="15_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5_roc_curve.png"/>
                    <pic:cNvPicPr/>
                  </pic:nvPicPr>
                  <pic:blipFill>
                    <a:blip r:embed="rId18" cstate="print"/>
                    <a:stretch>
                      <a:fillRect/>
                    </a:stretch>
                  </pic:blipFill>
                  <pic:spPr>
                    <a:xfrm>
                      <a:off x="0" y="0"/>
                      <a:ext cx="3960000" cy="3390146"/>
                    </a:xfrm>
                    <a:prstGeom prst="rect">
                      <a:avLst/>
                    </a:prstGeom>
                  </pic:spPr>
                </pic:pic>
              </a:graphicData>
            </a:graphic>
          </wp:inline>
        </w:drawing>
      </w:r>
    </w:p>
    <w:p w:rsidR="00B73038" w:rsidRDefault="00000000" w14:paraId="33D1890C" w14:textId="77777777">
      <w:pPr>
        <w:spacing w:after="40"/>
        <w:jc w:val="center"/>
      </w:pPr>
      <w:r>
        <w:rPr>
          <w:sz w:val="18"/>
        </w:rPr>
        <w:t>Figure 15 — Top Feature Importances</w:t>
      </w:r>
    </w:p>
    <w:p w:rsidR="00B73038" w:rsidRDefault="00000000" w14:paraId="088350FA" w14:textId="77777777">
      <w:pPr>
        <w:spacing w:line="240" w:lineRule="auto"/>
      </w:pPr>
      <w:r>
        <w:rPr>
          <w:noProof/>
        </w:rPr>
        <w:drawing>
          <wp:inline distT="0" distB="0" distL="0" distR="0" wp14:anchorId="0138C23B" wp14:editId="79800B5A">
            <wp:extent cx="4680000" cy="2786200"/>
            <wp:effectExtent l="0" t="0" r="0" b="0"/>
            <wp:docPr id="15" name="14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4_feature_importance.png"/>
                    <pic:cNvPicPr/>
                  </pic:nvPicPr>
                  <pic:blipFill>
                    <a:blip r:embed="rId19" cstate="print"/>
                    <a:stretch>
                      <a:fillRect/>
                    </a:stretch>
                  </pic:blipFill>
                  <pic:spPr>
                    <a:xfrm>
                      <a:off x="0" y="0"/>
                      <a:ext cx="4680000" cy="2786200"/>
                    </a:xfrm>
                    <a:prstGeom prst="rect">
                      <a:avLst/>
                    </a:prstGeom>
                  </pic:spPr>
                </pic:pic>
              </a:graphicData>
            </a:graphic>
          </wp:inline>
        </w:drawing>
      </w:r>
    </w:p>
    <w:p w:rsidR="00B73038" w:rsidRDefault="00000000" w14:paraId="30C64277" w14:textId="77777777">
      <w:pPr>
        <w:pStyle w:val="Heading1"/>
        <w:spacing w:before="320" w:after="160"/>
      </w:pPr>
      <w:r>
        <w:rPr>
          <w:b/>
          <w:sz w:val="36"/>
        </w:rPr>
        <w:t>14. Dashboard Design</w:t>
      </w:r>
    </w:p>
    <w:p w:rsidR="00B73038" w:rsidRDefault="00000000" w14:paraId="40F0992F" w14:textId="77777777">
      <w:pPr>
        <w:spacing w:after="160"/>
      </w:pPr>
      <w:r>
        <w:t xml:space="preserve">The </w:t>
      </w:r>
      <w:proofErr w:type="spellStart"/>
      <w:r>
        <w:t>Streamlit</w:t>
      </w:r>
      <w:proofErr w:type="spellEnd"/>
      <w:r>
        <w:t xml:space="preserve"> dashboard is organised into three pages accessible via a sidebar radio navigation:</w:t>
      </w:r>
    </w:p>
    <w:p w:rsidR="00B73038" w:rsidRDefault="00000000" w14:paraId="693184A0" w14:textId="77777777">
      <w:pPr>
        <w:numPr>
          <w:ilvl w:val="0"/>
          <w:numId w:val="8"/>
        </w:numPr>
        <w:spacing w:after="80"/>
      </w:pPr>
      <w:r>
        <w:t>Analytics Dashboard: KPI cards, 10 visualisation charts across four thematic sections (Overview, Applicant Analysis, Loan Analysis, Risk Analysis), and automatically computed dataset insights.</w:t>
      </w:r>
    </w:p>
    <w:p w:rsidR="00B73038" w:rsidRDefault="00000000" w14:paraId="2BB9E530" w14:textId="77777777">
      <w:pPr>
        <w:numPr>
          <w:ilvl w:val="0"/>
          <w:numId w:val="8"/>
        </w:numPr>
        <w:spacing w:after="80"/>
      </w:pPr>
      <w:r>
        <w:t>Model Evaluation: Classification metrics, confusion matrix, and a full classification report.</w:t>
      </w:r>
    </w:p>
    <w:p w:rsidR="00B73038" w:rsidRDefault="00000000" w14:paraId="159A2DF8" w14:textId="77777777">
      <w:pPr>
        <w:numPr>
          <w:ilvl w:val="0"/>
          <w:numId w:val="8"/>
        </w:numPr>
        <w:spacing w:after="200"/>
      </w:pPr>
      <w:r>
        <w:lastRenderedPageBreak/>
        <w:t>Loan Prediction: Form-based user input for all 13 features, prediction button, result display with label and model-predicted probability, and a top feature importance explanation.</w:t>
      </w:r>
    </w:p>
    <w:p w:rsidR="00B73038" w:rsidRDefault="00000000" w14:paraId="56E23A2A" w14:textId="77777777">
      <w:pPr>
        <w:pStyle w:val="Heading2"/>
        <w:spacing w:before="240" w:after="120"/>
      </w:pPr>
      <w:r>
        <w:rPr>
          <w:b/>
          <w:sz w:val="28"/>
        </w:rPr>
        <w:t>Dashboard UI Screenshots</w:t>
      </w:r>
    </w:p>
    <w:p w:rsidR="00B73038" w:rsidRDefault="00000000" w14:paraId="3FDE4A81" w14:textId="77777777">
      <w:pPr>
        <w:spacing w:after="40"/>
        <w:jc w:val="center"/>
      </w:pPr>
      <w:r>
        <w:rPr>
          <w:sz w:val="18"/>
        </w:rPr>
        <w:t>Figure 16 — Analytics Dashboard Page (KPIs + Charts)</w:t>
      </w:r>
    </w:p>
    <w:p w:rsidR="00B73038" w:rsidRDefault="00000000" w14:paraId="4DDD0A42" w14:textId="77777777">
      <w:pPr>
        <w:spacing w:line="240" w:lineRule="auto"/>
      </w:pPr>
      <w:r>
        <w:rPr>
          <w:noProof/>
        </w:rPr>
        <w:drawing>
          <wp:inline distT="0" distB="0" distL="0" distR="0" wp14:anchorId="40406532" wp14:editId="681B9919">
            <wp:extent cx="5044440" cy="2572243"/>
            <wp:effectExtent l="0" t="0" r="3810" b="0"/>
            <wp:docPr id="16" name="17_ui_analytics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7_ui_analytics_dashboar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56431" cy="2578357"/>
                    </a:xfrm>
                    <a:prstGeom prst="rect">
                      <a:avLst/>
                    </a:prstGeom>
                  </pic:spPr>
                </pic:pic>
              </a:graphicData>
            </a:graphic>
          </wp:inline>
        </w:drawing>
      </w:r>
    </w:p>
    <w:p w:rsidR="00297B99" w:rsidRDefault="00297B99" w14:paraId="520A46D0" w14:textId="77777777">
      <w:pPr>
        <w:spacing w:line="240" w:lineRule="auto"/>
      </w:pPr>
    </w:p>
    <w:p w:rsidR="00297B99" w:rsidRDefault="00734029" w14:paraId="5E854CA6" w14:textId="2F9983F5">
      <w:pPr>
        <w:spacing w:line="240" w:lineRule="auto"/>
      </w:pPr>
      <w:r w:rsidRPr="00734029">
        <w:rPr>
          <w:noProof/>
        </w:rPr>
        <w:drawing>
          <wp:inline distT="0" distB="0" distL="0" distR="0" wp14:anchorId="2F680E72" wp14:editId="2B0C9280">
            <wp:extent cx="5049606" cy="2568575"/>
            <wp:effectExtent l="0" t="0" r="0" b="3175"/>
            <wp:docPr id="123923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36761" name=""/>
                    <pic:cNvPicPr/>
                  </pic:nvPicPr>
                  <pic:blipFill>
                    <a:blip r:embed="rId21"/>
                    <a:stretch>
                      <a:fillRect/>
                    </a:stretch>
                  </pic:blipFill>
                  <pic:spPr>
                    <a:xfrm>
                      <a:off x="0" y="0"/>
                      <a:ext cx="5058447" cy="2573072"/>
                    </a:xfrm>
                    <a:prstGeom prst="rect">
                      <a:avLst/>
                    </a:prstGeom>
                  </pic:spPr>
                </pic:pic>
              </a:graphicData>
            </a:graphic>
          </wp:inline>
        </w:drawing>
      </w:r>
    </w:p>
    <w:p w:rsidR="00734029" w:rsidRDefault="00734029" w14:paraId="3559B609" w14:textId="77777777">
      <w:pPr>
        <w:spacing w:after="40"/>
        <w:jc w:val="center"/>
        <w:rPr>
          <w:sz w:val="18"/>
        </w:rPr>
      </w:pPr>
    </w:p>
    <w:p w:rsidR="00734029" w:rsidRDefault="00734029" w14:paraId="70A572DB" w14:textId="77777777">
      <w:pPr>
        <w:spacing w:after="40"/>
        <w:jc w:val="center"/>
        <w:rPr>
          <w:sz w:val="18"/>
        </w:rPr>
      </w:pPr>
    </w:p>
    <w:p w:rsidR="00734029" w:rsidRDefault="00734029" w14:paraId="68874BF8" w14:textId="77777777">
      <w:pPr>
        <w:spacing w:after="40"/>
        <w:jc w:val="center"/>
        <w:rPr>
          <w:sz w:val="18"/>
        </w:rPr>
      </w:pPr>
    </w:p>
    <w:p w:rsidR="00734029" w:rsidRDefault="00734029" w14:paraId="5332B350" w14:textId="77777777">
      <w:pPr>
        <w:spacing w:after="40"/>
        <w:jc w:val="center"/>
        <w:rPr>
          <w:sz w:val="18"/>
        </w:rPr>
      </w:pPr>
    </w:p>
    <w:p w:rsidR="00734029" w:rsidRDefault="00734029" w14:paraId="730280A9" w14:textId="77777777">
      <w:pPr>
        <w:spacing w:after="40"/>
        <w:jc w:val="center"/>
        <w:rPr>
          <w:sz w:val="18"/>
        </w:rPr>
      </w:pPr>
    </w:p>
    <w:p w:rsidR="00734029" w:rsidRDefault="00734029" w14:paraId="4E81FEC6" w14:textId="77777777">
      <w:pPr>
        <w:spacing w:after="40"/>
        <w:jc w:val="center"/>
        <w:rPr>
          <w:sz w:val="18"/>
        </w:rPr>
      </w:pPr>
    </w:p>
    <w:p w:rsidR="00734029" w:rsidRDefault="00734029" w14:paraId="68053555" w14:textId="77777777">
      <w:pPr>
        <w:spacing w:after="40"/>
        <w:jc w:val="center"/>
        <w:rPr>
          <w:sz w:val="18"/>
        </w:rPr>
      </w:pPr>
    </w:p>
    <w:p w:rsidR="00734029" w:rsidRDefault="00734029" w14:paraId="504E2FBD" w14:textId="77777777">
      <w:pPr>
        <w:spacing w:after="40"/>
        <w:jc w:val="center"/>
        <w:rPr>
          <w:sz w:val="18"/>
        </w:rPr>
      </w:pPr>
    </w:p>
    <w:p w:rsidR="00734029" w:rsidRDefault="00734029" w14:paraId="6C066AEE" w14:textId="77777777">
      <w:pPr>
        <w:spacing w:after="40"/>
        <w:jc w:val="center"/>
        <w:rPr>
          <w:sz w:val="18"/>
        </w:rPr>
      </w:pPr>
    </w:p>
    <w:p w:rsidR="00734029" w:rsidRDefault="00734029" w14:paraId="5519AD02" w14:textId="77777777">
      <w:pPr>
        <w:spacing w:after="40"/>
        <w:jc w:val="center"/>
        <w:rPr>
          <w:sz w:val="18"/>
        </w:rPr>
      </w:pPr>
    </w:p>
    <w:p w:rsidR="00734029" w:rsidRDefault="00734029" w14:paraId="3D497A02" w14:textId="77777777">
      <w:pPr>
        <w:spacing w:after="40"/>
        <w:jc w:val="center"/>
        <w:rPr>
          <w:sz w:val="18"/>
        </w:rPr>
      </w:pPr>
    </w:p>
    <w:p w:rsidR="00734029" w:rsidRDefault="00734029" w14:paraId="47D432E3" w14:textId="77777777">
      <w:pPr>
        <w:spacing w:after="40"/>
        <w:jc w:val="center"/>
        <w:rPr>
          <w:sz w:val="18"/>
        </w:rPr>
      </w:pPr>
    </w:p>
    <w:p w:rsidR="00734029" w:rsidRDefault="00734029" w14:paraId="4F6429CE" w14:textId="77777777">
      <w:pPr>
        <w:spacing w:after="40"/>
        <w:jc w:val="center"/>
        <w:rPr>
          <w:sz w:val="18"/>
        </w:rPr>
      </w:pPr>
    </w:p>
    <w:p w:rsidR="00B73038" w:rsidRDefault="00000000" w14:paraId="33DF6630" w14:textId="32B11AF6">
      <w:pPr>
        <w:spacing w:after="40"/>
        <w:jc w:val="center"/>
      </w:pPr>
      <w:r>
        <w:rPr>
          <w:sz w:val="18"/>
        </w:rPr>
        <w:lastRenderedPageBreak/>
        <w:t>Figure 17 — Model Evaluation Page (Metrics, Confusion Matrix, ROC Curve)</w:t>
      </w:r>
    </w:p>
    <w:p w:rsidR="00B73038" w:rsidRDefault="00000000" w14:paraId="1C5FFB9C" w14:textId="77777777">
      <w:pPr>
        <w:spacing w:line="240" w:lineRule="auto"/>
      </w:pPr>
      <w:r>
        <w:rPr>
          <w:noProof/>
        </w:rPr>
        <w:drawing>
          <wp:inline distT="0" distB="0" distL="0" distR="0" wp14:anchorId="4EEBF9AC" wp14:editId="3ADA69DA">
            <wp:extent cx="5044440" cy="2552640"/>
            <wp:effectExtent l="0" t="0" r="3810" b="635"/>
            <wp:docPr id="17" name="18_ui_model_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8_ui_model_evaluation.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57899" cy="2559451"/>
                    </a:xfrm>
                    <a:prstGeom prst="rect">
                      <a:avLst/>
                    </a:prstGeom>
                  </pic:spPr>
                </pic:pic>
              </a:graphicData>
            </a:graphic>
          </wp:inline>
        </w:drawing>
      </w:r>
    </w:p>
    <w:p w:rsidR="005255F3" w:rsidP="00DB0F11" w:rsidRDefault="005255F3" w14:paraId="077A4BDB" w14:textId="77777777">
      <w:pPr>
        <w:spacing w:after="40"/>
        <w:rPr>
          <w:sz w:val="18"/>
        </w:rPr>
      </w:pPr>
    </w:p>
    <w:p w:rsidR="005255F3" w:rsidRDefault="005255F3" w14:paraId="5A79F646" w14:textId="77777777">
      <w:pPr>
        <w:spacing w:after="40"/>
        <w:jc w:val="center"/>
        <w:rPr>
          <w:sz w:val="18"/>
        </w:rPr>
      </w:pPr>
    </w:p>
    <w:p w:rsidR="00B73038" w:rsidRDefault="00000000" w14:paraId="29443DAE" w14:textId="79BCC90D">
      <w:pPr>
        <w:spacing w:after="40"/>
        <w:jc w:val="center"/>
      </w:pPr>
      <w:r>
        <w:rPr>
          <w:sz w:val="18"/>
        </w:rPr>
        <w:t>Figure 18 — Loan Prediction Page (Input Form + Result + Feature Importance)</w:t>
      </w:r>
    </w:p>
    <w:p w:rsidR="00B73038" w:rsidRDefault="00000000" w14:paraId="39FF03EB" w14:textId="77777777">
      <w:pPr>
        <w:spacing w:line="240" w:lineRule="auto"/>
      </w:pPr>
      <w:r>
        <w:rPr>
          <w:noProof/>
        </w:rPr>
        <w:drawing>
          <wp:inline distT="0" distB="0" distL="0" distR="0" wp14:anchorId="2A1C615B" wp14:editId="73EC04F0">
            <wp:extent cx="5006340" cy="2531972"/>
            <wp:effectExtent l="0" t="0" r="3810" b="1905"/>
            <wp:docPr id="18" name="19_ui_prediction_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9_ui_prediction_pag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5594" cy="2541710"/>
                    </a:xfrm>
                    <a:prstGeom prst="rect">
                      <a:avLst/>
                    </a:prstGeom>
                  </pic:spPr>
                </pic:pic>
              </a:graphicData>
            </a:graphic>
          </wp:inline>
        </w:drawing>
      </w:r>
    </w:p>
    <w:p w:rsidR="005255F3" w:rsidRDefault="005255F3" w14:paraId="3655DBBC" w14:textId="77777777">
      <w:pPr>
        <w:spacing w:line="240" w:lineRule="auto"/>
      </w:pPr>
    </w:p>
    <w:p w:rsidR="005255F3" w:rsidRDefault="005255F3" w14:paraId="24984F1D" w14:textId="77777777">
      <w:pPr>
        <w:spacing w:line="240" w:lineRule="auto"/>
        <w:rPr>
          <w:noProof/>
        </w:rPr>
      </w:pPr>
    </w:p>
    <w:p w:rsidR="005255F3" w:rsidRDefault="005255F3" w14:paraId="7EAADA27" w14:textId="72A44FDA">
      <w:pPr>
        <w:spacing w:line="240" w:lineRule="auto"/>
      </w:pPr>
      <w:r>
        <w:rPr>
          <w:noProof/>
        </w:rPr>
        <w:drawing>
          <wp:inline distT="0" distB="0" distL="0" distR="0" wp14:anchorId="31D27560" wp14:editId="0DC8FD26">
            <wp:extent cx="5051425" cy="2590800"/>
            <wp:effectExtent l="0" t="0" r="0" b="0"/>
            <wp:docPr id="194148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82584" name=""/>
                    <pic:cNvPicPr/>
                  </pic:nvPicPr>
                  <pic:blipFill rotWithShape="1">
                    <a:blip r:embed="rId24"/>
                    <a:srcRect t="4828" b="3991"/>
                    <a:stretch>
                      <a:fillRect/>
                    </a:stretch>
                  </pic:blipFill>
                  <pic:spPr bwMode="auto">
                    <a:xfrm>
                      <a:off x="0" y="0"/>
                      <a:ext cx="5072635" cy="2601678"/>
                    </a:xfrm>
                    <a:prstGeom prst="rect">
                      <a:avLst/>
                    </a:prstGeom>
                    <a:ln>
                      <a:noFill/>
                    </a:ln>
                    <a:extLst>
                      <a:ext uri="{53640926-AAD7-44D8-BBD7-CCE9431645EC}">
                        <a14:shadowObscured xmlns:a14="http://schemas.microsoft.com/office/drawing/2010/main"/>
                      </a:ext>
                    </a:extLst>
                  </pic:spPr>
                </pic:pic>
              </a:graphicData>
            </a:graphic>
          </wp:inline>
        </w:drawing>
      </w:r>
    </w:p>
    <w:p w:rsidR="005255F3" w:rsidRDefault="005255F3" w14:paraId="609E3490" w14:textId="77777777">
      <w:pPr>
        <w:spacing w:line="240" w:lineRule="auto"/>
      </w:pPr>
    </w:p>
    <w:p w:rsidR="005255F3" w:rsidRDefault="005255F3" w14:paraId="0431573A" w14:textId="77777777">
      <w:pPr>
        <w:spacing w:line="240" w:lineRule="auto"/>
        <w:rPr>
          <w:noProof/>
        </w:rPr>
      </w:pPr>
    </w:p>
    <w:p w:rsidR="005255F3" w:rsidRDefault="005255F3" w14:paraId="2A0C72C9" w14:textId="75F2F1C0">
      <w:pPr>
        <w:spacing w:line="240" w:lineRule="auto"/>
      </w:pPr>
      <w:r>
        <w:rPr>
          <w:noProof/>
        </w:rPr>
        <w:drawing>
          <wp:inline distT="0" distB="0" distL="0" distR="0" wp14:anchorId="314920F4" wp14:editId="50B61FE8">
            <wp:extent cx="5051425" cy="2583180"/>
            <wp:effectExtent l="0" t="0" r="0" b="7620"/>
            <wp:docPr id="90072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9654" name=""/>
                    <pic:cNvPicPr/>
                  </pic:nvPicPr>
                  <pic:blipFill rotWithShape="1">
                    <a:blip r:embed="rId25"/>
                    <a:srcRect t="4290" b="4795"/>
                    <a:stretch>
                      <a:fillRect/>
                    </a:stretch>
                  </pic:blipFill>
                  <pic:spPr bwMode="auto">
                    <a:xfrm>
                      <a:off x="0" y="0"/>
                      <a:ext cx="5059872" cy="2587500"/>
                    </a:xfrm>
                    <a:prstGeom prst="rect">
                      <a:avLst/>
                    </a:prstGeom>
                    <a:ln>
                      <a:noFill/>
                    </a:ln>
                    <a:extLst>
                      <a:ext uri="{53640926-AAD7-44D8-BBD7-CCE9431645EC}">
                        <a14:shadowObscured xmlns:a14="http://schemas.microsoft.com/office/drawing/2010/main"/>
                      </a:ext>
                    </a:extLst>
                  </pic:spPr>
                </pic:pic>
              </a:graphicData>
            </a:graphic>
          </wp:inline>
        </w:drawing>
      </w:r>
    </w:p>
    <w:p w:rsidR="00B73038" w:rsidRDefault="00000000" w14:paraId="074621B2" w14:textId="77777777">
      <w:pPr>
        <w:pStyle w:val="Heading1"/>
        <w:spacing w:before="320" w:after="160"/>
      </w:pPr>
      <w:r>
        <w:rPr>
          <w:b/>
          <w:sz w:val="36"/>
        </w:rPr>
        <w:t>15. Prediction Workflow</w:t>
      </w:r>
    </w:p>
    <w:p w:rsidR="00B73038" w:rsidRDefault="00000000" w14:paraId="28875C8B" w14:textId="77777777">
      <w:pPr>
        <w:spacing w:after="160"/>
      </w:pPr>
      <w:r>
        <w:t>When the user submits a prediction request, the following steps are executed:</w:t>
      </w:r>
    </w:p>
    <w:p w:rsidR="00B73038" w:rsidRDefault="00000000" w14:paraId="6BF600C8" w14:textId="77777777">
      <w:pPr>
        <w:numPr>
          <w:ilvl w:val="0"/>
          <w:numId w:val="9"/>
        </w:numPr>
        <w:spacing w:after="80"/>
      </w:pPr>
      <w:r>
        <w:t xml:space="preserve">1. Collect raw input values from the </w:t>
      </w:r>
      <w:proofErr w:type="spellStart"/>
      <w:r>
        <w:t>Streamlit</w:t>
      </w:r>
      <w:proofErr w:type="spellEnd"/>
      <w:r>
        <w:t xml:space="preserve"> form widgets.</w:t>
      </w:r>
    </w:p>
    <w:p w:rsidR="00B73038" w:rsidRDefault="00000000" w14:paraId="5788F303" w14:textId="77777777">
      <w:pPr>
        <w:numPr>
          <w:ilvl w:val="0"/>
          <w:numId w:val="9"/>
        </w:numPr>
        <w:spacing w:after="80"/>
      </w:pPr>
      <w:r>
        <w:t xml:space="preserve">2. Construct a single-row Pandas </w:t>
      </w:r>
      <w:proofErr w:type="spellStart"/>
      <w:r>
        <w:t>DataFrame</w:t>
      </w:r>
      <w:proofErr w:type="spellEnd"/>
      <w:r>
        <w:t xml:space="preserve"> with the exact feature columns used during training.</w:t>
      </w:r>
    </w:p>
    <w:p w:rsidR="00B73038" w:rsidRDefault="00000000" w14:paraId="3BDFABC2" w14:textId="77777777">
      <w:pPr>
        <w:numPr>
          <w:ilvl w:val="0"/>
          <w:numId w:val="9"/>
        </w:numPr>
        <w:spacing w:after="80"/>
      </w:pPr>
      <w:r>
        <w:t xml:space="preserve">3. Pass the </w:t>
      </w:r>
      <w:proofErr w:type="spellStart"/>
      <w:r>
        <w:t>DataFrame</w:t>
      </w:r>
      <w:proofErr w:type="spellEnd"/>
      <w:r>
        <w:t xml:space="preserve"> through the cached Pipeline (which applies </w:t>
      </w:r>
      <w:proofErr w:type="spellStart"/>
      <w:r>
        <w:t>StandardScaler</w:t>
      </w:r>
      <w:proofErr w:type="spellEnd"/>
      <w:r>
        <w:t xml:space="preserve"> and </w:t>
      </w:r>
      <w:proofErr w:type="spellStart"/>
      <w:r>
        <w:t>OneHotEncoder</w:t>
      </w:r>
      <w:proofErr w:type="spellEnd"/>
      <w:r>
        <w:t xml:space="preserve"> automatically).</w:t>
      </w:r>
    </w:p>
    <w:p w:rsidR="00B73038" w:rsidRDefault="00000000" w14:paraId="0ECCFA03" w14:textId="77777777">
      <w:pPr>
        <w:numPr>
          <w:ilvl w:val="0"/>
          <w:numId w:val="9"/>
        </w:numPr>
        <w:spacing w:after="80"/>
      </w:pPr>
      <w:r>
        <w:t xml:space="preserve">4. Obtain the predicted class (0 or 1) and the predicted approval probability via </w:t>
      </w:r>
      <w:proofErr w:type="spellStart"/>
      <w:r>
        <w:t>predict_proba</w:t>
      </w:r>
      <w:proofErr w:type="spellEnd"/>
      <w:r>
        <w:t>.</w:t>
      </w:r>
    </w:p>
    <w:p w:rsidR="00B73038" w:rsidRDefault="00000000" w14:paraId="689FF1F8" w14:textId="77777777">
      <w:pPr>
        <w:numPr>
          <w:ilvl w:val="0"/>
          <w:numId w:val="9"/>
        </w:numPr>
        <w:spacing w:after="80"/>
      </w:pPr>
      <w:r>
        <w:t>5. Display the result: Approved or Rejected, with a model-predicted probability percentage and a progress bar.</w:t>
      </w:r>
    </w:p>
    <w:p w:rsidR="00B73038" w:rsidRDefault="00000000" w14:paraId="5B12AFBA" w14:textId="77777777">
      <w:pPr>
        <w:numPr>
          <w:ilvl w:val="0"/>
          <w:numId w:val="9"/>
        </w:numPr>
        <w:spacing w:after="200"/>
      </w:pPr>
      <w:r>
        <w:t>6. Display the top model feature importances as a contextual explanation.</w:t>
      </w:r>
    </w:p>
    <w:p w:rsidR="00B73038" w:rsidRDefault="00000000" w14:paraId="76EC5D57" w14:textId="77777777">
      <w:pPr>
        <w:pStyle w:val="Heading1"/>
        <w:spacing w:before="320" w:after="160"/>
      </w:pPr>
      <w:r>
        <w:rPr>
          <w:b/>
          <w:sz w:val="36"/>
        </w:rPr>
        <w:t>16. Results</w:t>
      </w:r>
    </w:p>
    <w:p w:rsidR="00B73038" w:rsidRDefault="00000000" w14:paraId="64C5CC96" w14:textId="77777777">
      <w:pPr>
        <w:spacing w:after="160"/>
      </w:pPr>
      <w:r>
        <w:t>The Random Forest classifier trained on the synthetic Loan Approval Classification Dataset achieves strong classification performance on the held-out test set, with accuracy, precision, recall, and F1 score all in the 91–94% range. These results reflect the dataset's synthetic nature, where patterns are more regular and separable than in real-world lending data.</w:t>
      </w:r>
    </w:p>
    <w:p w:rsidR="00B73038" w:rsidRDefault="00000000" w14:paraId="13468B9C" w14:textId="77777777">
      <w:pPr>
        <w:spacing w:after="200"/>
      </w:pPr>
      <w:r>
        <w:t xml:space="preserve">Feature importance analysis consistently identifies </w:t>
      </w:r>
      <w:proofErr w:type="spellStart"/>
      <w:r>
        <w:t>credit_score</w:t>
      </w:r>
      <w:proofErr w:type="spellEnd"/>
      <w:r>
        <w:t xml:space="preserve">, </w:t>
      </w:r>
      <w:proofErr w:type="spellStart"/>
      <w:r>
        <w:t>loan_percent_income</w:t>
      </w:r>
      <w:proofErr w:type="spellEnd"/>
      <w:r>
        <w:t xml:space="preserve">, </w:t>
      </w:r>
      <w:proofErr w:type="spellStart"/>
      <w:r>
        <w:t>person_income</w:t>
      </w:r>
      <w:proofErr w:type="spellEnd"/>
      <w:r>
        <w:t xml:space="preserve">, and </w:t>
      </w:r>
      <w:proofErr w:type="spellStart"/>
      <w:r>
        <w:t>previous_loan_defaults_on_file</w:t>
      </w:r>
      <w:proofErr w:type="spellEnd"/>
      <w:r>
        <w:t xml:space="preserve"> as the most predictive features. These align with domain expectations from real-world lending practices, suggesting the synthetic dataset was designed with realistic feature-target relationships.</w:t>
      </w:r>
    </w:p>
    <w:p w:rsidR="00B73038" w:rsidRDefault="00000000" w14:paraId="14668F7B" w14:textId="77777777">
      <w:pPr>
        <w:pStyle w:val="Heading1"/>
        <w:spacing w:before="320" w:after="160"/>
      </w:pPr>
      <w:r>
        <w:rPr>
          <w:b/>
          <w:sz w:val="36"/>
        </w:rPr>
        <w:lastRenderedPageBreak/>
        <w:t>17. Key Insights</w:t>
      </w:r>
    </w:p>
    <w:p w:rsidR="00B73038" w:rsidRDefault="00000000" w14:paraId="3D9B10D0" w14:textId="77777777">
      <w:pPr>
        <w:spacing w:after="160"/>
      </w:pPr>
      <w:r>
        <w:t>The following insights are derived directly from the dataset and computed programmatically:</w:t>
      </w:r>
    </w:p>
    <w:p w:rsidR="00B73038" w:rsidRDefault="00000000" w14:paraId="00E0DF12" w14:textId="77777777">
      <w:pPr>
        <w:numPr>
          <w:ilvl w:val="0"/>
          <w:numId w:val="10"/>
        </w:numPr>
        <w:spacing w:after="80"/>
      </w:pPr>
      <w:r>
        <w:t>Applicants with previous loan defaults on file have a substantially lower approval rate than those without.</w:t>
      </w:r>
    </w:p>
    <w:p w:rsidR="00B73038" w:rsidRDefault="00000000" w14:paraId="4DDA7168" w14:textId="77777777">
      <w:pPr>
        <w:numPr>
          <w:ilvl w:val="0"/>
          <w:numId w:val="10"/>
        </w:numPr>
        <w:spacing w:after="80"/>
      </w:pPr>
      <w:r>
        <w:t>Approved applicants have a higher median credit score than rejected applicants.</w:t>
      </w:r>
    </w:p>
    <w:p w:rsidR="00B73038" w:rsidRDefault="00000000" w14:paraId="503D81A4" w14:textId="77777777">
      <w:pPr>
        <w:numPr>
          <w:ilvl w:val="0"/>
          <w:numId w:val="10"/>
        </w:numPr>
        <w:spacing w:after="80"/>
      </w:pPr>
      <w:r>
        <w:t>Approved applicants have a higher median annual income than rejected applicants.</w:t>
      </w:r>
    </w:p>
    <w:p w:rsidR="00B73038" w:rsidRDefault="00000000" w14:paraId="62A3543B" w14:textId="77777777">
      <w:pPr>
        <w:numPr>
          <w:ilvl w:val="0"/>
          <w:numId w:val="10"/>
        </w:numPr>
        <w:spacing w:after="80"/>
      </w:pPr>
      <w:r>
        <w:t>Higher loan-to-income ratios are associated with lower approval rates.</w:t>
      </w:r>
    </w:p>
    <w:p w:rsidR="00B73038" w:rsidRDefault="00000000" w14:paraId="2EE34B9A" w14:textId="77777777">
      <w:pPr>
        <w:numPr>
          <w:ilvl w:val="0"/>
          <w:numId w:val="10"/>
        </w:numPr>
        <w:spacing w:after="200"/>
      </w:pPr>
      <w:r>
        <w:t>The most common loan purpose in the dataset varies and can be identified from the distribution in the dashboard.</w:t>
      </w:r>
    </w:p>
    <w:p w:rsidR="00B73038" w:rsidRDefault="00000000" w14:paraId="60D82990" w14:textId="77777777">
      <w:pPr>
        <w:pStyle w:val="Heading1"/>
        <w:spacing w:before="320" w:after="160"/>
      </w:pPr>
      <w:r>
        <w:rPr>
          <w:b/>
          <w:sz w:val="36"/>
        </w:rPr>
        <w:t>18. Limitations</w:t>
      </w:r>
    </w:p>
    <w:p w:rsidR="00B73038" w:rsidRDefault="00000000" w14:paraId="5FBF5240" w14:textId="77777777">
      <w:pPr>
        <w:numPr>
          <w:ilvl w:val="0"/>
          <w:numId w:val="11"/>
        </w:numPr>
        <w:spacing w:after="80"/>
      </w:pPr>
      <w:r>
        <w:t>Synthetic dataset: The dataset is artificially generated and does not reflect the full complexity, noise, or regional variation of real-world lending data.</w:t>
      </w:r>
    </w:p>
    <w:p w:rsidR="00B73038" w:rsidRDefault="00000000" w14:paraId="49C35264" w14:textId="77777777">
      <w:pPr>
        <w:numPr>
          <w:ilvl w:val="0"/>
          <w:numId w:val="11"/>
        </w:numPr>
        <w:spacing w:after="80"/>
      </w:pPr>
      <w:r>
        <w:t>Educational scope: This model is intended for educational and academic demonstration only. It must not be used for actual financial decisions.</w:t>
      </w:r>
    </w:p>
    <w:p w:rsidR="00B73038" w:rsidRDefault="00000000" w14:paraId="653CAACE" w14:textId="77777777">
      <w:pPr>
        <w:numPr>
          <w:ilvl w:val="0"/>
          <w:numId w:val="11"/>
        </w:numPr>
        <w:spacing w:after="80"/>
      </w:pPr>
      <w:r>
        <w:t>No hyperparameter search: The Random Forest configuration was selected manually. A grid search or cross-validation could further optimise performance.</w:t>
      </w:r>
    </w:p>
    <w:p w:rsidR="00B73038" w:rsidRDefault="00000000" w14:paraId="637190ED" w14:textId="77777777">
      <w:pPr>
        <w:numPr>
          <w:ilvl w:val="0"/>
          <w:numId w:val="11"/>
        </w:numPr>
        <w:spacing w:after="80"/>
      </w:pPr>
      <w:r>
        <w:t>Probability interpretation: The model-predicted probability is a relative score from the classifier and is not a calibrated financial risk probability.</w:t>
      </w:r>
    </w:p>
    <w:p w:rsidR="00B73038" w:rsidRDefault="00000000" w14:paraId="16D1CA1D" w14:textId="77777777">
      <w:pPr>
        <w:numPr>
          <w:ilvl w:val="0"/>
          <w:numId w:val="11"/>
        </w:numPr>
        <w:spacing w:after="200"/>
      </w:pPr>
      <w:r>
        <w:t>Feature causation: Feature importance indicates predictive utility in the trained model, not causal relationships between features and loan approval.</w:t>
      </w:r>
    </w:p>
    <w:p w:rsidR="00B73038" w:rsidRDefault="00000000" w14:paraId="0943713D" w14:textId="77777777">
      <w:pPr>
        <w:pStyle w:val="Heading1"/>
        <w:spacing w:before="320" w:after="160"/>
      </w:pPr>
      <w:r>
        <w:rPr>
          <w:b/>
          <w:sz w:val="36"/>
        </w:rPr>
        <w:t>19. Future Scope</w:t>
      </w:r>
    </w:p>
    <w:p w:rsidR="00B73038" w:rsidRDefault="00000000" w14:paraId="7B5BD533" w14:textId="77777777">
      <w:pPr>
        <w:numPr>
          <w:ilvl w:val="0"/>
          <w:numId w:val="12"/>
        </w:numPr>
        <w:spacing w:after="80"/>
      </w:pPr>
      <w:r>
        <w:t xml:space="preserve">Hyperparameter optimisation using </w:t>
      </w:r>
      <w:proofErr w:type="spellStart"/>
      <w:r>
        <w:t>RandomizedSearchCV</w:t>
      </w:r>
      <w:proofErr w:type="spellEnd"/>
      <w:r>
        <w:t xml:space="preserve"> or </w:t>
      </w:r>
      <w:proofErr w:type="spellStart"/>
      <w:r>
        <w:t>GridSearchCV</w:t>
      </w:r>
      <w:proofErr w:type="spellEnd"/>
      <w:r>
        <w:t>.</w:t>
      </w:r>
    </w:p>
    <w:p w:rsidR="00B73038" w:rsidRDefault="00000000" w14:paraId="0D0EED88" w14:textId="77777777">
      <w:pPr>
        <w:numPr>
          <w:ilvl w:val="0"/>
          <w:numId w:val="12"/>
        </w:numPr>
        <w:spacing w:after="80"/>
      </w:pPr>
      <w:r>
        <w:t xml:space="preserve">Comparison of multiple classifiers (Logistic Regression, Gradient Boosting, </w:t>
      </w:r>
      <w:proofErr w:type="spellStart"/>
      <w:r>
        <w:t>XGBoost</w:t>
      </w:r>
      <w:proofErr w:type="spellEnd"/>
      <w:r>
        <w:t>).</w:t>
      </w:r>
    </w:p>
    <w:p w:rsidR="00B73038" w:rsidRDefault="00000000" w14:paraId="10BB3262" w14:textId="77777777">
      <w:pPr>
        <w:numPr>
          <w:ilvl w:val="0"/>
          <w:numId w:val="12"/>
        </w:numPr>
        <w:spacing w:after="80"/>
      </w:pPr>
      <w:r>
        <w:t>SHAP value analysis for individual prediction explanations.</w:t>
      </w:r>
    </w:p>
    <w:p w:rsidR="00B73038" w:rsidRDefault="00000000" w14:paraId="78888103" w14:textId="77777777">
      <w:pPr>
        <w:numPr>
          <w:ilvl w:val="0"/>
          <w:numId w:val="12"/>
        </w:numPr>
        <w:spacing w:after="80"/>
      </w:pPr>
      <w:r>
        <w:t>Probability calibration using Platt scaling or isotonic regression.</w:t>
      </w:r>
    </w:p>
    <w:p w:rsidR="00B73038" w:rsidRDefault="00000000" w14:paraId="27CA3EC3" w14:textId="77777777">
      <w:pPr>
        <w:numPr>
          <w:ilvl w:val="0"/>
          <w:numId w:val="12"/>
        </w:numPr>
        <w:spacing w:after="200"/>
      </w:pPr>
      <w:r>
        <w:t xml:space="preserve">Deployment to a cloud platform (e.g. </w:t>
      </w:r>
      <w:proofErr w:type="spellStart"/>
      <w:r>
        <w:t>Streamlit</w:t>
      </w:r>
      <w:proofErr w:type="spellEnd"/>
      <w:r>
        <w:t xml:space="preserve"> Community Cloud) for broader access.</w:t>
      </w:r>
    </w:p>
    <w:p w:rsidR="00B73038" w:rsidRDefault="00000000" w14:paraId="14D67D42" w14:textId="77777777">
      <w:pPr>
        <w:pStyle w:val="Heading1"/>
        <w:spacing w:before="320" w:after="160"/>
      </w:pPr>
      <w:r>
        <w:rPr>
          <w:b/>
          <w:sz w:val="36"/>
        </w:rPr>
        <w:t>20. Conclusion</w:t>
      </w:r>
    </w:p>
    <w:p w:rsidR="00B73038" w:rsidRDefault="00000000" w14:paraId="03900C38" w14:textId="77777777">
      <w:pPr>
        <w:spacing w:after="160"/>
      </w:pPr>
      <w:r>
        <w:t xml:space="preserve">This project successfully demonstrates a complete, end-to-end data analytics and machine learning workflow applied to a loan approval classification task. The project covers all major phases: data loading and cleaning, exploratory analysis and visualisation, preprocessing, model training and evaluation, and interactive deployment as a </w:t>
      </w:r>
      <w:proofErr w:type="spellStart"/>
      <w:r>
        <w:t>Streamlit</w:t>
      </w:r>
      <w:proofErr w:type="spellEnd"/>
      <w:r>
        <w:t xml:space="preserve"> dashboard with user-input-based prediction.</w:t>
      </w:r>
    </w:p>
    <w:p w:rsidR="00B73038" w:rsidRDefault="00000000" w14:paraId="48317F82" w14:textId="77777777">
      <w:pPr>
        <w:spacing w:after="160"/>
      </w:pPr>
      <w:r>
        <w:lastRenderedPageBreak/>
        <w:t>The Random Forest classifier achieves strong performance on the synthetic dataset, with credit score, loan-to-income ratio, and previous defaults emerging as the most predictive features. The interactive dashboard allows non-technical stakeholders to explore dataset insights and test individual loan scenarios.</w:t>
      </w:r>
    </w:p>
    <w:p w:rsidR="00B73038" w:rsidRDefault="00000000" w14:paraId="2DF57CCA" w14:textId="77777777">
      <w:pPr>
        <w:spacing w:after="200"/>
      </w:pPr>
      <w:r>
        <w:rPr>
          <w:b/>
        </w:rPr>
        <w:t>All results are based on synthetic data and are presented for educational purposes only. This system is not intended for real-world financial decision-making.</w:t>
      </w:r>
    </w:p>
    <w:p w:rsidR="00B73038" w:rsidRDefault="00000000" w14:paraId="3DC10DB3" w14:textId="77777777">
      <w:pPr>
        <w:pStyle w:val="Heading1"/>
        <w:spacing w:before="320" w:after="160"/>
      </w:pPr>
      <w:r>
        <w:rPr>
          <w:b/>
          <w:sz w:val="36"/>
        </w:rPr>
        <w:t>21. References</w:t>
      </w:r>
    </w:p>
    <w:p w:rsidR="00B73038" w:rsidRDefault="00000000" w14:paraId="32376E56" w14:textId="77777777">
      <w:pPr>
        <w:numPr>
          <w:ilvl w:val="0"/>
          <w:numId w:val="13"/>
        </w:numPr>
        <w:spacing w:after="80"/>
      </w:pPr>
      <w:proofErr w:type="spellStart"/>
      <w:r>
        <w:t>Taweilo</w:t>
      </w:r>
      <w:proofErr w:type="spellEnd"/>
      <w:r>
        <w:t>. (2023). Loan Approval Classification Dataset. Kaggle. https://www.kaggle.com/datasets/taweilo/loan-approval-classification-data</w:t>
      </w:r>
    </w:p>
    <w:p w:rsidR="00B73038" w:rsidRDefault="00000000" w14:paraId="139098B6" w14:textId="77777777">
      <w:pPr>
        <w:numPr>
          <w:ilvl w:val="0"/>
          <w:numId w:val="13"/>
        </w:numPr>
        <w:spacing w:after="80"/>
      </w:pPr>
      <w:r>
        <w:t>Pedregosa, F. et al. (2011). Scikit-learn: Machine Learning in Python. Journal of Machine Learning Research, 12, 2825–2830.</w:t>
      </w:r>
    </w:p>
    <w:p w:rsidR="00B73038" w:rsidRDefault="00000000" w14:paraId="2D3F2BD3" w14:textId="77777777">
      <w:pPr>
        <w:numPr>
          <w:ilvl w:val="0"/>
          <w:numId w:val="13"/>
        </w:numPr>
        <w:spacing w:after="80"/>
      </w:pPr>
      <w:r>
        <w:t>McKinney, W. (2010). Data Structures for Statistical Computing in Python. Proceedings of the 9th Python in Science Conference.</w:t>
      </w:r>
    </w:p>
    <w:p w:rsidR="00B73038" w:rsidRDefault="00000000" w14:paraId="6B810FD9" w14:textId="77777777">
      <w:pPr>
        <w:numPr>
          <w:ilvl w:val="0"/>
          <w:numId w:val="13"/>
        </w:numPr>
        <w:spacing w:after="80"/>
      </w:pPr>
      <w:proofErr w:type="spellStart"/>
      <w:r>
        <w:t>Streamlit</w:t>
      </w:r>
      <w:proofErr w:type="spellEnd"/>
      <w:r>
        <w:t xml:space="preserve"> Inc. (2024). </w:t>
      </w:r>
      <w:proofErr w:type="spellStart"/>
      <w:r>
        <w:t>Streamlit</w:t>
      </w:r>
      <w:proofErr w:type="spellEnd"/>
      <w:r>
        <w:t xml:space="preserve"> Documentation. https://docs.streamlit.io</w:t>
      </w:r>
    </w:p>
    <w:p w:rsidR="00B73038" w:rsidRDefault="00000000" w14:paraId="5149DBA3" w14:textId="77777777">
      <w:pPr>
        <w:numPr>
          <w:ilvl w:val="0"/>
          <w:numId w:val="13"/>
        </w:numPr>
        <w:spacing w:after="80"/>
      </w:pPr>
      <w:proofErr w:type="spellStart"/>
      <w:r>
        <w:t>Breiman</w:t>
      </w:r>
      <w:proofErr w:type="spellEnd"/>
      <w:r>
        <w:t>, L. (2001). Random Forests. Machine Learning, 45(1), 5–32.</w:t>
      </w:r>
    </w:p>
    <w:sectPr w:rsidR="00B73038">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5FD3"/>
    <w:multiLevelType w:val="hybridMultilevel"/>
    <w:tmpl w:val="FE12AA54"/>
    <w:lvl w:ilvl="0" w:tplc="EAF8E4D6">
      <w:start w:val="1"/>
      <w:numFmt w:val="bullet"/>
      <w:lvlText w:val="•"/>
      <w:lvlJc w:val="left"/>
      <w:pPr>
        <w:ind w:left="720" w:hanging="360"/>
      </w:pPr>
    </w:lvl>
    <w:lvl w:ilvl="1" w:tplc="9CFAB808">
      <w:start w:val="1"/>
      <w:numFmt w:val="bullet"/>
      <w:lvlText w:val="◦"/>
      <w:lvlJc w:val="left"/>
      <w:pPr>
        <w:ind w:left="1440" w:hanging="360"/>
      </w:pPr>
    </w:lvl>
    <w:lvl w:ilvl="2" w:tplc="8D7E80D8">
      <w:start w:val="1"/>
      <w:numFmt w:val="bullet"/>
      <w:lvlText w:val="▪"/>
      <w:lvlJc w:val="left"/>
      <w:pPr>
        <w:ind w:left="2160" w:hanging="360"/>
      </w:pPr>
    </w:lvl>
    <w:lvl w:ilvl="3" w:tplc="478E7712">
      <w:start w:val="1"/>
      <w:numFmt w:val="bullet"/>
      <w:lvlText w:val="•"/>
      <w:lvlJc w:val="left"/>
      <w:pPr>
        <w:ind w:left="2880" w:hanging="360"/>
      </w:pPr>
    </w:lvl>
    <w:lvl w:ilvl="4" w:tplc="77F2005C">
      <w:start w:val="1"/>
      <w:numFmt w:val="bullet"/>
      <w:lvlText w:val="◦"/>
      <w:lvlJc w:val="left"/>
      <w:pPr>
        <w:ind w:left="3600" w:hanging="360"/>
      </w:pPr>
    </w:lvl>
    <w:lvl w:ilvl="5" w:tplc="3F0060E8">
      <w:start w:val="1"/>
      <w:numFmt w:val="bullet"/>
      <w:lvlText w:val="▪"/>
      <w:lvlJc w:val="left"/>
      <w:pPr>
        <w:ind w:left="4320" w:hanging="360"/>
      </w:pPr>
    </w:lvl>
    <w:lvl w:ilvl="6" w:tplc="336AEFA4">
      <w:start w:val="1"/>
      <w:numFmt w:val="bullet"/>
      <w:lvlText w:val="•"/>
      <w:lvlJc w:val="left"/>
      <w:pPr>
        <w:ind w:left="5040" w:hanging="360"/>
      </w:pPr>
    </w:lvl>
    <w:lvl w:ilvl="7" w:tplc="E8FE054A">
      <w:start w:val="1"/>
      <w:numFmt w:val="bullet"/>
      <w:lvlText w:val="◦"/>
      <w:lvlJc w:val="left"/>
      <w:pPr>
        <w:ind w:left="5760" w:hanging="360"/>
      </w:pPr>
    </w:lvl>
    <w:lvl w:ilvl="8" w:tplc="5AA24BA6">
      <w:start w:val="1"/>
      <w:numFmt w:val="bullet"/>
      <w:lvlText w:val="▪"/>
      <w:lvlJc w:val="left"/>
      <w:pPr>
        <w:ind w:left="6480" w:hanging="360"/>
      </w:pPr>
    </w:lvl>
  </w:abstractNum>
  <w:abstractNum w:abstractNumId="1" w15:restartNumberingAfterBreak="0">
    <w:nsid w:val="19952E49"/>
    <w:multiLevelType w:val="hybridMultilevel"/>
    <w:tmpl w:val="CFF20D6A"/>
    <w:lvl w:ilvl="0" w:tplc="DFBE4118">
      <w:start w:val="1"/>
      <w:numFmt w:val="bullet"/>
      <w:lvlText w:val="•"/>
      <w:lvlJc w:val="left"/>
      <w:pPr>
        <w:ind w:left="720" w:hanging="360"/>
      </w:pPr>
    </w:lvl>
    <w:lvl w:ilvl="1" w:tplc="AAD0655E">
      <w:start w:val="1"/>
      <w:numFmt w:val="bullet"/>
      <w:lvlText w:val="◦"/>
      <w:lvlJc w:val="left"/>
      <w:pPr>
        <w:ind w:left="1440" w:hanging="360"/>
      </w:pPr>
    </w:lvl>
    <w:lvl w:ilvl="2" w:tplc="44F254B6">
      <w:start w:val="1"/>
      <w:numFmt w:val="bullet"/>
      <w:lvlText w:val="▪"/>
      <w:lvlJc w:val="left"/>
      <w:pPr>
        <w:ind w:left="2160" w:hanging="360"/>
      </w:pPr>
    </w:lvl>
    <w:lvl w:ilvl="3" w:tplc="29226A1E">
      <w:start w:val="1"/>
      <w:numFmt w:val="bullet"/>
      <w:lvlText w:val="•"/>
      <w:lvlJc w:val="left"/>
      <w:pPr>
        <w:ind w:left="2880" w:hanging="360"/>
      </w:pPr>
    </w:lvl>
    <w:lvl w:ilvl="4" w:tplc="9E3AA396">
      <w:start w:val="1"/>
      <w:numFmt w:val="bullet"/>
      <w:lvlText w:val="◦"/>
      <w:lvlJc w:val="left"/>
      <w:pPr>
        <w:ind w:left="3600" w:hanging="360"/>
      </w:pPr>
    </w:lvl>
    <w:lvl w:ilvl="5" w:tplc="28406C4C">
      <w:start w:val="1"/>
      <w:numFmt w:val="bullet"/>
      <w:lvlText w:val="▪"/>
      <w:lvlJc w:val="left"/>
      <w:pPr>
        <w:ind w:left="4320" w:hanging="360"/>
      </w:pPr>
    </w:lvl>
    <w:lvl w:ilvl="6" w:tplc="365482DE">
      <w:start w:val="1"/>
      <w:numFmt w:val="bullet"/>
      <w:lvlText w:val="•"/>
      <w:lvlJc w:val="left"/>
      <w:pPr>
        <w:ind w:left="5040" w:hanging="360"/>
      </w:pPr>
    </w:lvl>
    <w:lvl w:ilvl="7" w:tplc="FC560FD2">
      <w:start w:val="1"/>
      <w:numFmt w:val="bullet"/>
      <w:lvlText w:val="◦"/>
      <w:lvlJc w:val="left"/>
      <w:pPr>
        <w:ind w:left="5760" w:hanging="360"/>
      </w:pPr>
    </w:lvl>
    <w:lvl w:ilvl="8" w:tplc="68284DAA">
      <w:start w:val="1"/>
      <w:numFmt w:val="bullet"/>
      <w:lvlText w:val="▪"/>
      <w:lvlJc w:val="left"/>
      <w:pPr>
        <w:ind w:left="6480" w:hanging="360"/>
      </w:pPr>
    </w:lvl>
  </w:abstractNum>
  <w:abstractNum w:abstractNumId="2" w15:restartNumberingAfterBreak="0">
    <w:nsid w:val="24A5013C"/>
    <w:multiLevelType w:val="hybridMultilevel"/>
    <w:tmpl w:val="F0E40B36"/>
    <w:lvl w:ilvl="0" w:tplc="8C04119C">
      <w:start w:val="1"/>
      <w:numFmt w:val="bullet"/>
      <w:lvlText w:val="•"/>
      <w:lvlJc w:val="left"/>
      <w:pPr>
        <w:ind w:left="720" w:hanging="360"/>
      </w:pPr>
    </w:lvl>
    <w:lvl w:ilvl="1" w:tplc="EE306BFC">
      <w:start w:val="1"/>
      <w:numFmt w:val="bullet"/>
      <w:lvlText w:val="◦"/>
      <w:lvlJc w:val="left"/>
      <w:pPr>
        <w:ind w:left="1440" w:hanging="360"/>
      </w:pPr>
    </w:lvl>
    <w:lvl w:ilvl="2" w:tplc="23D289D0">
      <w:start w:val="1"/>
      <w:numFmt w:val="bullet"/>
      <w:lvlText w:val="▪"/>
      <w:lvlJc w:val="left"/>
      <w:pPr>
        <w:ind w:left="2160" w:hanging="360"/>
      </w:pPr>
    </w:lvl>
    <w:lvl w:ilvl="3" w:tplc="6178ADF8">
      <w:start w:val="1"/>
      <w:numFmt w:val="bullet"/>
      <w:lvlText w:val="•"/>
      <w:lvlJc w:val="left"/>
      <w:pPr>
        <w:ind w:left="2880" w:hanging="360"/>
      </w:pPr>
    </w:lvl>
    <w:lvl w:ilvl="4" w:tplc="7C24FF12">
      <w:start w:val="1"/>
      <w:numFmt w:val="bullet"/>
      <w:lvlText w:val="◦"/>
      <w:lvlJc w:val="left"/>
      <w:pPr>
        <w:ind w:left="3600" w:hanging="360"/>
      </w:pPr>
    </w:lvl>
    <w:lvl w:ilvl="5" w:tplc="04FEBF06">
      <w:start w:val="1"/>
      <w:numFmt w:val="bullet"/>
      <w:lvlText w:val="▪"/>
      <w:lvlJc w:val="left"/>
      <w:pPr>
        <w:ind w:left="4320" w:hanging="360"/>
      </w:pPr>
    </w:lvl>
    <w:lvl w:ilvl="6" w:tplc="E8A0ED46">
      <w:start w:val="1"/>
      <w:numFmt w:val="bullet"/>
      <w:lvlText w:val="•"/>
      <w:lvlJc w:val="left"/>
      <w:pPr>
        <w:ind w:left="5040" w:hanging="360"/>
      </w:pPr>
    </w:lvl>
    <w:lvl w:ilvl="7" w:tplc="491ACC9A">
      <w:start w:val="1"/>
      <w:numFmt w:val="bullet"/>
      <w:lvlText w:val="◦"/>
      <w:lvlJc w:val="left"/>
      <w:pPr>
        <w:ind w:left="5760" w:hanging="360"/>
      </w:pPr>
    </w:lvl>
    <w:lvl w:ilvl="8" w:tplc="BC7C530C">
      <w:start w:val="1"/>
      <w:numFmt w:val="bullet"/>
      <w:lvlText w:val="▪"/>
      <w:lvlJc w:val="left"/>
      <w:pPr>
        <w:ind w:left="6480" w:hanging="360"/>
      </w:pPr>
    </w:lvl>
  </w:abstractNum>
  <w:abstractNum w:abstractNumId="3" w15:restartNumberingAfterBreak="0">
    <w:nsid w:val="2B3C527E"/>
    <w:multiLevelType w:val="hybridMultilevel"/>
    <w:tmpl w:val="E27AE092"/>
    <w:lvl w:ilvl="0" w:tplc="C4709718">
      <w:start w:val="1"/>
      <w:numFmt w:val="bullet"/>
      <w:lvlText w:val="•"/>
      <w:lvlJc w:val="left"/>
      <w:pPr>
        <w:ind w:left="720" w:hanging="360"/>
      </w:pPr>
    </w:lvl>
    <w:lvl w:ilvl="1" w:tplc="EBB87A88">
      <w:start w:val="1"/>
      <w:numFmt w:val="bullet"/>
      <w:lvlText w:val="◦"/>
      <w:lvlJc w:val="left"/>
      <w:pPr>
        <w:ind w:left="1440" w:hanging="360"/>
      </w:pPr>
    </w:lvl>
    <w:lvl w:ilvl="2" w:tplc="18445D50">
      <w:start w:val="1"/>
      <w:numFmt w:val="bullet"/>
      <w:lvlText w:val="▪"/>
      <w:lvlJc w:val="left"/>
      <w:pPr>
        <w:ind w:left="2160" w:hanging="360"/>
      </w:pPr>
    </w:lvl>
    <w:lvl w:ilvl="3" w:tplc="18EA0AD0">
      <w:start w:val="1"/>
      <w:numFmt w:val="bullet"/>
      <w:lvlText w:val="•"/>
      <w:lvlJc w:val="left"/>
      <w:pPr>
        <w:ind w:left="2880" w:hanging="360"/>
      </w:pPr>
    </w:lvl>
    <w:lvl w:ilvl="4" w:tplc="385A320C">
      <w:start w:val="1"/>
      <w:numFmt w:val="bullet"/>
      <w:lvlText w:val="◦"/>
      <w:lvlJc w:val="left"/>
      <w:pPr>
        <w:ind w:left="3600" w:hanging="360"/>
      </w:pPr>
    </w:lvl>
    <w:lvl w:ilvl="5" w:tplc="48A68788">
      <w:start w:val="1"/>
      <w:numFmt w:val="bullet"/>
      <w:lvlText w:val="▪"/>
      <w:lvlJc w:val="left"/>
      <w:pPr>
        <w:ind w:left="4320" w:hanging="360"/>
      </w:pPr>
    </w:lvl>
    <w:lvl w:ilvl="6" w:tplc="F51A9480">
      <w:start w:val="1"/>
      <w:numFmt w:val="bullet"/>
      <w:lvlText w:val="•"/>
      <w:lvlJc w:val="left"/>
      <w:pPr>
        <w:ind w:left="5040" w:hanging="360"/>
      </w:pPr>
    </w:lvl>
    <w:lvl w:ilvl="7" w:tplc="70DC2564">
      <w:start w:val="1"/>
      <w:numFmt w:val="bullet"/>
      <w:lvlText w:val="◦"/>
      <w:lvlJc w:val="left"/>
      <w:pPr>
        <w:ind w:left="5760" w:hanging="360"/>
      </w:pPr>
    </w:lvl>
    <w:lvl w:ilvl="8" w:tplc="B8A877F8">
      <w:start w:val="1"/>
      <w:numFmt w:val="bullet"/>
      <w:lvlText w:val="▪"/>
      <w:lvlJc w:val="left"/>
      <w:pPr>
        <w:ind w:left="6480" w:hanging="360"/>
      </w:pPr>
    </w:lvl>
  </w:abstractNum>
  <w:abstractNum w:abstractNumId="4" w15:restartNumberingAfterBreak="0">
    <w:nsid w:val="2CA43BA2"/>
    <w:multiLevelType w:val="hybridMultilevel"/>
    <w:tmpl w:val="DDD4B790"/>
    <w:lvl w:ilvl="0" w:tplc="AA949D20">
      <w:start w:val="1"/>
      <w:numFmt w:val="bullet"/>
      <w:lvlText w:val="•"/>
      <w:lvlJc w:val="left"/>
      <w:pPr>
        <w:ind w:left="720" w:hanging="360"/>
      </w:pPr>
    </w:lvl>
    <w:lvl w:ilvl="1" w:tplc="458C5C84">
      <w:start w:val="1"/>
      <w:numFmt w:val="bullet"/>
      <w:lvlText w:val="◦"/>
      <w:lvlJc w:val="left"/>
      <w:pPr>
        <w:ind w:left="1440" w:hanging="360"/>
      </w:pPr>
    </w:lvl>
    <w:lvl w:ilvl="2" w:tplc="9028E26C">
      <w:start w:val="1"/>
      <w:numFmt w:val="bullet"/>
      <w:lvlText w:val="▪"/>
      <w:lvlJc w:val="left"/>
      <w:pPr>
        <w:ind w:left="2160" w:hanging="360"/>
      </w:pPr>
    </w:lvl>
    <w:lvl w:ilvl="3" w:tplc="D1B6BA9C">
      <w:start w:val="1"/>
      <w:numFmt w:val="bullet"/>
      <w:lvlText w:val="•"/>
      <w:lvlJc w:val="left"/>
      <w:pPr>
        <w:ind w:left="2880" w:hanging="360"/>
      </w:pPr>
    </w:lvl>
    <w:lvl w:ilvl="4" w:tplc="6CDCC328">
      <w:start w:val="1"/>
      <w:numFmt w:val="bullet"/>
      <w:lvlText w:val="◦"/>
      <w:lvlJc w:val="left"/>
      <w:pPr>
        <w:ind w:left="3600" w:hanging="360"/>
      </w:pPr>
    </w:lvl>
    <w:lvl w:ilvl="5" w:tplc="8CC85D60">
      <w:start w:val="1"/>
      <w:numFmt w:val="bullet"/>
      <w:lvlText w:val="▪"/>
      <w:lvlJc w:val="left"/>
      <w:pPr>
        <w:ind w:left="4320" w:hanging="360"/>
      </w:pPr>
    </w:lvl>
    <w:lvl w:ilvl="6" w:tplc="BE16DF90">
      <w:start w:val="1"/>
      <w:numFmt w:val="bullet"/>
      <w:lvlText w:val="•"/>
      <w:lvlJc w:val="left"/>
      <w:pPr>
        <w:ind w:left="5040" w:hanging="360"/>
      </w:pPr>
    </w:lvl>
    <w:lvl w:ilvl="7" w:tplc="566026A0">
      <w:start w:val="1"/>
      <w:numFmt w:val="bullet"/>
      <w:lvlText w:val="◦"/>
      <w:lvlJc w:val="left"/>
      <w:pPr>
        <w:ind w:left="5760" w:hanging="360"/>
      </w:pPr>
    </w:lvl>
    <w:lvl w:ilvl="8" w:tplc="3978FA7A">
      <w:start w:val="1"/>
      <w:numFmt w:val="bullet"/>
      <w:lvlText w:val="▪"/>
      <w:lvlJc w:val="left"/>
      <w:pPr>
        <w:ind w:left="6480" w:hanging="360"/>
      </w:pPr>
    </w:lvl>
  </w:abstractNum>
  <w:abstractNum w:abstractNumId="5" w15:restartNumberingAfterBreak="0">
    <w:nsid w:val="2FCC564C"/>
    <w:multiLevelType w:val="hybridMultilevel"/>
    <w:tmpl w:val="BAF03F80"/>
    <w:lvl w:ilvl="0" w:tplc="6B948F26">
      <w:start w:val="1"/>
      <w:numFmt w:val="bullet"/>
      <w:lvlText w:val="•"/>
      <w:lvlJc w:val="left"/>
      <w:pPr>
        <w:ind w:left="720" w:hanging="360"/>
      </w:pPr>
    </w:lvl>
    <w:lvl w:ilvl="1" w:tplc="194E3BF2">
      <w:start w:val="1"/>
      <w:numFmt w:val="bullet"/>
      <w:lvlText w:val="◦"/>
      <w:lvlJc w:val="left"/>
      <w:pPr>
        <w:ind w:left="1440" w:hanging="360"/>
      </w:pPr>
    </w:lvl>
    <w:lvl w:ilvl="2" w:tplc="104EC4AE">
      <w:start w:val="1"/>
      <w:numFmt w:val="bullet"/>
      <w:lvlText w:val="▪"/>
      <w:lvlJc w:val="left"/>
      <w:pPr>
        <w:ind w:left="2160" w:hanging="360"/>
      </w:pPr>
    </w:lvl>
    <w:lvl w:ilvl="3" w:tplc="C15A36CE">
      <w:start w:val="1"/>
      <w:numFmt w:val="bullet"/>
      <w:lvlText w:val="•"/>
      <w:lvlJc w:val="left"/>
      <w:pPr>
        <w:ind w:left="2880" w:hanging="360"/>
      </w:pPr>
    </w:lvl>
    <w:lvl w:ilvl="4" w:tplc="FDEA8A78">
      <w:start w:val="1"/>
      <w:numFmt w:val="bullet"/>
      <w:lvlText w:val="◦"/>
      <w:lvlJc w:val="left"/>
      <w:pPr>
        <w:ind w:left="3600" w:hanging="360"/>
      </w:pPr>
    </w:lvl>
    <w:lvl w:ilvl="5" w:tplc="B992CF48">
      <w:start w:val="1"/>
      <w:numFmt w:val="bullet"/>
      <w:lvlText w:val="▪"/>
      <w:lvlJc w:val="left"/>
      <w:pPr>
        <w:ind w:left="4320" w:hanging="360"/>
      </w:pPr>
    </w:lvl>
    <w:lvl w:ilvl="6" w:tplc="A14093B2">
      <w:start w:val="1"/>
      <w:numFmt w:val="bullet"/>
      <w:lvlText w:val="•"/>
      <w:lvlJc w:val="left"/>
      <w:pPr>
        <w:ind w:left="5040" w:hanging="360"/>
      </w:pPr>
    </w:lvl>
    <w:lvl w:ilvl="7" w:tplc="A3E4E9BC">
      <w:start w:val="1"/>
      <w:numFmt w:val="bullet"/>
      <w:lvlText w:val="◦"/>
      <w:lvlJc w:val="left"/>
      <w:pPr>
        <w:ind w:left="5760" w:hanging="360"/>
      </w:pPr>
    </w:lvl>
    <w:lvl w:ilvl="8" w:tplc="4F8E7AEC">
      <w:start w:val="1"/>
      <w:numFmt w:val="bullet"/>
      <w:lvlText w:val="▪"/>
      <w:lvlJc w:val="left"/>
      <w:pPr>
        <w:ind w:left="6480" w:hanging="360"/>
      </w:pPr>
    </w:lvl>
  </w:abstractNum>
  <w:abstractNum w:abstractNumId="6" w15:restartNumberingAfterBreak="0">
    <w:nsid w:val="3D896E64"/>
    <w:multiLevelType w:val="hybridMultilevel"/>
    <w:tmpl w:val="81D2C3D6"/>
    <w:lvl w:ilvl="0" w:tplc="762C1248">
      <w:start w:val="1"/>
      <w:numFmt w:val="bullet"/>
      <w:lvlText w:val="•"/>
      <w:lvlJc w:val="left"/>
      <w:pPr>
        <w:ind w:left="720" w:hanging="360"/>
      </w:pPr>
    </w:lvl>
    <w:lvl w:ilvl="1" w:tplc="C4CEACBE">
      <w:start w:val="1"/>
      <w:numFmt w:val="bullet"/>
      <w:lvlText w:val="◦"/>
      <w:lvlJc w:val="left"/>
      <w:pPr>
        <w:ind w:left="1440" w:hanging="360"/>
      </w:pPr>
    </w:lvl>
    <w:lvl w:ilvl="2" w:tplc="821A80F8">
      <w:start w:val="1"/>
      <w:numFmt w:val="bullet"/>
      <w:lvlText w:val="▪"/>
      <w:lvlJc w:val="left"/>
      <w:pPr>
        <w:ind w:left="2160" w:hanging="360"/>
      </w:pPr>
    </w:lvl>
    <w:lvl w:ilvl="3" w:tplc="407C3A50">
      <w:start w:val="1"/>
      <w:numFmt w:val="bullet"/>
      <w:lvlText w:val="•"/>
      <w:lvlJc w:val="left"/>
      <w:pPr>
        <w:ind w:left="2880" w:hanging="360"/>
      </w:pPr>
    </w:lvl>
    <w:lvl w:ilvl="4" w:tplc="6E2C05CC">
      <w:start w:val="1"/>
      <w:numFmt w:val="bullet"/>
      <w:lvlText w:val="◦"/>
      <w:lvlJc w:val="left"/>
      <w:pPr>
        <w:ind w:left="3600" w:hanging="360"/>
      </w:pPr>
    </w:lvl>
    <w:lvl w:ilvl="5" w:tplc="E6B41F26">
      <w:start w:val="1"/>
      <w:numFmt w:val="bullet"/>
      <w:lvlText w:val="▪"/>
      <w:lvlJc w:val="left"/>
      <w:pPr>
        <w:ind w:left="4320" w:hanging="360"/>
      </w:pPr>
    </w:lvl>
    <w:lvl w:ilvl="6" w:tplc="5C442B18">
      <w:start w:val="1"/>
      <w:numFmt w:val="bullet"/>
      <w:lvlText w:val="•"/>
      <w:lvlJc w:val="left"/>
      <w:pPr>
        <w:ind w:left="5040" w:hanging="360"/>
      </w:pPr>
    </w:lvl>
    <w:lvl w:ilvl="7" w:tplc="971CBCEE">
      <w:start w:val="1"/>
      <w:numFmt w:val="bullet"/>
      <w:lvlText w:val="◦"/>
      <w:lvlJc w:val="left"/>
      <w:pPr>
        <w:ind w:left="5760" w:hanging="360"/>
      </w:pPr>
    </w:lvl>
    <w:lvl w:ilvl="8" w:tplc="9EEE90AA">
      <w:start w:val="1"/>
      <w:numFmt w:val="bullet"/>
      <w:lvlText w:val="▪"/>
      <w:lvlJc w:val="left"/>
      <w:pPr>
        <w:ind w:left="6480" w:hanging="360"/>
      </w:pPr>
    </w:lvl>
  </w:abstractNum>
  <w:abstractNum w:abstractNumId="7" w15:restartNumberingAfterBreak="0">
    <w:nsid w:val="4EC76AD2"/>
    <w:multiLevelType w:val="hybridMultilevel"/>
    <w:tmpl w:val="0C84A042"/>
    <w:lvl w:ilvl="0" w:tplc="B680ED9C">
      <w:start w:val="1"/>
      <w:numFmt w:val="bullet"/>
      <w:lvlText w:val="•"/>
      <w:lvlJc w:val="left"/>
      <w:pPr>
        <w:ind w:left="720" w:hanging="360"/>
      </w:pPr>
    </w:lvl>
    <w:lvl w:ilvl="1" w:tplc="232C9334">
      <w:start w:val="1"/>
      <w:numFmt w:val="bullet"/>
      <w:lvlText w:val="◦"/>
      <w:lvlJc w:val="left"/>
      <w:pPr>
        <w:ind w:left="1440" w:hanging="360"/>
      </w:pPr>
    </w:lvl>
    <w:lvl w:ilvl="2" w:tplc="AAA28AE8">
      <w:start w:val="1"/>
      <w:numFmt w:val="bullet"/>
      <w:lvlText w:val="▪"/>
      <w:lvlJc w:val="left"/>
      <w:pPr>
        <w:ind w:left="2160" w:hanging="360"/>
      </w:pPr>
    </w:lvl>
    <w:lvl w:ilvl="3" w:tplc="9274084C">
      <w:start w:val="1"/>
      <w:numFmt w:val="bullet"/>
      <w:lvlText w:val="•"/>
      <w:lvlJc w:val="left"/>
      <w:pPr>
        <w:ind w:left="2880" w:hanging="360"/>
      </w:pPr>
    </w:lvl>
    <w:lvl w:ilvl="4" w:tplc="A622054C">
      <w:start w:val="1"/>
      <w:numFmt w:val="bullet"/>
      <w:lvlText w:val="◦"/>
      <w:lvlJc w:val="left"/>
      <w:pPr>
        <w:ind w:left="3600" w:hanging="360"/>
      </w:pPr>
    </w:lvl>
    <w:lvl w:ilvl="5" w:tplc="9412EBF2">
      <w:start w:val="1"/>
      <w:numFmt w:val="bullet"/>
      <w:lvlText w:val="▪"/>
      <w:lvlJc w:val="left"/>
      <w:pPr>
        <w:ind w:left="4320" w:hanging="360"/>
      </w:pPr>
    </w:lvl>
    <w:lvl w:ilvl="6" w:tplc="44000194">
      <w:start w:val="1"/>
      <w:numFmt w:val="bullet"/>
      <w:lvlText w:val="•"/>
      <w:lvlJc w:val="left"/>
      <w:pPr>
        <w:ind w:left="5040" w:hanging="360"/>
      </w:pPr>
    </w:lvl>
    <w:lvl w:ilvl="7" w:tplc="D84675F8">
      <w:start w:val="1"/>
      <w:numFmt w:val="bullet"/>
      <w:lvlText w:val="◦"/>
      <w:lvlJc w:val="left"/>
      <w:pPr>
        <w:ind w:left="5760" w:hanging="360"/>
      </w:pPr>
    </w:lvl>
    <w:lvl w:ilvl="8" w:tplc="2C7AC1DE">
      <w:start w:val="1"/>
      <w:numFmt w:val="bullet"/>
      <w:lvlText w:val="▪"/>
      <w:lvlJc w:val="left"/>
      <w:pPr>
        <w:ind w:left="6480" w:hanging="360"/>
      </w:pPr>
    </w:lvl>
  </w:abstractNum>
  <w:abstractNum w:abstractNumId="8" w15:restartNumberingAfterBreak="0">
    <w:nsid w:val="4FE07ED3"/>
    <w:multiLevelType w:val="hybridMultilevel"/>
    <w:tmpl w:val="933CE69C"/>
    <w:lvl w:ilvl="0" w:tplc="97F073CE">
      <w:start w:val="1"/>
      <w:numFmt w:val="bullet"/>
      <w:lvlText w:val="•"/>
      <w:lvlJc w:val="left"/>
      <w:pPr>
        <w:ind w:left="720" w:hanging="360"/>
      </w:pPr>
    </w:lvl>
    <w:lvl w:ilvl="1" w:tplc="22BCD8FC">
      <w:start w:val="1"/>
      <w:numFmt w:val="bullet"/>
      <w:lvlText w:val="◦"/>
      <w:lvlJc w:val="left"/>
      <w:pPr>
        <w:ind w:left="1440" w:hanging="360"/>
      </w:pPr>
    </w:lvl>
    <w:lvl w:ilvl="2" w:tplc="C7F6D1DE">
      <w:start w:val="1"/>
      <w:numFmt w:val="bullet"/>
      <w:lvlText w:val="▪"/>
      <w:lvlJc w:val="left"/>
      <w:pPr>
        <w:ind w:left="2160" w:hanging="360"/>
      </w:pPr>
    </w:lvl>
    <w:lvl w:ilvl="3" w:tplc="BBCC0768">
      <w:start w:val="1"/>
      <w:numFmt w:val="bullet"/>
      <w:lvlText w:val="•"/>
      <w:lvlJc w:val="left"/>
      <w:pPr>
        <w:ind w:left="2880" w:hanging="360"/>
      </w:pPr>
    </w:lvl>
    <w:lvl w:ilvl="4" w:tplc="64660A26">
      <w:start w:val="1"/>
      <w:numFmt w:val="bullet"/>
      <w:lvlText w:val="◦"/>
      <w:lvlJc w:val="left"/>
      <w:pPr>
        <w:ind w:left="3600" w:hanging="360"/>
      </w:pPr>
    </w:lvl>
    <w:lvl w:ilvl="5" w:tplc="C5A6198C">
      <w:start w:val="1"/>
      <w:numFmt w:val="bullet"/>
      <w:lvlText w:val="▪"/>
      <w:lvlJc w:val="left"/>
      <w:pPr>
        <w:ind w:left="4320" w:hanging="360"/>
      </w:pPr>
    </w:lvl>
    <w:lvl w:ilvl="6" w:tplc="6B16BFEA">
      <w:start w:val="1"/>
      <w:numFmt w:val="bullet"/>
      <w:lvlText w:val="•"/>
      <w:lvlJc w:val="left"/>
      <w:pPr>
        <w:ind w:left="5040" w:hanging="360"/>
      </w:pPr>
    </w:lvl>
    <w:lvl w:ilvl="7" w:tplc="176E467A">
      <w:start w:val="1"/>
      <w:numFmt w:val="bullet"/>
      <w:lvlText w:val="◦"/>
      <w:lvlJc w:val="left"/>
      <w:pPr>
        <w:ind w:left="5760" w:hanging="360"/>
      </w:pPr>
    </w:lvl>
    <w:lvl w:ilvl="8" w:tplc="405463BE">
      <w:start w:val="1"/>
      <w:numFmt w:val="bullet"/>
      <w:lvlText w:val="▪"/>
      <w:lvlJc w:val="left"/>
      <w:pPr>
        <w:ind w:left="6480" w:hanging="360"/>
      </w:pPr>
    </w:lvl>
  </w:abstractNum>
  <w:abstractNum w:abstractNumId="9" w15:restartNumberingAfterBreak="0">
    <w:nsid w:val="53D151C8"/>
    <w:multiLevelType w:val="hybridMultilevel"/>
    <w:tmpl w:val="3A2E5DC0"/>
    <w:lvl w:ilvl="0" w:tplc="15C81562">
      <w:start w:val="1"/>
      <w:numFmt w:val="bullet"/>
      <w:lvlText w:val="•"/>
      <w:lvlJc w:val="left"/>
      <w:pPr>
        <w:ind w:left="720" w:hanging="360"/>
      </w:pPr>
    </w:lvl>
    <w:lvl w:ilvl="1" w:tplc="C6D6B092">
      <w:start w:val="1"/>
      <w:numFmt w:val="bullet"/>
      <w:lvlText w:val="◦"/>
      <w:lvlJc w:val="left"/>
      <w:pPr>
        <w:ind w:left="1440" w:hanging="360"/>
      </w:pPr>
    </w:lvl>
    <w:lvl w:ilvl="2" w:tplc="6972BC88">
      <w:start w:val="1"/>
      <w:numFmt w:val="bullet"/>
      <w:lvlText w:val="▪"/>
      <w:lvlJc w:val="left"/>
      <w:pPr>
        <w:ind w:left="2160" w:hanging="360"/>
      </w:pPr>
    </w:lvl>
    <w:lvl w:ilvl="3" w:tplc="5C9E98AE">
      <w:start w:val="1"/>
      <w:numFmt w:val="bullet"/>
      <w:lvlText w:val="•"/>
      <w:lvlJc w:val="left"/>
      <w:pPr>
        <w:ind w:left="2880" w:hanging="360"/>
      </w:pPr>
    </w:lvl>
    <w:lvl w:ilvl="4" w:tplc="DE4ECF64">
      <w:start w:val="1"/>
      <w:numFmt w:val="bullet"/>
      <w:lvlText w:val="◦"/>
      <w:lvlJc w:val="left"/>
      <w:pPr>
        <w:ind w:left="3600" w:hanging="360"/>
      </w:pPr>
    </w:lvl>
    <w:lvl w:ilvl="5" w:tplc="AF062FFC">
      <w:start w:val="1"/>
      <w:numFmt w:val="bullet"/>
      <w:lvlText w:val="▪"/>
      <w:lvlJc w:val="left"/>
      <w:pPr>
        <w:ind w:left="4320" w:hanging="360"/>
      </w:pPr>
    </w:lvl>
    <w:lvl w:ilvl="6" w:tplc="4D38CC16">
      <w:start w:val="1"/>
      <w:numFmt w:val="bullet"/>
      <w:lvlText w:val="•"/>
      <w:lvlJc w:val="left"/>
      <w:pPr>
        <w:ind w:left="5040" w:hanging="360"/>
      </w:pPr>
    </w:lvl>
    <w:lvl w:ilvl="7" w:tplc="23607824">
      <w:start w:val="1"/>
      <w:numFmt w:val="bullet"/>
      <w:lvlText w:val="◦"/>
      <w:lvlJc w:val="left"/>
      <w:pPr>
        <w:ind w:left="5760" w:hanging="360"/>
      </w:pPr>
    </w:lvl>
    <w:lvl w:ilvl="8" w:tplc="6B1EEB42">
      <w:start w:val="1"/>
      <w:numFmt w:val="bullet"/>
      <w:lvlText w:val="▪"/>
      <w:lvlJc w:val="left"/>
      <w:pPr>
        <w:ind w:left="6480" w:hanging="360"/>
      </w:pPr>
    </w:lvl>
  </w:abstractNum>
  <w:abstractNum w:abstractNumId="10" w15:restartNumberingAfterBreak="0">
    <w:nsid w:val="5433738A"/>
    <w:multiLevelType w:val="hybridMultilevel"/>
    <w:tmpl w:val="78ACF302"/>
    <w:lvl w:ilvl="0" w:tplc="1B7485B6">
      <w:start w:val="1"/>
      <w:numFmt w:val="bullet"/>
      <w:lvlText w:val="•"/>
      <w:lvlJc w:val="left"/>
      <w:pPr>
        <w:ind w:left="720" w:hanging="360"/>
      </w:pPr>
    </w:lvl>
    <w:lvl w:ilvl="1" w:tplc="3516E15C">
      <w:start w:val="1"/>
      <w:numFmt w:val="bullet"/>
      <w:lvlText w:val="◦"/>
      <w:lvlJc w:val="left"/>
      <w:pPr>
        <w:ind w:left="1440" w:hanging="360"/>
      </w:pPr>
    </w:lvl>
    <w:lvl w:ilvl="2" w:tplc="05586E36">
      <w:start w:val="1"/>
      <w:numFmt w:val="bullet"/>
      <w:lvlText w:val="▪"/>
      <w:lvlJc w:val="left"/>
      <w:pPr>
        <w:ind w:left="2160" w:hanging="360"/>
      </w:pPr>
    </w:lvl>
    <w:lvl w:ilvl="3" w:tplc="A33A88C2">
      <w:start w:val="1"/>
      <w:numFmt w:val="bullet"/>
      <w:lvlText w:val="•"/>
      <w:lvlJc w:val="left"/>
      <w:pPr>
        <w:ind w:left="2880" w:hanging="360"/>
      </w:pPr>
    </w:lvl>
    <w:lvl w:ilvl="4" w:tplc="E176F8F6">
      <w:start w:val="1"/>
      <w:numFmt w:val="bullet"/>
      <w:lvlText w:val="◦"/>
      <w:lvlJc w:val="left"/>
      <w:pPr>
        <w:ind w:left="3600" w:hanging="360"/>
      </w:pPr>
    </w:lvl>
    <w:lvl w:ilvl="5" w:tplc="A6743408">
      <w:start w:val="1"/>
      <w:numFmt w:val="bullet"/>
      <w:lvlText w:val="▪"/>
      <w:lvlJc w:val="left"/>
      <w:pPr>
        <w:ind w:left="4320" w:hanging="360"/>
      </w:pPr>
    </w:lvl>
    <w:lvl w:ilvl="6" w:tplc="5FCC9474">
      <w:start w:val="1"/>
      <w:numFmt w:val="bullet"/>
      <w:lvlText w:val="•"/>
      <w:lvlJc w:val="left"/>
      <w:pPr>
        <w:ind w:left="5040" w:hanging="360"/>
      </w:pPr>
    </w:lvl>
    <w:lvl w:ilvl="7" w:tplc="AE7072C0">
      <w:start w:val="1"/>
      <w:numFmt w:val="bullet"/>
      <w:lvlText w:val="◦"/>
      <w:lvlJc w:val="left"/>
      <w:pPr>
        <w:ind w:left="5760" w:hanging="360"/>
      </w:pPr>
    </w:lvl>
    <w:lvl w:ilvl="8" w:tplc="AAAE6708">
      <w:start w:val="1"/>
      <w:numFmt w:val="bullet"/>
      <w:lvlText w:val="▪"/>
      <w:lvlJc w:val="left"/>
      <w:pPr>
        <w:ind w:left="6480" w:hanging="360"/>
      </w:pPr>
    </w:lvl>
  </w:abstractNum>
  <w:abstractNum w:abstractNumId="11" w15:restartNumberingAfterBreak="0">
    <w:nsid w:val="60446DCE"/>
    <w:multiLevelType w:val="hybridMultilevel"/>
    <w:tmpl w:val="7F1CCE44"/>
    <w:lvl w:ilvl="0" w:tplc="B784D488">
      <w:start w:val="1"/>
      <w:numFmt w:val="bullet"/>
      <w:lvlText w:val="•"/>
      <w:lvlJc w:val="left"/>
      <w:pPr>
        <w:ind w:left="720" w:hanging="360"/>
      </w:pPr>
    </w:lvl>
    <w:lvl w:ilvl="1" w:tplc="1F94CA5C">
      <w:start w:val="1"/>
      <w:numFmt w:val="bullet"/>
      <w:lvlText w:val="◦"/>
      <w:lvlJc w:val="left"/>
      <w:pPr>
        <w:ind w:left="1440" w:hanging="360"/>
      </w:pPr>
    </w:lvl>
    <w:lvl w:ilvl="2" w:tplc="AD5C222E">
      <w:start w:val="1"/>
      <w:numFmt w:val="bullet"/>
      <w:lvlText w:val="▪"/>
      <w:lvlJc w:val="left"/>
      <w:pPr>
        <w:ind w:left="2160" w:hanging="360"/>
      </w:pPr>
    </w:lvl>
    <w:lvl w:ilvl="3" w:tplc="A268EB2C">
      <w:start w:val="1"/>
      <w:numFmt w:val="bullet"/>
      <w:lvlText w:val="•"/>
      <w:lvlJc w:val="left"/>
      <w:pPr>
        <w:ind w:left="2880" w:hanging="360"/>
      </w:pPr>
    </w:lvl>
    <w:lvl w:ilvl="4" w:tplc="B4E6814A">
      <w:start w:val="1"/>
      <w:numFmt w:val="bullet"/>
      <w:lvlText w:val="◦"/>
      <w:lvlJc w:val="left"/>
      <w:pPr>
        <w:ind w:left="3600" w:hanging="360"/>
      </w:pPr>
    </w:lvl>
    <w:lvl w:ilvl="5" w:tplc="655CFF8A">
      <w:start w:val="1"/>
      <w:numFmt w:val="bullet"/>
      <w:lvlText w:val="▪"/>
      <w:lvlJc w:val="left"/>
      <w:pPr>
        <w:ind w:left="4320" w:hanging="360"/>
      </w:pPr>
    </w:lvl>
    <w:lvl w:ilvl="6" w:tplc="F250A272">
      <w:start w:val="1"/>
      <w:numFmt w:val="bullet"/>
      <w:lvlText w:val="•"/>
      <w:lvlJc w:val="left"/>
      <w:pPr>
        <w:ind w:left="5040" w:hanging="360"/>
      </w:pPr>
    </w:lvl>
    <w:lvl w:ilvl="7" w:tplc="720E2572">
      <w:start w:val="1"/>
      <w:numFmt w:val="bullet"/>
      <w:lvlText w:val="◦"/>
      <w:lvlJc w:val="left"/>
      <w:pPr>
        <w:ind w:left="5760" w:hanging="360"/>
      </w:pPr>
    </w:lvl>
    <w:lvl w:ilvl="8" w:tplc="1102E710">
      <w:start w:val="1"/>
      <w:numFmt w:val="bullet"/>
      <w:lvlText w:val="▪"/>
      <w:lvlJc w:val="left"/>
      <w:pPr>
        <w:ind w:left="6480" w:hanging="360"/>
      </w:pPr>
    </w:lvl>
  </w:abstractNum>
  <w:abstractNum w:abstractNumId="12" w15:restartNumberingAfterBreak="0">
    <w:nsid w:val="770E2CE7"/>
    <w:multiLevelType w:val="hybridMultilevel"/>
    <w:tmpl w:val="B9C8E0BA"/>
    <w:lvl w:ilvl="0" w:tplc="B922F29E">
      <w:start w:val="1"/>
      <w:numFmt w:val="bullet"/>
      <w:lvlText w:val="•"/>
      <w:lvlJc w:val="left"/>
      <w:pPr>
        <w:ind w:left="720" w:hanging="360"/>
      </w:pPr>
    </w:lvl>
    <w:lvl w:ilvl="1" w:tplc="4B8803CC">
      <w:start w:val="1"/>
      <w:numFmt w:val="bullet"/>
      <w:lvlText w:val="◦"/>
      <w:lvlJc w:val="left"/>
      <w:pPr>
        <w:ind w:left="1440" w:hanging="360"/>
      </w:pPr>
    </w:lvl>
    <w:lvl w:ilvl="2" w:tplc="02BEA042">
      <w:start w:val="1"/>
      <w:numFmt w:val="bullet"/>
      <w:lvlText w:val="▪"/>
      <w:lvlJc w:val="left"/>
      <w:pPr>
        <w:ind w:left="2160" w:hanging="360"/>
      </w:pPr>
    </w:lvl>
    <w:lvl w:ilvl="3" w:tplc="6D8CEC2A">
      <w:start w:val="1"/>
      <w:numFmt w:val="bullet"/>
      <w:lvlText w:val="•"/>
      <w:lvlJc w:val="left"/>
      <w:pPr>
        <w:ind w:left="2880" w:hanging="360"/>
      </w:pPr>
    </w:lvl>
    <w:lvl w:ilvl="4" w:tplc="9E269CC4">
      <w:start w:val="1"/>
      <w:numFmt w:val="bullet"/>
      <w:lvlText w:val="◦"/>
      <w:lvlJc w:val="left"/>
      <w:pPr>
        <w:ind w:left="3600" w:hanging="360"/>
      </w:pPr>
    </w:lvl>
    <w:lvl w:ilvl="5" w:tplc="9656E44E">
      <w:start w:val="1"/>
      <w:numFmt w:val="bullet"/>
      <w:lvlText w:val="▪"/>
      <w:lvlJc w:val="left"/>
      <w:pPr>
        <w:ind w:left="4320" w:hanging="360"/>
      </w:pPr>
    </w:lvl>
    <w:lvl w:ilvl="6" w:tplc="1C22BE5C">
      <w:start w:val="1"/>
      <w:numFmt w:val="bullet"/>
      <w:lvlText w:val="•"/>
      <w:lvlJc w:val="left"/>
      <w:pPr>
        <w:ind w:left="5040" w:hanging="360"/>
      </w:pPr>
    </w:lvl>
    <w:lvl w:ilvl="7" w:tplc="70108E42">
      <w:start w:val="1"/>
      <w:numFmt w:val="bullet"/>
      <w:lvlText w:val="◦"/>
      <w:lvlJc w:val="left"/>
      <w:pPr>
        <w:ind w:left="5760" w:hanging="360"/>
      </w:pPr>
    </w:lvl>
    <w:lvl w:ilvl="8" w:tplc="176E5100">
      <w:start w:val="1"/>
      <w:numFmt w:val="bullet"/>
      <w:lvlText w:val="▪"/>
      <w:lvlJc w:val="left"/>
      <w:pPr>
        <w:ind w:left="6480" w:hanging="360"/>
      </w:pPr>
    </w:lvl>
  </w:abstractNum>
  <w:num w:numId="1" w16cid:durableId="1604066207">
    <w:abstractNumId w:val="7"/>
  </w:num>
  <w:num w:numId="2" w16cid:durableId="1138378251">
    <w:abstractNumId w:val="6"/>
  </w:num>
  <w:num w:numId="3" w16cid:durableId="1947737404">
    <w:abstractNumId w:val="0"/>
  </w:num>
  <w:num w:numId="4" w16cid:durableId="1841962550">
    <w:abstractNumId w:val="8"/>
  </w:num>
  <w:num w:numId="5" w16cid:durableId="226114599">
    <w:abstractNumId w:val="10"/>
  </w:num>
  <w:num w:numId="6" w16cid:durableId="554509699">
    <w:abstractNumId w:val="3"/>
  </w:num>
  <w:num w:numId="7" w16cid:durableId="1238857655">
    <w:abstractNumId w:val="1"/>
  </w:num>
  <w:num w:numId="8" w16cid:durableId="1169639523">
    <w:abstractNumId w:val="4"/>
  </w:num>
  <w:num w:numId="9" w16cid:durableId="1386022911">
    <w:abstractNumId w:val="5"/>
  </w:num>
  <w:num w:numId="10" w16cid:durableId="1757360972">
    <w:abstractNumId w:val="9"/>
  </w:num>
  <w:num w:numId="11" w16cid:durableId="715396388">
    <w:abstractNumId w:val="11"/>
  </w:num>
  <w:num w:numId="12" w16cid:durableId="796752107">
    <w:abstractNumId w:val="12"/>
  </w:num>
  <w:num w:numId="13" w16cid:durableId="1248689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038"/>
    <w:rsid w:val="00297B99"/>
    <w:rsid w:val="003E7C71"/>
    <w:rsid w:val="005255F3"/>
    <w:rsid w:val="00534FCA"/>
    <w:rsid w:val="00734029"/>
    <w:rsid w:val="00B73038"/>
    <w:rsid w:val="00DB0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89C67"/>
  <w15:docId w15:val="{CDC8F7AB-AAAC-4F32-95A0-86FED3CD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hAnsiTheme="majorHAnsi" w:eastAsiaTheme="majorEastAsia" w:cstheme="majorBidi"/>
      <w:color w:val="2F5496"/>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11</ap:TotalTime>
  <ap:Pages>16</ap:Pages>
  <ap:Words>2451</ap:Words>
  <ap:Characters>13976</ap:Characters>
  <ap:Application>Microsoft Office Word</ap:Application>
  <ap:DocSecurity>0</ap:DocSecurity>
  <ap:Lines>116</ap:Lines>
  <ap:Paragraphs>32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16395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SOHAM SAMANTA</cp:lastModifiedBy>
  <cp:revision>4</cp:revision>
  <dcterms:created xsi:type="dcterms:W3CDTF">2026-09-23T19:29:00Z</dcterms:created>
  <dcterms:modified xsi:type="dcterms:W3CDTF">2026-09-23T20:26:00Z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1.0.152</vt:lpwstr>
  </op:property>
  <op:property fmtid="{D5CDD505-2E9C-101B-9397-08002B2CF9AE}" pid="3" name="OfficeCLI.LastModified">
    <vt:lpwstr>2026-09-23T20:47:19Z</vt:lpwstr>
  </op:property>
</op:Properties>
</file>