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20815" w14:textId="284638FE" w:rsidR="00375EBA" w:rsidRDefault="0028573C" w:rsidP="0028573C">
      <w:pPr>
        <w:pStyle w:val="Title"/>
        <w:rPr>
          <w:lang w:val="en-US"/>
        </w:rPr>
      </w:pPr>
      <w:r>
        <w:rPr>
          <w:lang w:val="en-US"/>
        </w:rPr>
        <w:t>Chapter 12 Notes</w:t>
      </w:r>
    </w:p>
    <w:p w14:paraId="29053E5E" w14:textId="1CEF50BD" w:rsidR="0028573C" w:rsidRDefault="0028573C" w:rsidP="0028573C">
      <w:pPr>
        <w:pStyle w:val="Heading1"/>
        <w:rPr>
          <w:lang w:val="en-US"/>
        </w:rPr>
      </w:pPr>
      <w:r>
        <w:rPr>
          <w:lang w:val="en-US"/>
        </w:rPr>
        <w:t>LO12.1 Define aggregate demand and explain how its downward slope is the result of the real-balances effects, the interest-rate effect, and the foreign purchases effect</w:t>
      </w:r>
    </w:p>
    <w:p w14:paraId="23F92559" w14:textId="17C88AC3" w:rsidR="00CA4182" w:rsidRDefault="00CA4182" w:rsidP="00CA4182">
      <w:pPr>
        <w:rPr>
          <w:lang w:val="en-US"/>
        </w:rPr>
      </w:pPr>
    </w:p>
    <w:p w14:paraId="03802745" w14:textId="029E9541" w:rsidR="00CA4182" w:rsidRDefault="00CA4182" w:rsidP="00CA418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Aggregate demand is a schedule or curve that shows the amount of a nation’s output (real GDP) that buyers collectively desire to purchase at each possible price level.</w:t>
      </w:r>
    </w:p>
    <w:p w14:paraId="18D09BAF" w14:textId="65BAB200" w:rsidR="00CA4182" w:rsidRDefault="00CA4182" w:rsidP="00CA4182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Buyers </w:t>
      </w:r>
      <w:r w:rsidR="003A65DC">
        <w:rPr>
          <w:lang w:val="en-US"/>
        </w:rPr>
        <w:t xml:space="preserve">include the nation’s households, businesses, and government along with those located in other nations </w:t>
      </w:r>
    </w:p>
    <w:p w14:paraId="464B96CC" w14:textId="5567CC42" w:rsidR="003A65DC" w:rsidRDefault="003A65DC" w:rsidP="003A65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When the price level rises, the quantity of real GDP demanded decreases. </w:t>
      </w:r>
    </w:p>
    <w:p w14:paraId="0A13D27A" w14:textId="0BA74177" w:rsidR="003A65DC" w:rsidRDefault="003A65DC" w:rsidP="003A65D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Vice versa</w:t>
      </w:r>
    </w:p>
    <w:p w14:paraId="2A872675" w14:textId="3A387C39" w:rsidR="003A65DC" w:rsidRDefault="003A65DC" w:rsidP="003A65D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Negative / inverse relationship between economy’s overall price level and the amount of real GDP</w:t>
      </w:r>
    </w:p>
    <w:p w14:paraId="240266F5" w14:textId="77777777" w:rsidR="003A65DC" w:rsidRPr="003A65DC" w:rsidRDefault="003A65DC" w:rsidP="003A65DC">
      <w:pPr>
        <w:rPr>
          <w:lang w:val="en-US"/>
        </w:rPr>
      </w:pPr>
    </w:p>
    <w:p w14:paraId="74F9A226" w14:textId="4A70F212" w:rsidR="003A65DC" w:rsidRDefault="003A65DC" w:rsidP="003A65DC">
      <w:pPr>
        <w:pStyle w:val="Heading2"/>
        <w:rPr>
          <w:lang w:val="en-US"/>
        </w:rPr>
      </w:pPr>
      <w:r>
        <w:rPr>
          <w:lang w:val="en-US"/>
        </w:rPr>
        <w:t xml:space="preserve">Aggregate Demand </w:t>
      </w:r>
    </w:p>
    <w:p w14:paraId="1231871F" w14:textId="6A037B3F" w:rsidR="003A65DC" w:rsidRDefault="003A65DC" w:rsidP="003A65DC">
      <w:pPr>
        <w:rPr>
          <w:lang w:val="en-US"/>
        </w:rPr>
      </w:pPr>
      <w:r>
        <w:rPr>
          <w:noProof/>
        </w:rPr>
        <w:drawing>
          <wp:inline distT="0" distB="0" distL="0" distR="0" wp14:anchorId="5EF5996F" wp14:editId="246C188A">
            <wp:extent cx="5731510" cy="3027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082" w14:textId="0664C5BA" w:rsidR="003A65DC" w:rsidRDefault="003A65DC" w:rsidP="003A65DC">
      <w:pPr>
        <w:rPr>
          <w:lang w:val="en-US"/>
        </w:rPr>
      </w:pPr>
    </w:p>
    <w:p w14:paraId="630231C2" w14:textId="4A7AAF75" w:rsidR="003A65DC" w:rsidRDefault="003A65DC" w:rsidP="003A65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Explanation is NOT the same as the explanation for why the demand for a single product slope downwards</w:t>
      </w:r>
    </w:p>
    <w:p w14:paraId="65A60B1A" w14:textId="4F84713A" w:rsidR="003A65DC" w:rsidRDefault="003A65DC" w:rsidP="003A65D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When the price of an individual product falls, the consumer’s nominal income allows a larger purchase of the product </w:t>
      </w:r>
      <w:r w:rsidRPr="003A65DC">
        <w:rPr>
          <w:lang w:val="en-US"/>
        </w:rPr>
        <w:sym w:font="Wingdings" w:char="F0E0"/>
      </w:r>
      <w:r>
        <w:rPr>
          <w:lang w:val="en-US"/>
        </w:rPr>
        <w:t xml:space="preserve"> income effect </w:t>
      </w:r>
    </w:p>
    <w:p w14:paraId="17D1381E" w14:textId="39E57CBD" w:rsidR="003A65DC" w:rsidRDefault="003A65DC" w:rsidP="003A65D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At the same time, the consumer will want to buy more of the individual product because it becomes less expensive relative to other goods, whose prices have not changed </w:t>
      </w:r>
      <w:r w:rsidRPr="003A65DC">
        <w:rPr>
          <w:lang w:val="en-US"/>
        </w:rPr>
        <w:sym w:font="Wingdings" w:char="F0E0"/>
      </w:r>
      <w:r>
        <w:rPr>
          <w:lang w:val="en-US"/>
        </w:rPr>
        <w:t xml:space="preserve"> substitution effect </w:t>
      </w:r>
    </w:p>
    <w:p w14:paraId="12943C5E" w14:textId="6FF17DFA" w:rsidR="003A65DC" w:rsidRDefault="003A65DC" w:rsidP="003A65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8C6BFA" wp14:editId="70EC3C96">
            <wp:simplePos x="0" y="0"/>
            <wp:positionH relativeFrom="page">
              <wp:align>right</wp:align>
            </wp:positionH>
            <wp:positionV relativeFrom="paragraph">
              <wp:posOffset>238858</wp:posOffset>
            </wp:positionV>
            <wp:extent cx="7125042" cy="133643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042" cy="1336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Why don’t they work</w:t>
      </w:r>
    </w:p>
    <w:p w14:paraId="3ABA46E7" w14:textId="6FFA49E3" w:rsidR="003A65DC" w:rsidRPr="003A65DC" w:rsidRDefault="003A65DC" w:rsidP="003A65DC">
      <w:pPr>
        <w:ind w:left="720"/>
        <w:rPr>
          <w:lang w:val="en-US"/>
        </w:rPr>
      </w:pPr>
    </w:p>
    <w:p w14:paraId="390826BC" w14:textId="7BB8AEC4" w:rsidR="003A65DC" w:rsidRDefault="003A65DC" w:rsidP="003A65DC">
      <w:pPr>
        <w:pStyle w:val="Heading2"/>
        <w:rPr>
          <w:lang w:val="en-US"/>
        </w:rPr>
      </w:pPr>
      <w:r>
        <w:rPr>
          <w:lang w:val="en-US"/>
        </w:rPr>
        <w:t xml:space="preserve">Real-Balances Effect </w:t>
      </w:r>
    </w:p>
    <w:p w14:paraId="77158EBC" w14:textId="36FC8B54" w:rsidR="003A65DC" w:rsidRDefault="00031B13" w:rsidP="003A65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Consumption varies inversely with changes in the price level </w:t>
      </w:r>
    </w:p>
    <w:p w14:paraId="1179E5C4" w14:textId="1BB2A44E" w:rsidR="00031B13" w:rsidRDefault="00031B13" w:rsidP="00031B1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When the price level rises, real balances fall, purchasing power declines, and people demand less output </w:t>
      </w:r>
    </w:p>
    <w:p w14:paraId="57DAF42E" w14:textId="09E2E73D" w:rsidR="00031B13" w:rsidRDefault="00031B13" w:rsidP="00031B1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When the price level falls, real balances increase, purchasing power rises, and people demand more output. </w:t>
      </w:r>
    </w:p>
    <w:p w14:paraId="60CDD298" w14:textId="6F97E8D3" w:rsidR="00031B13" w:rsidRDefault="00031B13" w:rsidP="00031B13">
      <w:pPr>
        <w:pStyle w:val="Heading2"/>
        <w:rPr>
          <w:lang w:val="en-US"/>
        </w:rPr>
      </w:pPr>
      <w:r>
        <w:rPr>
          <w:lang w:val="en-US"/>
        </w:rPr>
        <w:t xml:space="preserve">Interest-Rate Effect </w:t>
      </w:r>
    </w:p>
    <w:p w14:paraId="31CBCBBB" w14:textId="04023813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 higher price level increases the demand for money. </w:t>
      </w:r>
    </w:p>
    <w:p w14:paraId="642DDBAF" w14:textId="78CBFE1B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Given the assumption that the supply of money is fixed, that increase in the demand for money will cause an increase in the interest rate </w:t>
      </w:r>
    </w:p>
    <w:p w14:paraId="44E045CC" w14:textId="439E3C62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Higher interest rate curtails investment spending and interest-sensitive consumption spending </w:t>
      </w:r>
    </w:p>
    <w:p w14:paraId="36B5F077" w14:textId="06FEF885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Hence, the amount of real output demanded will be reduced.</w:t>
      </w:r>
    </w:p>
    <w:p w14:paraId="7E90C900" w14:textId="4BDF33CB" w:rsidR="00031B13" w:rsidRDefault="00031B13" w:rsidP="00031B13">
      <w:pPr>
        <w:pStyle w:val="Heading2"/>
        <w:rPr>
          <w:lang w:val="en-US"/>
        </w:rPr>
      </w:pPr>
      <w:r>
        <w:rPr>
          <w:lang w:val="en-US"/>
        </w:rPr>
        <w:t xml:space="preserve">Foreign Purchases Effect </w:t>
      </w:r>
    </w:p>
    <w:p w14:paraId="7CD750D8" w14:textId="48B57A22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Increase in price levels results in a decrease in net exports. </w:t>
      </w:r>
    </w:p>
    <w:p w14:paraId="751B332E" w14:textId="7F68AF3B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Foreigners would buy fewer domestic goods and domestic consumers would buy more foreign goods</w:t>
      </w:r>
    </w:p>
    <w:p w14:paraId="6E175B33" w14:textId="285553F8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strength of these tendencies will depend on whether exchange rate adjust quickly and completely</w:t>
      </w:r>
    </w:p>
    <w:p w14:paraId="6C832BC1" w14:textId="6D80D2EE" w:rsidR="00031B13" w:rsidRDefault="00031B13" w:rsidP="00031B13">
      <w:pPr>
        <w:rPr>
          <w:lang w:val="en-US"/>
        </w:rPr>
      </w:pPr>
    </w:p>
    <w:p w14:paraId="0228DC51" w14:textId="5E92CB4D" w:rsidR="00031B13" w:rsidRDefault="00031B13" w:rsidP="00031B13">
      <w:pPr>
        <w:pStyle w:val="Heading2"/>
        <w:rPr>
          <w:lang w:val="en-US"/>
        </w:rPr>
      </w:pPr>
      <w:r>
        <w:rPr>
          <w:lang w:val="en-US"/>
        </w:rPr>
        <w:t xml:space="preserve">Net </w:t>
      </w:r>
    </w:p>
    <w:p w14:paraId="408E3013" w14:textId="1A9422D1" w:rsidR="00031B13" w:rsidRDefault="00031B13" w:rsidP="00031B1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 decline in price level </w:t>
      </w:r>
    </w:p>
    <w:p w14:paraId="524BDB35" w14:textId="615BF3EC" w:rsidR="00031B13" w:rsidRDefault="00031B13" w:rsidP="00031B1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Increases consumption through the real-balances effect and interest-effect</w:t>
      </w:r>
    </w:p>
    <w:p w14:paraId="1FA993DB" w14:textId="4467AE78" w:rsidR="00031B13" w:rsidRDefault="00031B13" w:rsidP="00031B1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Increases investment through the interest-rate effect </w:t>
      </w:r>
    </w:p>
    <w:p w14:paraId="589CFF85" w14:textId="63A969EB" w:rsidR="00031B13" w:rsidRDefault="00031B13" w:rsidP="00031B1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Raises export by increasing exports and decreasing imports through the foreign purchases effect </w:t>
      </w:r>
    </w:p>
    <w:p w14:paraId="75513C93" w14:textId="335FD805" w:rsidR="00976316" w:rsidRDefault="00976316" w:rsidP="00976316">
      <w:pPr>
        <w:rPr>
          <w:lang w:val="en-US"/>
        </w:rPr>
      </w:pPr>
    </w:p>
    <w:p w14:paraId="7EEEF734" w14:textId="308E795B" w:rsidR="00976316" w:rsidRDefault="00976316" w:rsidP="00976316">
      <w:pPr>
        <w:rPr>
          <w:lang w:val="en-US"/>
        </w:rPr>
      </w:pPr>
    </w:p>
    <w:p w14:paraId="64D26E73" w14:textId="77E41C2C" w:rsidR="00976316" w:rsidRDefault="00976316" w:rsidP="00976316">
      <w:pPr>
        <w:rPr>
          <w:lang w:val="en-US"/>
        </w:rPr>
      </w:pPr>
    </w:p>
    <w:p w14:paraId="0519C17E" w14:textId="77777777" w:rsidR="00976316" w:rsidRPr="00976316" w:rsidRDefault="00976316" w:rsidP="00976316">
      <w:pPr>
        <w:rPr>
          <w:lang w:val="en-US"/>
        </w:rPr>
      </w:pPr>
    </w:p>
    <w:p w14:paraId="1431F24E" w14:textId="73FC3EBB" w:rsidR="00031B13" w:rsidRDefault="00976316" w:rsidP="00976316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LO12.2 Explain the factors that shift AD </w:t>
      </w:r>
    </w:p>
    <w:p w14:paraId="2EFF8492" w14:textId="356CD569" w:rsidR="00976316" w:rsidRDefault="00976316" w:rsidP="009763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If one or more of those “other things” change, the entire aggregate demand curve will shift </w:t>
      </w:r>
    </w:p>
    <w:p w14:paraId="2B43F004" w14:textId="29DCD5BC" w:rsidR="00976316" w:rsidRDefault="00976316" w:rsidP="009763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They are called the determinants of aggregate demand </w:t>
      </w:r>
    </w:p>
    <w:p w14:paraId="18005741" w14:textId="5A3D746C" w:rsidR="00976316" w:rsidRDefault="00976316" w:rsidP="0097631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6919AC7" wp14:editId="5B189C9F">
            <wp:extent cx="5731510" cy="3435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4C53" w14:textId="289E9031" w:rsidR="00976316" w:rsidRDefault="00976316" w:rsidP="00976316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62E3E9" wp14:editId="00AA8435">
            <wp:extent cx="4460682" cy="3933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682" cy="39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E59" w14:textId="6BE23115" w:rsidR="00976316" w:rsidRDefault="00976316" w:rsidP="00976316">
      <w:pPr>
        <w:pStyle w:val="ListParagraph"/>
        <w:numPr>
          <w:ilvl w:val="0"/>
          <w:numId w:val="11"/>
        </w:numPr>
        <w:jc w:val="left"/>
        <w:rPr>
          <w:lang w:val="en-US"/>
        </w:rPr>
      </w:pPr>
      <w:r>
        <w:rPr>
          <w:lang w:val="en-US"/>
        </w:rPr>
        <w:t>Changes in aggregate demand can be broken into two stages:</w:t>
      </w:r>
    </w:p>
    <w:p w14:paraId="5F81DE26" w14:textId="2BB8EC9C" w:rsidR="00976316" w:rsidRDefault="00976316" w:rsidP="00976316">
      <w:pPr>
        <w:pStyle w:val="ListParagraph"/>
        <w:numPr>
          <w:ilvl w:val="1"/>
          <w:numId w:val="11"/>
        </w:numPr>
        <w:jc w:val="left"/>
        <w:rPr>
          <w:lang w:val="en-US"/>
        </w:rPr>
      </w:pPr>
      <w:r>
        <w:rPr>
          <w:lang w:val="en-US"/>
        </w:rPr>
        <w:lastRenderedPageBreak/>
        <w:t>A change in a determinant of aggregate demand that causes an initial change in the amount of real GDP demanded</w:t>
      </w:r>
    </w:p>
    <w:p w14:paraId="7059D8E9" w14:textId="28CE5052" w:rsidR="00976316" w:rsidRDefault="00976316" w:rsidP="00976316">
      <w:pPr>
        <w:pStyle w:val="ListParagraph"/>
        <w:numPr>
          <w:ilvl w:val="0"/>
          <w:numId w:val="11"/>
        </w:numPr>
        <w:jc w:val="left"/>
        <w:rPr>
          <w:lang w:val="en-US"/>
        </w:rPr>
      </w:pPr>
      <w:r>
        <w:rPr>
          <w:lang w:val="en-US"/>
        </w:rPr>
        <w:t>Compare the AD and the broken line</w:t>
      </w:r>
    </w:p>
    <w:p w14:paraId="0DEC2CAA" w14:textId="22491E08" w:rsidR="00976316" w:rsidRDefault="00976316" w:rsidP="00976316">
      <w:pPr>
        <w:pStyle w:val="ListParagraph"/>
        <w:numPr>
          <w:ilvl w:val="1"/>
          <w:numId w:val="11"/>
        </w:numPr>
        <w:jc w:val="left"/>
        <w:rPr>
          <w:lang w:val="en-US"/>
        </w:rPr>
      </w:pPr>
      <w:r>
        <w:rPr>
          <w:lang w:val="en-US"/>
        </w:rPr>
        <w:t>Broken line is immediate increase</w:t>
      </w:r>
    </w:p>
    <w:p w14:paraId="6A11D239" w14:textId="4108C8E9" w:rsidR="00976316" w:rsidRDefault="00976316" w:rsidP="00976316">
      <w:pPr>
        <w:pStyle w:val="ListParagraph"/>
        <w:numPr>
          <w:ilvl w:val="1"/>
          <w:numId w:val="11"/>
        </w:numPr>
        <w:jc w:val="left"/>
        <w:rPr>
          <w:lang w:val="en-US"/>
        </w:rPr>
      </w:pPr>
      <w:r>
        <w:rPr>
          <w:lang w:val="en-US"/>
        </w:rPr>
        <w:t xml:space="preserve">AD line is after multiplier </w:t>
      </w:r>
    </w:p>
    <w:p w14:paraId="09105B7A" w14:textId="12676609" w:rsidR="00976316" w:rsidRDefault="00C82F43" w:rsidP="00C82F43">
      <w:pPr>
        <w:pStyle w:val="Heading2"/>
        <w:rPr>
          <w:lang w:val="en-US"/>
        </w:rPr>
      </w:pPr>
      <w:r>
        <w:rPr>
          <w:lang w:val="en-US"/>
        </w:rPr>
        <w:t xml:space="preserve">Consumer Spending </w:t>
      </w:r>
    </w:p>
    <w:p w14:paraId="23C21F9E" w14:textId="73A55167" w:rsidR="00C82F43" w:rsidRDefault="00C82F43" w:rsidP="00C82F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Consumer wealth </w:t>
      </w:r>
    </w:p>
    <w:p w14:paraId="2830D1D5" w14:textId="59DA04DC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Consumer wealth is the total dollar value of all assets owned by consumers less the dollar value of their liabilities (debt)</w:t>
      </w:r>
    </w:p>
    <w:p w14:paraId="1BF951C0" w14:textId="1CAC854D" w:rsidR="00C82F43" w:rsidRDefault="00C82F43" w:rsidP="00C82F4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Assets include stocks, bonds and real estate</w:t>
      </w:r>
    </w:p>
    <w:p w14:paraId="2182A9F3" w14:textId="5AE5B35F" w:rsidR="00C82F43" w:rsidRDefault="00C82F43" w:rsidP="00C82F4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Liabilities include mortgages, student loans, credit card balances</w:t>
      </w:r>
    </w:p>
    <w:p w14:paraId="391F3913" w14:textId="5ABC0AC1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Consumer wealth sometimes changes suddenly and unexpectedly due to surprising changes in asset values. </w:t>
      </w:r>
    </w:p>
    <w:p w14:paraId="7AF577FC" w14:textId="010DC70C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If the value of the assets increases, consumers will save less and spend more </w:t>
      </w:r>
      <w:r w:rsidRPr="00C82F43">
        <w:rPr>
          <w:lang w:val="en-US"/>
        </w:rPr>
        <w:sym w:font="Wingdings" w:char="F0E0"/>
      </w:r>
      <w:r>
        <w:rPr>
          <w:lang w:val="en-US"/>
        </w:rPr>
        <w:t xml:space="preserve"> AD shift to the right </w:t>
      </w:r>
    </w:p>
    <w:p w14:paraId="0899D375" w14:textId="70D46AA9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Vice versa </w:t>
      </w:r>
    </w:p>
    <w:p w14:paraId="200CB95A" w14:textId="24BA212A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Called wealth effect and reverse wealth effect respectively </w:t>
      </w:r>
    </w:p>
    <w:p w14:paraId="1396FDC2" w14:textId="67E1D969" w:rsidR="00C82F43" w:rsidRDefault="00C82F43" w:rsidP="00C82F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Household borrowing </w:t>
      </w:r>
    </w:p>
    <w:p w14:paraId="5E5E8428" w14:textId="6FA2C7B8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Increased borrowing </w:t>
      </w:r>
      <w:r w:rsidRPr="00C82F43">
        <w:rPr>
          <w:lang w:val="en-US"/>
        </w:rPr>
        <w:sym w:font="Wingdings" w:char="F0E0"/>
      </w:r>
      <w:r>
        <w:rPr>
          <w:lang w:val="en-US"/>
        </w:rPr>
        <w:t xml:space="preserve"> increased current spending </w:t>
      </w:r>
    </w:p>
    <w:p w14:paraId="52D4DA99" w14:textId="28A2A0C2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 saving to service the debt </w:t>
      </w:r>
    </w:p>
    <w:p w14:paraId="01FDF431" w14:textId="6A1A477C" w:rsidR="00C82F43" w:rsidRDefault="00C82F43" w:rsidP="00C82F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Consumer Expectations </w:t>
      </w:r>
      <w:r>
        <w:rPr>
          <w:lang w:val="en-US"/>
        </w:rPr>
        <w:tab/>
      </w:r>
    </w:p>
    <w:p w14:paraId="0D355E74" w14:textId="6E89C51A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When people expect their future real incomes to rise, they tend to spend more of their current incomes </w:t>
      </w:r>
    </w:p>
    <w:p w14:paraId="365B6F4E" w14:textId="0C06A310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Vice versa</w:t>
      </w:r>
    </w:p>
    <w:p w14:paraId="75AA6364" w14:textId="01B270AE" w:rsidR="00C82F43" w:rsidRDefault="00C82F43" w:rsidP="00C82F4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Surging inflation, future real incomes, etc</w:t>
      </w:r>
      <w:r w:rsidR="003154A4">
        <w:rPr>
          <w:lang w:val="en-US"/>
        </w:rPr>
        <w:t>.</w:t>
      </w:r>
      <w:r>
        <w:rPr>
          <w:lang w:val="en-US"/>
        </w:rPr>
        <w:t xml:space="preserve"> all contribute</w:t>
      </w:r>
    </w:p>
    <w:p w14:paraId="35997231" w14:textId="10AF5E56" w:rsidR="003154A4" w:rsidRDefault="0085001D" w:rsidP="003154A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Personal taxes </w:t>
      </w:r>
    </w:p>
    <w:p w14:paraId="32C2CE7A" w14:textId="6914E48D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 in taxes, reduces consumption </w:t>
      </w:r>
    </w:p>
    <w:p w14:paraId="6190EC5B" w14:textId="0D570E3B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Reduction in taxes, increases consumption</w:t>
      </w:r>
    </w:p>
    <w:p w14:paraId="5FC9AE8B" w14:textId="71C7323B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Disposable income changes </w:t>
      </w:r>
    </w:p>
    <w:p w14:paraId="01DF034A" w14:textId="3E41D9AC" w:rsidR="0085001D" w:rsidRDefault="0085001D" w:rsidP="0085001D">
      <w:pPr>
        <w:pStyle w:val="Heading2"/>
        <w:rPr>
          <w:lang w:val="en-US"/>
        </w:rPr>
      </w:pPr>
      <w:r>
        <w:rPr>
          <w:lang w:val="en-US"/>
        </w:rPr>
        <w:t xml:space="preserve">Investment Spending </w:t>
      </w:r>
    </w:p>
    <w:p w14:paraId="7F48741F" w14:textId="20E048D4" w:rsidR="0085001D" w:rsidRDefault="0085001D" w:rsidP="0085001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Real interest rates </w:t>
      </w:r>
    </w:p>
    <w:p w14:paraId="57569E8B" w14:textId="4687F4A0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 in real interest rates will raise borrowing costs, lower investment spending, and reduce aggregate demand </w:t>
      </w:r>
    </w:p>
    <w:p w14:paraId="68C08599" w14:textId="4E566D80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This is caused by a CHANGE in nation’s money supply </w:t>
      </w:r>
    </w:p>
    <w:p w14:paraId="64B3B3EB" w14:textId="314A8E56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An increase in the money supply lowers the real interest rate, thereby increasing investment and aggregate demand. </w:t>
      </w:r>
    </w:p>
    <w:p w14:paraId="14433F27" w14:textId="7250D083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 decrease in the money supply raises the real interest rate, reducing investment and decreasing aggregate demand </w:t>
      </w:r>
    </w:p>
    <w:p w14:paraId="215C1A31" w14:textId="7775E1DF" w:rsidR="0085001D" w:rsidRDefault="0085001D" w:rsidP="0085001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Expected Returns </w:t>
      </w:r>
    </w:p>
    <w:p w14:paraId="00672812" w14:textId="2ED6AE36" w:rsidR="0085001D" w:rsidRDefault="0085001D" w:rsidP="0085001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Higher expected rate of returns on investment projects increase the demand for capital goods and shift the aggregate demand curve to the right </w:t>
      </w:r>
    </w:p>
    <w:p w14:paraId="7CE61FE3" w14:textId="3CD944CA" w:rsidR="0085001D" w:rsidRDefault="0085001D" w:rsidP="008500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D2658C" wp14:editId="11F8DE96">
            <wp:extent cx="5731510" cy="2188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0F0" w14:textId="037E5AAD" w:rsidR="00F46B40" w:rsidRDefault="00F46B40" w:rsidP="00F46B40">
      <w:pPr>
        <w:pStyle w:val="Heading2"/>
        <w:rPr>
          <w:lang w:val="en-US"/>
        </w:rPr>
      </w:pPr>
      <w:r>
        <w:rPr>
          <w:lang w:val="en-US"/>
        </w:rPr>
        <w:t xml:space="preserve">Government Spending </w:t>
      </w:r>
    </w:p>
    <w:p w14:paraId="21695F83" w14:textId="4DBB779B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An increase in government purchases vs a decrease </w:t>
      </w:r>
    </w:p>
    <w:p w14:paraId="2BE84688" w14:textId="3B14DB56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Direct impact </w:t>
      </w:r>
    </w:p>
    <w:p w14:paraId="2A2F38D4" w14:textId="33E70D3D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If, the tax collections and interest rates do not change as a result </w:t>
      </w:r>
    </w:p>
    <w:p w14:paraId="384C21D6" w14:textId="03FE45E9" w:rsidR="00F46B40" w:rsidRDefault="00F46B40" w:rsidP="00F46B40">
      <w:pPr>
        <w:rPr>
          <w:lang w:val="en-US"/>
        </w:rPr>
      </w:pPr>
    </w:p>
    <w:p w14:paraId="4CCCA275" w14:textId="06249223" w:rsidR="00F46B40" w:rsidRDefault="00F46B40" w:rsidP="00F46B40">
      <w:pPr>
        <w:pStyle w:val="Heading2"/>
        <w:rPr>
          <w:lang w:val="en-US"/>
        </w:rPr>
      </w:pPr>
      <w:r>
        <w:rPr>
          <w:lang w:val="en-US"/>
        </w:rPr>
        <w:t xml:space="preserve">Net Export Spending </w:t>
      </w:r>
    </w:p>
    <w:p w14:paraId="4406F1A0" w14:textId="7C60AE32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National income abroad </w:t>
      </w:r>
    </w:p>
    <w:p w14:paraId="2407AD40" w14:textId="1E4E9661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Rising national income abroad encourages foreigners to buy more products, some of which are made domestically </w:t>
      </w:r>
    </w:p>
    <w:p w14:paraId="47EBDCBB" w14:textId="0391F526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Hence net exports rise </w:t>
      </w:r>
    </w:p>
    <w:p w14:paraId="1176732C" w14:textId="3569A8E9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Vice versa</w:t>
      </w:r>
    </w:p>
    <w:p w14:paraId="3181D52D" w14:textId="73EA0DAA" w:rsidR="00F46B40" w:rsidRDefault="00F46B40" w:rsidP="00F46B40">
      <w:pPr>
        <w:pStyle w:val="Heading2"/>
        <w:rPr>
          <w:lang w:val="en-US"/>
        </w:rPr>
      </w:pPr>
      <w:r>
        <w:rPr>
          <w:lang w:val="en-US"/>
        </w:rPr>
        <w:t xml:space="preserve">Exchange rate </w:t>
      </w:r>
    </w:p>
    <w:p w14:paraId="751B355B" w14:textId="49BDBE95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Changes in the dollar’s exchange rate </w:t>
      </w:r>
    </w:p>
    <w:p w14:paraId="0F4536F8" w14:textId="4C25F946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Suppose the dollar depreciates in terms of the euro </w:t>
      </w:r>
    </w:p>
    <w:p w14:paraId="67D8C11A" w14:textId="4BD599C4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European consumers obtain more dollars with each euro </w:t>
      </w:r>
    </w:p>
    <w:p w14:paraId="5C78D592" w14:textId="4D43F536" w:rsidR="00F46B40" w:rsidRDefault="00F46B40" w:rsidP="00F46B40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From the European perspective, domestic goods are now less expensive </w:t>
      </w:r>
    </w:p>
    <w:p w14:paraId="432306B0" w14:textId="740BDD2A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Increase net exports </w:t>
      </w:r>
    </w:p>
    <w:p w14:paraId="06309BF5" w14:textId="6289D268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Increase AD </w:t>
      </w:r>
    </w:p>
    <w:p w14:paraId="5C59C89B" w14:textId="1F31E00F" w:rsidR="00F46B40" w:rsidRDefault="00F46B40" w:rsidP="00F46B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Vice versa </w:t>
      </w:r>
    </w:p>
    <w:p w14:paraId="576D5805" w14:textId="278240EB" w:rsidR="00F46B40" w:rsidRDefault="00F46B40" w:rsidP="00F46B40">
      <w:pPr>
        <w:pStyle w:val="Heading1"/>
        <w:rPr>
          <w:lang w:val="en-US"/>
        </w:rPr>
      </w:pPr>
      <w:r>
        <w:rPr>
          <w:lang w:val="en-US"/>
        </w:rPr>
        <w:t xml:space="preserve">LO12.3 Define Aggregate Supply and explain how it differs in the immediate short run, the short run, and the long run </w:t>
      </w:r>
    </w:p>
    <w:p w14:paraId="4B015003" w14:textId="2450BF0E" w:rsidR="00F46B40" w:rsidRDefault="008718B1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Aggregate supply is a schedule or curve showing the relationship between a nation’s price level and the amount of real domestic output that firms produce </w:t>
      </w:r>
    </w:p>
    <w:p w14:paraId="48BE5374" w14:textId="7C6A823E" w:rsidR="008718B1" w:rsidRDefault="008718B1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relationship varies depending on the time horizon and how quickly output prices and input prices can change:</w:t>
      </w:r>
    </w:p>
    <w:p w14:paraId="1D1388B3" w14:textId="0C28A60F" w:rsidR="008718B1" w:rsidRDefault="008718B1" w:rsidP="008718B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Immediate short run </w:t>
      </w:r>
    </w:p>
    <w:p w14:paraId="0E773205" w14:textId="5B579A22" w:rsidR="008718B1" w:rsidRDefault="008718B1" w:rsidP="008718B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Input and output prices are fixed</w:t>
      </w:r>
    </w:p>
    <w:p w14:paraId="4AC0FA25" w14:textId="7CAC4C74" w:rsidR="008718B1" w:rsidRDefault="008718B1" w:rsidP="008718B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Short run </w:t>
      </w:r>
    </w:p>
    <w:p w14:paraId="78FDFAAB" w14:textId="3B5073FF" w:rsidR="008718B1" w:rsidRDefault="008718B1" w:rsidP="008718B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Input prices are fixed but output prices can vary </w:t>
      </w:r>
    </w:p>
    <w:p w14:paraId="187ED588" w14:textId="34FB3EA3" w:rsidR="008718B1" w:rsidRDefault="008718B1" w:rsidP="008718B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Long run </w:t>
      </w:r>
    </w:p>
    <w:p w14:paraId="259EB6CD" w14:textId="0B71DCAE" w:rsidR="008718B1" w:rsidRDefault="008718B1" w:rsidP="008718B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Input prices and out prices can vary </w:t>
      </w:r>
    </w:p>
    <w:p w14:paraId="2A2BAE0B" w14:textId="070459A7" w:rsidR="008718B1" w:rsidRDefault="008718B1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The relationship between the price level and total output is different in each of the three time horizons because input prices are stickier than output process </w:t>
      </w:r>
    </w:p>
    <w:p w14:paraId="6523C606" w14:textId="75D478D3" w:rsidR="008718B1" w:rsidRDefault="008718B1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Although both sets of prices become more flexible as time passes, output prices usually adjust more rapidly</w:t>
      </w:r>
    </w:p>
    <w:p w14:paraId="732C39B3" w14:textId="1C505A1B" w:rsidR="008718B1" w:rsidRDefault="008718B1" w:rsidP="008718B1">
      <w:pPr>
        <w:rPr>
          <w:lang w:val="en-US"/>
        </w:rPr>
      </w:pPr>
    </w:p>
    <w:p w14:paraId="519D6EF6" w14:textId="0E24A93B" w:rsidR="008718B1" w:rsidRDefault="008718B1" w:rsidP="008718B1">
      <w:pPr>
        <w:pStyle w:val="Heading2"/>
        <w:rPr>
          <w:lang w:val="en-US"/>
        </w:rPr>
      </w:pPr>
      <w:r>
        <w:rPr>
          <w:lang w:val="en-US"/>
        </w:rPr>
        <w:t xml:space="preserve">Aggregate Supply in the Immediate Short Run </w:t>
      </w:r>
    </w:p>
    <w:p w14:paraId="2F7CF4DB" w14:textId="20FD1873" w:rsidR="008718B1" w:rsidRDefault="00A74F08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Lasts as long as BOTH input prices and output prices stay fixed </w:t>
      </w:r>
    </w:p>
    <w:p w14:paraId="289FB0FF" w14:textId="5D3C31CB" w:rsidR="00A74F08" w:rsidRDefault="00A74F08" w:rsidP="008718B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Input and output prices are fixed due to contractual agreements </w:t>
      </w:r>
    </w:p>
    <w:p w14:paraId="694F29D0" w14:textId="10C261A4" w:rsidR="00A74F08" w:rsidRDefault="00A74F08" w:rsidP="00A74F0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Labor contracts for months or years at a time (input price)</w:t>
      </w:r>
    </w:p>
    <w:p w14:paraId="67BCEDC7" w14:textId="4CDB15FA" w:rsidR="00A74F08" w:rsidRDefault="00A74F08" w:rsidP="00A74F0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Firms set fixed prices for their customers and then agree to supply whatever quantity demanded results at those fixed prices (output price)</w:t>
      </w:r>
    </w:p>
    <w:p w14:paraId="0BE6E6A6" w14:textId="4CD62272" w:rsidR="00A74F08" w:rsidRDefault="00A74F08" w:rsidP="00A74F0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An appliance manufacturer sets its annual prices for refrigerators, stoves, and microwaves, it is obligated to supply as many appliances as customers want to buy at those prices. </w:t>
      </w:r>
    </w:p>
    <w:p w14:paraId="4DF45145" w14:textId="12D5612C" w:rsidR="00A74F08" w:rsidRDefault="00A74F08" w:rsidP="00A74F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Hence, the immediate short run aggregate supply is a horizontal line </w:t>
      </w:r>
    </w:p>
    <w:p w14:paraId="1EFD8FF5" w14:textId="3F2D7B36" w:rsidR="00A74F08" w:rsidRDefault="00A74F08" w:rsidP="00A74F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Its horizontal shape implies that the total amount of output supplied in the economy depends </w:t>
      </w:r>
      <w:r w:rsidRPr="00A74F08">
        <w:rPr>
          <w:shd w:val="clear" w:color="auto" w:fill="C5E0B3" w:themeFill="accent6" w:themeFillTint="66"/>
          <w:lang w:val="en-US"/>
        </w:rPr>
        <w:t>directly</w:t>
      </w:r>
      <w:r>
        <w:rPr>
          <w:lang w:val="en-US"/>
        </w:rPr>
        <w:t xml:space="preserve"> on the volume of spending that results at price level P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. </w:t>
      </w:r>
    </w:p>
    <w:p w14:paraId="4EDC98AA" w14:textId="563A53EF" w:rsidR="00A74F08" w:rsidRDefault="00A74F08" w:rsidP="00A74F08">
      <w:pPr>
        <w:rPr>
          <w:lang w:val="en-US"/>
        </w:rPr>
      </w:pPr>
      <w:r>
        <w:rPr>
          <w:noProof/>
        </w:rPr>
        <w:drawing>
          <wp:inline distT="0" distB="0" distL="0" distR="0" wp14:anchorId="2C09686D" wp14:editId="6DBBBC79">
            <wp:extent cx="5731510" cy="2629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D9E8" w14:textId="08B62681" w:rsidR="00A74F08" w:rsidRDefault="00A74F08" w:rsidP="00A74F0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Firms will only respond in this manner to changes in total spending only as long as output prices remain fixed </w:t>
      </w:r>
    </w:p>
    <w:p w14:paraId="4EEFDD15" w14:textId="33E434A5" w:rsidR="00A74F08" w:rsidRDefault="00A74F08" w:rsidP="00A74F08">
      <w:pPr>
        <w:rPr>
          <w:lang w:val="en-US"/>
        </w:rPr>
      </w:pPr>
    </w:p>
    <w:p w14:paraId="54C4669F" w14:textId="5954C50E" w:rsidR="00A74F08" w:rsidRDefault="00A74F08" w:rsidP="00A74F08">
      <w:pPr>
        <w:pStyle w:val="Heading2"/>
        <w:rPr>
          <w:lang w:val="en-US"/>
        </w:rPr>
      </w:pPr>
      <w:r>
        <w:rPr>
          <w:lang w:val="en-US"/>
        </w:rPr>
        <w:t xml:space="preserve">Aggregate Supply in the Short Run </w:t>
      </w:r>
    </w:p>
    <w:p w14:paraId="24187EE8" w14:textId="49599453" w:rsidR="00A74F08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short run begins after the immediate short run </w:t>
      </w:r>
    </w:p>
    <w:p w14:paraId="0C9C1C9B" w14:textId="0DBEDA7D" w:rsidR="00166573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Output prices are flexible, but input prices are either totally fixed or highly inflexible </w:t>
      </w:r>
    </w:p>
    <w:p w14:paraId="20DCB5DC" w14:textId="6DD0B7A9" w:rsidR="00166573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Some input prices are more flexible than others (e.g. Gasoline)</w:t>
      </w:r>
    </w:p>
    <w:p w14:paraId="7B22CED1" w14:textId="07052E21" w:rsidR="00166573" w:rsidRPr="00166573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short-run aggregate supply curve slopes upward because with input prices fixed, changes in price level will raise or lower firms’ real profits</w:t>
      </w:r>
    </w:p>
    <w:p w14:paraId="1EB1BD29" w14:textId="20AB2BEE" w:rsidR="00CA4182" w:rsidRDefault="00525E43" w:rsidP="00CA41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C11D27" wp14:editId="4CD11F4E">
            <wp:extent cx="5731510" cy="3093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6982" w14:textId="4DB481C8" w:rsidR="00166573" w:rsidRDefault="00166573" w:rsidP="00CA4182">
      <w:pPr>
        <w:rPr>
          <w:lang w:val="en-US"/>
        </w:rPr>
      </w:pPr>
    </w:p>
    <w:p w14:paraId="6AB97E19" w14:textId="136DB5DF" w:rsidR="00525E43" w:rsidRDefault="00525E4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There is a direct, or positive, relationship between the price level and real output</w:t>
      </w:r>
    </w:p>
    <w:p w14:paraId="20E3C287" w14:textId="0DAAC0F7" w:rsidR="00166573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Upward slope of the short-run aggregate supply curve is not constant</w:t>
      </w:r>
    </w:p>
    <w:p w14:paraId="7A956B94" w14:textId="6A636373" w:rsidR="00166573" w:rsidRDefault="00166573" w:rsidP="0016657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It is flatter at outputs below the full-employment and steeper at outputs above it</w:t>
      </w:r>
    </w:p>
    <w:p w14:paraId="01EB16BC" w14:textId="1DF6D5D7" w:rsidR="00166573" w:rsidRDefault="00166573" w:rsidP="0016657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Reason: lower per-unit production costs that underlie the short-run aggregate supply curve </w:t>
      </w:r>
    </w:p>
    <w:p w14:paraId="21766AB4" w14:textId="0449CF8F" w:rsidR="00525E43" w:rsidRDefault="00525E43" w:rsidP="0016657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The below explains it in detail</w:t>
      </w:r>
    </w:p>
    <w:p w14:paraId="7B267F3B" w14:textId="48291182" w:rsidR="00525E43" w:rsidRPr="00525E43" w:rsidRDefault="00525E43" w:rsidP="00525E43">
      <w:pPr>
        <w:rPr>
          <w:lang w:val="en-US"/>
        </w:rPr>
      </w:pPr>
      <w:r>
        <w:rPr>
          <w:noProof/>
        </w:rPr>
        <w:drawing>
          <wp:inline distT="0" distB="0" distL="0" distR="0" wp14:anchorId="6A91891B" wp14:editId="7E264A21">
            <wp:extent cx="5731510" cy="1668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840" w14:textId="36CEECF0" w:rsidR="00525E43" w:rsidRDefault="00525E43" w:rsidP="00525E43">
      <w:pPr>
        <w:rPr>
          <w:lang w:val="en-US"/>
        </w:rPr>
      </w:pPr>
    </w:p>
    <w:p w14:paraId="3B649040" w14:textId="3F671133" w:rsidR="00525E43" w:rsidRDefault="00525E43" w:rsidP="00525E43">
      <w:pPr>
        <w:pStyle w:val="Heading2"/>
        <w:rPr>
          <w:lang w:val="en-US"/>
        </w:rPr>
      </w:pPr>
      <w:r>
        <w:rPr>
          <w:lang w:val="en-US"/>
        </w:rPr>
        <w:t xml:space="preserve">Aggregate Supply in the Long Run </w:t>
      </w:r>
    </w:p>
    <w:p w14:paraId="700B9D21" w14:textId="3244E2A4" w:rsidR="00525E43" w:rsidRDefault="00525E43" w:rsidP="00525E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Input prices and output prices are flexible </w:t>
      </w:r>
    </w:p>
    <w:p w14:paraId="17B78AF1" w14:textId="1692702E" w:rsidR="00525E43" w:rsidRDefault="00525E43" w:rsidP="00525E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Begins after the short run ends</w:t>
      </w:r>
    </w:p>
    <w:p w14:paraId="0AE65E98" w14:textId="2816A30B" w:rsidR="00525E43" w:rsidRDefault="00525E43" w:rsidP="00525E43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Wage rates are fully flexible too </w:t>
      </w:r>
    </w:p>
    <w:p w14:paraId="0C87B665" w14:textId="7296B552" w:rsidR="00525E43" w:rsidRDefault="00525E43" w:rsidP="00855C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long run aggregate supply curve is vertical at the economy’s full-employment output</w:t>
      </w:r>
    </w:p>
    <w:p w14:paraId="1AB70DB1" w14:textId="0F524A16" w:rsidR="00855CEE" w:rsidRDefault="00855CEE" w:rsidP="00855C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 the long run, when both input and output prices are flexible, profit levels always adjust to give firms exactly the right profit incentive to produce exactly the full-employment output level, Qf. </w:t>
      </w:r>
    </w:p>
    <w:p w14:paraId="62F0EF07" w14:textId="23FD7CA3" w:rsidR="00855CEE" w:rsidRDefault="00855CEE" w:rsidP="00855C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071A51" wp14:editId="00284576">
            <wp:extent cx="5731510" cy="3242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E335" w14:textId="3912090F" w:rsidR="00855CEE" w:rsidRDefault="00855CEE" w:rsidP="00855C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Look at the explanation below. It explains why the long run aggregate supply is vertical </w:t>
      </w:r>
    </w:p>
    <w:p w14:paraId="03F2626A" w14:textId="580ACFBF" w:rsidR="00855CEE" w:rsidRDefault="00855CEE" w:rsidP="00855CEE">
      <w:pPr>
        <w:rPr>
          <w:lang w:val="en-US"/>
        </w:rPr>
      </w:pPr>
      <w:r>
        <w:rPr>
          <w:noProof/>
        </w:rPr>
        <w:drawing>
          <wp:inline distT="0" distB="0" distL="0" distR="0" wp14:anchorId="128D865D" wp14:editId="28DA4160">
            <wp:extent cx="5731510" cy="1917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45B" w14:textId="4A9FC0E8" w:rsidR="00855CEE" w:rsidRDefault="00855CEE" w:rsidP="00855CEE">
      <w:pPr>
        <w:pStyle w:val="Heading2"/>
        <w:rPr>
          <w:lang w:val="en-US"/>
        </w:rPr>
      </w:pPr>
      <w:r>
        <w:rPr>
          <w:lang w:val="en-US"/>
        </w:rPr>
        <w:t xml:space="preserve">Focusing on the Short Run </w:t>
      </w:r>
    </w:p>
    <w:p w14:paraId="6DB866CF" w14:textId="75482A8F" w:rsidR="00855CEE" w:rsidRDefault="00855CEE" w:rsidP="00855C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Emphasizing on short run aggregate supply because real world economies typically manifest simultaneous changes in both their price levels and their levels of real output </w:t>
      </w:r>
    </w:p>
    <w:p w14:paraId="6C95B745" w14:textId="5F57704A" w:rsidR="00855CEE" w:rsidRDefault="00855CEE" w:rsidP="00855CE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It is helpful when it comes to understanding business cycles and macroeconomic policy</w:t>
      </w:r>
    </w:p>
    <w:p w14:paraId="387BC2BD" w14:textId="4CDD3AD6" w:rsidR="00855CEE" w:rsidRDefault="00855CEE" w:rsidP="00855CEE">
      <w:pPr>
        <w:rPr>
          <w:lang w:val="en-US"/>
        </w:rPr>
      </w:pPr>
    </w:p>
    <w:p w14:paraId="5E2706DF" w14:textId="1A3F7EC4" w:rsidR="00855CEE" w:rsidRDefault="00855CE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49AF60A" w14:textId="40DCE46E" w:rsidR="00855CEE" w:rsidRDefault="00855CEE" w:rsidP="00855CEE">
      <w:pPr>
        <w:pStyle w:val="Heading1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3BC43D" wp14:editId="75341604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4149090" cy="2901315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LO12.4 Explain the factors that shift AS</w:t>
      </w:r>
    </w:p>
    <w:p w14:paraId="3E79C520" w14:textId="6A3D9149" w:rsidR="00855CEE" w:rsidRDefault="00855CEE" w:rsidP="00855CEE">
      <w:pPr>
        <w:rPr>
          <w:lang w:val="en-US"/>
        </w:rPr>
      </w:pPr>
    </w:p>
    <w:p w14:paraId="56FB84D8" w14:textId="333E333A" w:rsidR="00855CEE" w:rsidRDefault="00855CEE" w:rsidP="00855CEE">
      <w:pPr>
        <w:rPr>
          <w:lang w:val="en-US"/>
        </w:rPr>
      </w:pPr>
    </w:p>
    <w:p w14:paraId="74401056" w14:textId="58BF9788" w:rsidR="00855CEE" w:rsidRDefault="00855CEE" w:rsidP="00855CEE">
      <w:pPr>
        <w:rPr>
          <w:lang w:val="en-US"/>
        </w:rPr>
      </w:pPr>
    </w:p>
    <w:p w14:paraId="49252E5F" w14:textId="3270D6EB" w:rsidR="00855CEE" w:rsidRDefault="00855CEE" w:rsidP="00855CEE">
      <w:pPr>
        <w:rPr>
          <w:lang w:val="en-US"/>
        </w:rPr>
      </w:pPr>
    </w:p>
    <w:p w14:paraId="2DF1B822" w14:textId="2D31C41F" w:rsidR="00855CEE" w:rsidRDefault="00855CEE" w:rsidP="00855CEE">
      <w:pPr>
        <w:rPr>
          <w:lang w:val="en-US"/>
        </w:rPr>
      </w:pPr>
    </w:p>
    <w:p w14:paraId="693DB5F2" w14:textId="7F79F933" w:rsidR="00855CEE" w:rsidRDefault="00855CEE" w:rsidP="00855CEE">
      <w:pPr>
        <w:rPr>
          <w:lang w:val="en-US"/>
        </w:rPr>
      </w:pPr>
    </w:p>
    <w:p w14:paraId="055A1623" w14:textId="6C0FF2E3" w:rsidR="00855CEE" w:rsidRDefault="00855CEE" w:rsidP="00855CEE">
      <w:pPr>
        <w:rPr>
          <w:lang w:val="en-US"/>
        </w:rPr>
      </w:pPr>
    </w:p>
    <w:p w14:paraId="3AE5D4D1" w14:textId="1E223490" w:rsidR="00855CEE" w:rsidRDefault="00855CEE" w:rsidP="00855CEE">
      <w:pPr>
        <w:rPr>
          <w:lang w:val="en-US"/>
        </w:rPr>
      </w:pPr>
    </w:p>
    <w:p w14:paraId="21473B9A" w14:textId="44C63AC4" w:rsidR="00855CEE" w:rsidRDefault="00855CEE" w:rsidP="00855CEE">
      <w:pPr>
        <w:rPr>
          <w:lang w:val="en-US"/>
        </w:rPr>
      </w:pPr>
    </w:p>
    <w:p w14:paraId="03C95769" w14:textId="5E2B0154" w:rsidR="00855CEE" w:rsidRDefault="00855CEE" w:rsidP="00855CEE">
      <w:pPr>
        <w:rPr>
          <w:lang w:val="en-US"/>
        </w:rPr>
      </w:pPr>
    </w:p>
    <w:p w14:paraId="32DED779" w14:textId="16EB5FFC" w:rsidR="00855CEE" w:rsidRDefault="00855CEE" w:rsidP="00855CEE">
      <w:pPr>
        <w:rPr>
          <w:lang w:val="en-US"/>
        </w:rPr>
      </w:pPr>
      <w:r>
        <w:rPr>
          <w:noProof/>
        </w:rPr>
        <w:drawing>
          <wp:inline distT="0" distB="0" distL="0" distR="0" wp14:anchorId="5E0ED5FD" wp14:editId="6E2EDD44">
            <wp:extent cx="5731510" cy="14986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F7C6" w14:textId="7ED03D45" w:rsidR="00855CEE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Determinants of aggregate supply collectively position the aggregate supply curve and shift the curve when they change </w:t>
      </w:r>
    </w:p>
    <w:p w14:paraId="0F592F57" w14:textId="1B9636CD" w:rsidR="00C45E26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Changes in these determinants change per-unit production costs </w:t>
      </w:r>
      <w:r w:rsidRPr="00C45E26">
        <w:rPr>
          <w:shd w:val="clear" w:color="auto" w:fill="C5E0B3" w:themeFill="accent6" w:themeFillTint="66"/>
          <w:lang w:val="en-US"/>
        </w:rPr>
        <w:t>at each price level</w:t>
      </w:r>
    </w:p>
    <w:p w14:paraId="6CC12080" w14:textId="0979325D" w:rsidR="00C45E26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These affect profits, leading firms to alter the amount of output they are willing to produce at </w:t>
      </w:r>
      <w:r w:rsidRPr="00C45E26">
        <w:rPr>
          <w:shd w:val="clear" w:color="auto" w:fill="C5E0B3" w:themeFill="accent6" w:themeFillTint="66"/>
          <w:lang w:val="en-US"/>
        </w:rPr>
        <w:t>each price level</w:t>
      </w:r>
      <w:r>
        <w:rPr>
          <w:lang w:val="en-US"/>
        </w:rPr>
        <w:t xml:space="preserve"> </w:t>
      </w:r>
    </w:p>
    <w:p w14:paraId="098DD20F" w14:textId="33D801B1" w:rsidR="00C45E26" w:rsidRDefault="00C45E26" w:rsidP="00C45E26">
      <w:pPr>
        <w:rPr>
          <w:lang w:val="en-US"/>
        </w:rPr>
      </w:pPr>
    </w:p>
    <w:p w14:paraId="00C5ACA9" w14:textId="66862284" w:rsidR="00C45E26" w:rsidRDefault="00C45E26" w:rsidP="00C45E26">
      <w:pPr>
        <w:pStyle w:val="Heading2"/>
        <w:rPr>
          <w:lang w:val="en-US"/>
        </w:rPr>
      </w:pPr>
      <w:r>
        <w:rPr>
          <w:lang w:val="en-US"/>
        </w:rPr>
        <w:t xml:space="preserve">Input Prices </w:t>
      </w:r>
    </w:p>
    <w:p w14:paraId="42E71A24" w14:textId="2173D175" w:rsidR="00C45E26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Domestic Resource Prices </w:t>
      </w:r>
    </w:p>
    <w:p w14:paraId="73374B12" w14:textId="366EAF59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Wages and salaries make up about 75% of all business costs </w:t>
      </w:r>
    </w:p>
    <w:p w14:paraId="683E9951" w14:textId="76A6F07B" w:rsidR="00C45E26" w:rsidRP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Examples:</w:t>
      </w:r>
    </w:p>
    <w:p w14:paraId="7F4E0163" w14:textId="6B95ADEF" w:rsidR="00C45E26" w:rsidRDefault="00C45E26" w:rsidP="00C45E26">
      <w:pPr>
        <w:rPr>
          <w:lang w:val="en-US"/>
        </w:rPr>
      </w:pPr>
      <w:r>
        <w:rPr>
          <w:noProof/>
        </w:rPr>
        <w:drawing>
          <wp:inline distT="0" distB="0" distL="0" distR="0" wp14:anchorId="37328E1A" wp14:editId="0E584682">
            <wp:extent cx="5731510" cy="475699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5237"/>
                    <a:stretch/>
                  </pic:blipFill>
                  <pic:spPr bwMode="auto">
                    <a:xfrm>
                      <a:off x="0" y="0"/>
                      <a:ext cx="5731510" cy="4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1120" w14:textId="7559BD35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Similarly, the aggregate supply curve shifts when the prices of land or capital inputs change. Examples:</w:t>
      </w:r>
    </w:p>
    <w:p w14:paraId="0EBC95AA" w14:textId="1EE86EFF" w:rsidR="00C45E26" w:rsidRDefault="00C45E26" w:rsidP="00C45E26">
      <w:pPr>
        <w:rPr>
          <w:lang w:val="en-US"/>
        </w:rPr>
      </w:pPr>
      <w:r>
        <w:rPr>
          <w:noProof/>
        </w:rPr>
        <w:drawing>
          <wp:inline distT="0" distB="0" distL="0" distR="0" wp14:anchorId="45C08451" wp14:editId="4FA639B6">
            <wp:extent cx="5731510" cy="691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440"/>
                    <a:stretch/>
                  </pic:blipFill>
                  <pic:spPr bwMode="auto">
                    <a:xfrm>
                      <a:off x="0" y="0"/>
                      <a:ext cx="5731510" cy="69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F012" w14:textId="31B15855" w:rsidR="00C45E26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Prices of imported resources </w:t>
      </w:r>
    </w:p>
    <w:p w14:paraId="7B9680DA" w14:textId="4A7B5BD5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Increase in prices of imported resources will lower domestic profits </w:t>
      </w:r>
    </w:p>
    <w:p w14:paraId="797ECB39" w14:textId="2DFDC0BE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Vice versa</w:t>
      </w:r>
    </w:p>
    <w:p w14:paraId="7AD802F9" w14:textId="54D365FC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1970s OPEC</w:t>
      </w:r>
    </w:p>
    <w:p w14:paraId="4CFC4E29" w14:textId="0295B96E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Exchange rate fluctuations may also alter the price of imported resources </w:t>
      </w:r>
    </w:p>
    <w:p w14:paraId="49CA7EE5" w14:textId="56AF8D73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If the dollar appreciates, domestic producers will face a lower dollar price of imported resources </w:t>
      </w:r>
      <w:r w:rsidRPr="00C45E26">
        <w:rPr>
          <w:lang w:val="en-US"/>
        </w:rPr>
        <w:sym w:font="Wingdings" w:char="F0E0"/>
      </w:r>
      <w:r>
        <w:rPr>
          <w:lang w:val="en-US"/>
        </w:rPr>
        <w:t xml:space="preserve"> falling per-unit production costs</w:t>
      </w:r>
    </w:p>
    <w:p w14:paraId="27D265B2" w14:textId="2BA5421E" w:rsidR="00C45E26" w:rsidRDefault="00C45E26" w:rsidP="00C45E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Productivity </w:t>
      </w:r>
    </w:p>
    <w:p w14:paraId="7DE63F67" w14:textId="6B0B745D" w:rsidR="00C45E26" w:rsidRDefault="00C45E26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384316" wp14:editId="317C0A66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1379220" cy="4641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Measures how much output can be produced from any given set of inputs</w:t>
      </w:r>
    </w:p>
    <w:p w14:paraId="42E14C1D" w14:textId="539A8C76" w:rsidR="00C45E26" w:rsidRDefault="00C45E26" w:rsidP="00C45E26">
      <w:pPr>
        <w:rPr>
          <w:lang w:val="en-US"/>
        </w:rPr>
      </w:pPr>
    </w:p>
    <w:p w14:paraId="0D61D493" w14:textId="0FF56FC8" w:rsidR="00C45E26" w:rsidRDefault="00C45E26" w:rsidP="00C45E26">
      <w:pPr>
        <w:rPr>
          <w:lang w:val="en-US"/>
        </w:rPr>
      </w:pPr>
    </w:p>
    <w:p w14:paraId="55CE10D0" w14:textId="028B2DAF" w:rsidR="00C45E26" w:rsidRDefault="00290518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Higher productivity implies greater efficiency. An increase in productivity enables the economy to obtain more output from its limited resources </w:t>
      </w:r>
    </w:p>
    <w:p w14:paraId="30643D49" w14:textId="01C089FB" w:rsidR="00290518" w:rsidRDefault="00290518" w:rsidP="00C45E26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Example:</w:t>
      </w:r>
    </w:p>
    <w:p w14:paraId="527A06AC" w14:textId="03870CB1" w:rsidR="00290518" w:rsidRDefault="00290518" w:rsidP="00290518">
      <w:pPr>
        <w:rPr>
          <w:lang w:val="en-US"/>
        </w:rPr>
      </w:pPr>
      <w:r>
        <w:rPr>
          <w:noProof/>
        </w:rPr>
        <w:drawing>
          <wp:inline distT="0" distB="0" distL="0" distR="0" wp14:anchorId="37538F7B" wp14:editId="0AE80EA8">
            <wp:extent cx="5731510" cy="26689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849E" w14:textId="28A6620D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The main source of productivity advance is improved production technology</w:t>
      </w:r>
    </w:p>
    <w:p w14:paraId="120C607F" w14:textId="6C207402" w:rsidR="00290518" w:rsidRDefault="00290518" w:rsidP="0029051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New plant and equipment that replaces old plant and equipment </w:t>
      </w:r>
    </w:p>
    <w:p w14:paraId="340F580E" w14:textId="064B423D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Other sources of productivity increases are a better-educate and better-trained workforce, improved forms of business enterprise, and the reallocation of labor resources from lower productivity to higher-productivity uses. </w:t>
      </w:r>
    </w:p>
    <w:p w14:paraId="1038CD71" w14:textId="3E6BA29C" w:rsidR="00290518" w:rsidRDefault="00290518" w:rsidP="00290518">
      <w:pPr>
        <w:rPr>
          <w:lang w:val="en-US"/>
        </w:rPr>
      </w:pPr>
    </w:p>
    <w:p w14:paraId="424A00A8" w14:textId="079FDE5A" w:rsidR="00290518" w:rsidRDefault="00290518" w:rsidP="00290518">
      <w:pPr>
        <w:pStyle w:val="Heading2"/>
        <w:rPr>
          <w:lang w:val="en-US"/>
        </w:rPr>
      </w:pPr>
      <w:r>
        <w:rPr>
          <w:lang w:val="en-US"/>
        </w:rPr>
        <w:t xml:space="preserve">Legal-Institutional Environment </w:t>
      </w:r>
    </w:p>
    <w:p w14:paraId="1B21CA7C" w14:textId="76A21A9D" w:rsidR="00290518" w:rsidRDefault="00290518" w:rsidP="002905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Changes in Business taxes and subsidies </w:t>
      </w:r>
    </w:p>
    <w:p w14:paraId="43E3F292" w14:textId="0194BC6A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Higher business taxes, such as sales, excise, and payroll taxes, increase per-unit costs and reduce short-run aggregate supply. Higher business taxes shift aggregate supply to the left. Vice versa </w:t>
      </w:r>
    </w:p>
    <w:p w14:paraId="420CCCDB" w14:textId="34DA63E8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A business subsidy, a payment or tax break by government to producers, lowers production costs and increases SRAS. Vice versa</w:t>
      </w:r>
    </w:p>
    <w:p w14:paraId="393798B8" w14:textId="470019A7" w:rsidR="00290518" w:rsidRDefault="00290518" w:rsidP="0029051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Government regulation </w:t>
      </w:r>
    </w:p>
    <w:p w14:paraId="69E4F667" w14:textId="412215DB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More regulation tens to increase per-unit production costs </w:t>
      </w:r>
    </w:p>
    <w:p w14:paraId="53AD589C" w14:textId="2A491A96" w:rsidR="00290518" w:rsidRDefault="00290518" w:rsidP="0029051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Not very certain as to whether should have more or less regulation </w:t>
      </w:r>
    </w:p>
    <w:p w14:paraId="518DC86E" w14:textId="537E7A5F" w:rsidR="00290518" w:rsidRDefault="00091325" w:rsidP="00091325">
      <w:pPr>
        <w:pStyle w:val="Heading1"/>
        <w:rPr>
          <w:lang w:val="en-US"/>
        </w:rPr>
      </w:pPr>
      <w:r>
        <w:rPr>
          <w:lang w:val="en-US"/>
        </w:rPr>
        <w:t xml:space="preserve">LO12.5 Explain how AD and AS determine an economy’s equilibrium price level and real GDP </w:t>
      </w:r>
    </w:p>
    <w:p w14:paraId="36298127" w14:textId="61A6AD29" w:rsidR="00091325" w:rsidRDefault="00091325" w:rsidP="0009132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Equilibrium occurs at the price level that equalizes the amounts of real output demanded and supplied </w:t>
      </w:r>
    </w:p>
    <w:p w14:paraId="524DD915" w14:textId="70551C5A" w:rsidR="00091325" w:rsidRDefault="00091325" w:rsidP="0009132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intersection of the aggregate demand curve AD and the aggregate supply curve AS establishes the economy’s equilibrium price level and equilibrium real output </w:t>
      </w:r>
    </w:p>
    <w:p w14:paraId="0C2D9E90" w14:textId="72EB1DD4" w:rsidR="00091325" w:rsidRDefault="00091325" w:rsidP="00091325">
      <w:pPr>
        <w:rPr>
          <w:lang w:val="en-US"/>
        </w:rPr>
      </w:pPr>
      <w:r>
        <w:rPr>
          <w:noProof/>
        </w:rPr>
        <w:drawing>
          <wp:inline distT="0" distB="0" distL="0" distR="0" wp14:anchorId="619DDCD4" wp14:editId="23EDBFFD">
            <wp:extent cx="5731510" cy="5650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54D0" w14:textId="63C70B17" w:rsidR="00091325" w:rsidRDefault="00091325" w:rsidP="00091325">
      <w:pPr>
        <w:rPr>
          <w:lang w:val="en-US"/>
        </w:rPr>
      </w:pPr>
    </w:p>
    <w:p w14:paraId="660155FB" w14:textId="35246F3D" w:rsidR="00091325" w:rsidRDefault="00091325" w:rsidP="000913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08919" wp14:editId="75BB7FD8">
            <wp:extent cx="5731510" cy="2161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50B" w14:textId="06702D3D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Look at the graph for more information, less at the table </w:t>
      </w:r>
    </w:p>
    <w:p w14:paraId="188437D5" w14:textId="77777777" w:rsidR="00F771FF" w:rsidRDefault="00F771FF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71453E" w14:textId="072617B9" w:rsidR="00F771FF" w:rsidRDefault="00F771FF" w:rsidP="00F771FF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LO12.6 Use the AD-AS model to explain demand-pull inflation, cost-push inflation and recession </w:t>
      </w:r>
    </w:p>
    <w:p w14:paraId="5B68D1CC" w14:textId="526A8100" w:rsidR="00F771FF" w:rsidRDefault="00F771FF" w:rsidP="00F771FF">
      <w:pPr>
        <w:pStyle w:val="Heading2"/>
        <w:rPr>
          <w:lang w:val="en-US"/>
        </w:rPr>
      </w:pPr>
      <w:r>
        <w:rPr>
          <w:lang w:val="en-US"/>
        </w:rPr>
        <w:t xml:space="preserve">Increases in AD:  Demand-Pull Inflation </w:t>
      </w:r>
    </w:p>
    <w:p w14:paraId="5AE3BC15" w14:textId="0153200F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increase in aggregate demand beyond full-employment output causes inflation </w:t>
      </w:r>
    </w:p>
    <w:p w14:paraId="6D018EBA" w14:textId="6342DCB2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This is demand-pull inflation because the price level is being pulled up by the increase in aggregate demand </w:t>
      </w:r>
    </w:p>
    <w:p w14:paraId="171990DA" w14:textId="430115EC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Increase in demand expands real output from full employment Qf to Q1. The distance between Q1 and Qf is a positive, or “inflationary” GDP gap. </w:t>
      </w:r>
    </w:p>
    <w:p w14:paraId="1BB2D43B" w14:textId="50DF863F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Actual GDP exceeds potential GDP</w:t>
      </w:r>
    </w:p>
    <w:p w14:paraId="2A2DF31C" w14:textId="235EA279" w:rsidR="00F771FF" w:rsidRDefault="00F771FF" w:rsidP="00F771FF">
      <w:pPr>
        <w:rPr>
          <w:lang w:val="en-US"/>
        </w:rPr>
      </w:pPr>
      <w:r>
        <w:rPr>
          <w:noProof/>
        </w:rPr>
        <w:drawing>
          <wp:inline distT="0" distB="0" distL="0" distR="0" wp14:anchorId="6CC1E373" wp14:editId="2CEA01E4">
            <wp:extent cx="4153785" cy="48468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573" cy="48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95D" w14:textId="27C51720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Demand pull inflation occurred in the later 1960s in America</w:t>
      </w:r>
    </w:p>
    <w:p w14:paraId="4F14DBE6" w14:textId="6835063B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escalation of the war in Vietnam resulted in 40% increase in defense spending between 1965 and 1967 and another 15% increase in 1968 </w:t>
      </w:r>
    </w:p>
    <w:p w14:paraId="553CF4C7" w14:textId="46495F9E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rise in government spending on top of an already growing economy, shifted the economy’s AD curve to the right, producing the worst inflation in two decades</w:t>
      </w:r>
    </w:p>
    <w:p w14:paraId="07E608F8" w14:textId="0C29686D" w:rsidR="00F771FF" w:rsidRPr="00F771FF" w:rsidRDefault="00F771FF" w:rsidP="00F771FF">
      <w:pPr>
        <w:rPr>
          <w:lang w:val="en-US"/>
        </w:rPr>
      </w:pPr>
      <w:r>
        <w:rPr>
          <w:noProof/>
        </w:rPr>
        <w:drawing>
          <wp:inline distT="0" distB="0" distL="0" distR="0" wp14:anchorId="2B97D08D" wp14:editId="11E48072">
            <wp:extent cx="5731510" cy="869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526" w14:textId="21B58C30" w:rsidR="00F771FF" w:rsidRDefault="00F771FF" w:rsidP="00F771FF">
      <w:pPr>
        <w:pStyle w:val="Heading2"/>
        <w:rPr>
          <w:lang w:val="en-US"/>
        </w:rPr>
      </w:pPr>
      <w:r>
        <w:rPr>
          <w:lang w:val="en-US"/>
        </w:rPr>
        <w:lastRenderedPageBreak/>
        <w:t>Decreases in AD: Recession and Cyclical Unemployment</w:t>
      </w:r>
    </w:p>
    <w:p w14:paraId="4CCFDF55" w14:textId="39FE57E1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 2008, US investment spending greatly declined because of sharply lower expected returns on investment </w:t>
      </w:r>
    </w:p>
    <w:p w14:paraId="6D7E2874" w14:textId="6BD6CBC0" w:rsidR="00F771FF" w:rsidRDefault="00F771FF" w:rsidP="00F771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These lower expectations resulted from the prospect of poor future business conditions and high degrees of unused production capacity. </w:t>
      </w:r>
    </w:p>
    <w:p w14:paraId="2A536AE1" w14:textId="0BAF3677" w:rsidR="00F771FF" w:rsidRDefault="00524229" w:rsidP="00524229">
      <w:pPr>
        <w:rPr>
          <w:lang w:val="en-US"/>
        </w:rPr>
      </w:pPr>
      <w:r>
        <w:rPr>
          <w:noProof/>
        </w:rPr>
        <w:drawing>
          <wp:inline distT="0" distB="0" distL="0" distR="0" wp14:anchorId="04BC5F34" wp14:editId="751D9A23">
            <wp:extent cx="5731510" cy="12909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2F8C" w14:textId="50E8CD47" w:rsidR="00524229" w:rsidRDefault="00524229" w:rsidP="00524229">
      <w:pPr>
        <w:rPr>
          <w:lang w:val="en-US"/>
        </w:rPr>
      </w:pPr>
      <w:r>
        <w:rPr>
          <w:noProof/>
        </w:rPr>
        <w:drawing>
          <wp:inline distT="0" distB="0" distL="0" distR="0" wp14:anchorId="620500CC" wp14:editId="2C7CF5A7">
            <wp:extent cx="5731510" cy="41675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CD2" w14:textId="3841A6E7" w:rsidR="00524229" w:rsidRDefault="00524229" w:rsidP="005242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If the prices were flexible downwards, both deflation and recession could happen </w:t>
      </w:r>
    </w:p>
    <w:p w14:paraId="246A1473" w14:textId="1979D194" w:rsidR="00524229" w:rsidRDefault="002F1310" w:rsidP="005242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Without a fall in price level, the multiplier is at full strength </w:t>
      </w:r>
    </w:p>
    <w:p w14:paraId="7169E23F" w14:textId="7D622D74" w:rsidR="002F1310" w:rsidRDefault="002F1310" w:rsidP="005242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Note: this full-strength multiplier would also apply for an increase in AD </w:t>
      </w:r>
    </w:p>
    <w:p w14:paraId="3A76B593" w14:textId="60822E3D" w:rsidR="002F1310" w:rsidRDefault="002F1310" w:rsidP="002F1310">
      <w:pPr>
        <w:rPr>
          <w:lang w:val="en-US"/>
        </w:rPr>
      </w:pPr>
    </w:p>
    <w:p w14:paraId="7D34BF89" w14:textId="33584764" w:rsidR="002F1310" w:rsidRDefault="002F1310" w:rsidP="002F131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Decreases in AS: Cost-Push Inflation </w:t>
      </w:r>
    </w:p>
    <w:p w14:paraId="5CB79B06" w14:textId="7682A53F" w:rsidR="002F1310" w:rsidRDefault="002F1310" w:rsidP="002F1310">
      <w:pPr>
        <w:rPr>
          <w:lang w:val="en-US"/>
        </w:rPr>
      </w:pPr>
      <w:r>
        <w:rPr>
          <w:noProof/>
        </w:rPr>
        <w:drawing>
          <wp:inline distT="0" distB="0" distL="0" distR="0" wp14:anchorId="46FD6D56" wp14:editId="6A2A5EC5">
            <wp:extent cx="3159508" cy="2811913"/>
            <wp:effectExtent l="0" t="0" r="317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064" cy="282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17E" w14:textId="3BC14D06" w:rsidR="002F1310" w:rsidRDefault="002F1310" w:rsidP="002F131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effects of the leftward shift in aggregate supply are doubly bad. </w:t>
      </w:r>
    </w:p>
    <w:p w14:paraId="01B4A10C" w14:textId="38BCA238" w:rsidR="002F1310" w:rsidRDefault="002F1310" w:rsidP="002F131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Along with rising price level and cost-push inflation, a recession (and negative GDP gap) occurs. </w:t>
      </w:r>
    </w:p>
    <w:p w14:paraId="37A817E2" w14:textId="46FB9438" w:rsidR="002F1310" w:rsidRDefault="002F1310" w:rsidP="002F1310">
      <w:pPr>
        <w:rPr>
          <w:lang w:val="en-US"/>
        </w:rPr>
      </w:pPr>
    </w:p>
    <w:p w14:paraId="492EAF12" w14:textId="36B92193" w:rsidR="002F1310" w:rsidRDefault="002F1310" w:rsidP="002F1310">
      <w:pPr>
        <w:pStyle w:val="Heading2"/>
        <w:rPr>
          <w:lang w:val="en-US"/>
        </w:rPr>
      </w:pPr>
      <w:r>
        <w:rPr>
          <w:lang w:val="en-US"/>
        </w:rPr>
        <w:t xml:space="preserve">Increases in AS: Full employment with Price-level Stability </w:t>
      </w:r>
    </w:p>
    <w:p w14:paraId="26C19E47" w14:textId="2723942E" w:rsidR="002F1310" w:rsidRPr="005C7760" w:rsidRDefault="002F1310" w:rsidP="005C7760">
      <w:pPr>
        <w:rPr>
          <w:lang w:val="en-US"/>
        </w:rPr>
      </w:pPr>
      <w:r>
        <w:rPr>
          <w:noProof/>
        </w:rPr>
        <w:drawing>
          <wp:inline distT="0" distB="0" distL="0" distR="0" wp14:anchorId="2F98037B" wp14:editId="76557F59">
            <wp:extent cx="3240519" cy="365231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9431" cy="366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A6D" w14:textId="77777777" w:rsidR="00290518" w:rsidRPr="00290518" w:rsidRDefault="00290518" w:rsidP="00290518">
      <w:pPr>
        <w:rPr>
          <w:lang w:val="en-US"/>
        </w:rPr>
      </w:pPr>
    </w:p>
    <w:sectPr w:rsidR="00290518" w:rsidRPr="002905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7A77448"/>
    <w:multiLevelType w:val="hybridMultilevel"/>
    <w:tmpl w:val="D8141674"/>
    <w:lvl w:ilvl="0" w:tplc="020A8F6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99"/>
    <w:rsid w:val="00031B13"/>
    <w:rsid w:val="00091325"/>
    <w:rsid w:val="001056A5"/>
    <w:rsid w:val="00166573"/>
    <w:rsid w:val="0028573C"/>
    <w:rsid w:val="00290518"/>
    <w:rsid w:val="002F1310"/>
    <w:rsid w:val="003154A4"/>
    <w:rsid w:val="00375EBA"/>
    <w:rsid w:val="003A65DC"/>
    <w:rsid w:val="00524229"/>
    <w:rsid w:val="00525E43"/>
    <w:rsid w:val="005614B5"/>
    <w:rsid w:val="00574527"/>
    <w:rsid w:val="005C7760"/>
    <w:rsid w:val="0085001D"/>
    <w:rsid w:val="00855CEE"/>
    <w:rsid w:val="008718B1"/>
    <w:rsid w:val="00976316"/>
    <w:rsid w:val="00A74F08"/>
    <w:rsid w:val="00C45E26"/>
    <w:rsid w:val="00C82F43"/>
    <w:rsid w:val="00CA4182"/>
    <w:rsid w:val="00CC3299"/>
    <w:rsid w:val="00D515AC"/>
    <w:rsid w:val="00F46B40"/>
    <w:rsid w:val="00F7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F67D"/>
  <w15:chartTrackingRefBased/>
  <w15:docId w15:val="{B8DE8E49-D6DF-4B12-AA15-3120733C0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73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4182"/>
    <w:pPr>
      <w:keepNext/>
      <w:keepLines/>
      <w:spacing w:before="320" w:after="0" w:line="240" w:lineRule="auto"/>
      <w:outlineLvl w:val="0"/>
    </w:pPr>
    <w:rPr>
      <w:rFonts w:eastAsiaTheme="majorEastAsia" w:cstheme="majorBidi"/>
      <w:b/>
      <w:sz w:val="28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F43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73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7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7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7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7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73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182"/>
    <w:rPr>
      <w:rFonts w:ascii="Times New Roman" w:eastAsiaTheme="majorEastAsia" w:hAnsi="Times New Roman" w:cstheme="majorBidi"/>
      <w:b/>
      <w:sz w:val="28"/>
      <w:szCs w:val="3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2F43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73C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73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73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73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73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73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73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573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8573C"/>
    <w:pPr>
      <w:spacing w:after="0" w:line="240" w:lineRule="auto"/>
      <w:contextualSpacing/>
    </w:pPr>
    <w:rPr>
      <w:rFonts w:eastAsiaTheme="majorEastAsia" w:cstheme="majorBidi"/>
      <w:spacing w:val="-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573C"/>
    <w:rPr>
      <w:rFonts w:ascii="Times New Roman" w:eastAsiaTheme="majorEastAsia" w:hAnsi="Times New Roman" w:cstheme="majorBidi"/>
      <w:spacing w:val="-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73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28573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28573C"/>
    <w:rPr>
      <w:b/>
      <w:bCs/>
    </w:rPr>
  </w:style>
  <w:style w:type="character" w:styleId="Emphasis">
    <w:name w:val="Emphasis"/>
    <w:basedOn w:val="DefaultParagraphFont"/>
    <w:uiPriority w:val="20"/>
    <w:qFormat/>
    <w:rsid w:val="0028573C"/>
    <w:rPr>
      <w:i/>
      <w:iCs/>
    </w:rPr>
  </w:style>
  <w:style w:type="paragraph" w:styleId="NoSpacing">
    <w:name w:val="No Spacing"/>
    <w:uiPriority w:val="1"/>
    <w:qFormat/>
    <w:rsid w:val="002857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8573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8573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73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73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573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8573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28573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573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8573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573C"/>
    <w:pPr>
      <w:outlineLvl w:val="9"/>
    </w:pPr>
  </w:style>
  <w:style w:type="paragraph" w:styleId="ListParagraph">
    <w:name w:val="List Paragraph"/>
    <w:basedOn w:val="Normal"/>
    <w:uiPriority w:val="34"/>
    <w:qFormat/>
    <w:rsid w:val="00CA4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15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#SANKAR SAMIKSHA#</dc:creator>
  <cp:keywords/>
  <dc:description/>
  <cp:lastModifiedBy>#SANKAR SAMIKSHA#</cp:lastModifiedBy>
  <cp:revision>11</cp:revision>
  <dcterms:created xsi:type="dcterms:W3CDTF">2020-09-30T05:58:00Z</dcterms:created>
  <dcterms:modified xsi:type="dcterms:W3CDTF">2020-10-01T11:47:00Z</dcterms:modified>
</cp:coreProperties>
</file>