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DD059" w14:textId="21225B78" w:rsidR="005B4BBF" w:rsidRDefault="00235D95">
      <w:pPr>
        <w:autoSpaceDE w:val="0"/>
        <w:autoSpaceDN w:val="0"/>
        <w:adjustRightInd w:val="0"/>
        <w:spacing w:after="0" w:line="240" w:lineRule="auto"/>
        <w:jc w:val="both"/>
        <w:rPr>
          <w:rFonts w:ascii="Times New Roman" w:hAnsi="Times New Roman" w:cs="Times New Roman"/>
          <w:b/>
          <w:sz w:val="32"/>
          <w:szCs w:val="32"/>
          <w:u w:val="single"/>
        </w:rPr>
      </w:pPr>
      <w:r>
        <w:rPr>
          <w:rFonts w:ascii="Times New Roman" w:hAnsi="Times New Roman" w:cs="Times New Roman"/>
          <w:b/>
          <w:sz w:val="32"/>
          <w:szCs w:val="32"/>
        </w:rPr>
        <w:t xml:space="preserve">                                   </w:t>
      </w:r>
      <w:r>
        <w:rPr>
          <w:rFonts w:ascii="Times New Roman" w:hAnsi="Times New Roman" w:cs="Times New Roman"/>
          <w:b/>
          <w:sz w:val="32"/>
          <w:szCs w:val="32"/>
          <w:u w:val="single"/>
        </w:rPr>
        <w:t xml:space="preserve"> REFERENCES</w:t>
      </w:r>
    </w:p>
    <w:p w14:paraId="58566785" w14:textId="77777777" w:rsidR="00340BE0" w:rsidRDefault="00340BE0">
      <w:pPr>
        <w:autoSpaceDE w:val="0"/>
        <w:autoSpaceDN w:val="0"/>
        <w:adjustRightInd w:val="0"/>
        <w:spacing w:after="0" w:line="240" w:lineRule="auto"/>
        <w:jc w:val="both"/>
        <w:rPr>
          <w:rFonts w:ascii="Times New Roman" w:hAnsi="Times New Roman" w:cs="Times New Roman"/>
          <w:b/>
          <w:sz w:val="32"/>
          <w:szCs w:val="32"/>
          <w:u w:val="single"/>
        </w:rPr>
      </w:pPr>
    </w:p>
    <w:p w14:paraId="518D82B6" w14:textId="77777777" w:rsidR="00340BE0" w:rsidRDefault="00340BE0">
      <w:pPr>
        <w:autoSpaceDE w:val="0"/>
        <w:autoSpaceDN w:val="0"/>
        <w:adjustRightInd w:val="0"/>
        <w:spacing w:after="0" w:line="240" w:lineRule="auto"/>
        <w:jc w:val="both"/>
        <w:rPr>
          <w:rFonts w:ascii="Times New Roman" w:hAnsi="Times New Roman" w:cs="Times New Roman"/>
          <w:b/>
          <w:sz w:val="32"/>
          <w:szCs w:val="32"/>
          <w:u w:val="single"/>
        </w:rPr>
      </w:pPr>
    </w:p>
    <w:p w14:paraId="67A20148" w14:textId="77777777" w:rsidR="00340BE0" w:rsidRPr="00340BE0" w:rsidRDefault="00340BE0" w:rsidP="00340BE0">
      <w:pPr>
        <w:spacing w:before="21"/>
        <w:rPr>
          <w:rFonts w:ascii="Times New Roman" w:hAnsi="Times New Roman" w:cs="Times New Roman"/>
          <w:sz w:val="24"/>
          <w:szCs w:val="24"/>
        </w:rPr>
      </w:pPr>
      <w:r w:rsidRPr="00340BE0">
        <w:rPr>
          <w:rFonts w:ascii="Times New Roman" w:hAnsi="Times New Roman" w:cs="Times New Roman"/>
          <w:sz w:val="24"/>
          <w:szCs w:val="24"/>
        </w:rPr>
        <w:t>[1].      Tan Nhat Pharm; Ly Van Tran; Son Vu Truong Dao,” Early Disease Classification of Cotton leaves using Feed- Forward Neural Network and Hybrid Metaheuristic Feature selection</w:t>
      </w:r>
      <w:proofErr w:type="gramStart"/>
      <w:r w:rsidRPr="00340BE0">
        <w:rPr>
          <w:rFonts w:ascii="Times New Roman" w:hAnsi="Times New Roman" w:cs="Times New Roman"/>
          <w:sz w:val="24"/>
          <w:szCs w:val="24"/>
        </w:rPr>
        <w:t>”,volume</w:t>
      </w:r>
      <w:proofErr w:type="gramEnd"/>
      <w:r w:rsidRPr="00340BE0">
        <w:rPr>
          <w:rFonts w:ascii="Times New Roman" w:hAnsi="Times New Roman" w:cs="Times New Roman"/>
          <w:sz w:val="24"/>
          <w:szCs w:val="24"/>
        </w:rPr>
        <w:t xml:space="preserve">-8, 19 </w:t>
      </w:r>
      <w:proofErr w:type="spellStart"/>
      <w:r w:rsidRPr="00340BE0">
        <w:rPr>
          <w:rFonts w:ascii="Times New Roman" w:hAnsi="Times New Roman" w:cs="Times New Roman"/>
          <w:sz w:val="24"/>
          <w:szCs w:val="24"/>
        </w:rPr>
        <w:t>october</w:t>
      </w:r>
      <w:proofErr w:type="spellEnd"/>
      <w:r w:rsidRPr="00340BE0">
        <w:rPr>
          <w:rFonts w:ascii="Times New Roman" w:hAnsi="Times New Roman" w:cs="Times New Roman"/>
          <w:sz w:val="24"/>
          <w:szCs w:val="24"/>
        </w:rPr>
        <w:t xml:space="preserve"> 2020.</w:t>
      </w:r>
    </w:p>
    <w:p w14:paraId="4D180E42" w14:textId="77777777" w:rsidR="00340BE0" w:rsidRPr="00340BE0" w:rsidRDefault="00340BE0" w:rsidP="00340BE0">
      <w:pPr>
        <w:spacing w:before="21"/>
        <w:rPr>
          <w:rFonts w:ascii="Times New Roman" w:hAnsi="Times New Roman" w:cs="Times New Roman"/>
          <w:sz w:val="24"/>
          <w:szCs w:val="24"/>
        </w:rPr>
      </w:pPr>
    </w:p>
    <w:p w14:paraId="2EE7D16B" w14:textId="77777777" w:rsidR="00340BE0" w:rsidRPr="00340BE0" w:rsidRDefault="00340BE0" w:rsidP="00340BE0">
      <w:pPr>
        <w:spacing w:before="21"/>
        <w:rPr>
          <w:rFonts w:ascii="Times New Roman" w:hAnsi="Times New Roman" w:cs="Times New Roman"/>
          <w:sz w:val="24"/>
          <w:szCs w:val="24"/>
        </w:rPr>
      </w:pPr>
      <w:r w:rsidRPr="00340BE0">
        <w:rPr>
          <w:rFonts w:ascii="Times New Roman" w:hAnsi="Times New Roman" w:cs="Times New Roman"/>
          <w:sz w:val="24"/>
          <w:szCs w:val="24"/>
        </w:rPr>
        <w:t xml:space="preserve">[2]. Jagadeesh D. Pujari, </w:t>
      </w:r>
      <w:proofErr w:type="spellStart"/>
      <w:r w:rsidRPr="00340BE0">
        <w:rPr>
          <w:rFonts w:ascii="Times New Roman" w:hAnsi="Times New Roman" w:cs="Times New Roman"/>
          <w:sz w:val="24"/>
          <w:szCs w:val="24"/>
        </w:rPr>
        <w:t>Abdulrnunaf</w:t>
      </w:r>
      <w:proofErr w:type="spellEnd"/>
      <w:r w:rsidRPr="00340BE0">
        <w:rPr>
          <w:rFonts w:ascii="Times New Roman" w:hAnsi="Times New Roman" w:cs="Times New Roman"/>
          <w:sz w:val="24"/>
          <w:szCs w:val="24"/>
        </w:rPr>
        <w:t xml:space="preserve"> S. </w:t>
      </w:r>
      <w:proofErr w:type="spellStart"/>
      <w:r w:rsidRPr="00340BE0">
        <w:rPr>
          <w:rFonts w:ascii="Times New Roman" w:hAnsi="Times New Roman" w:cs="Times New Roman"/>
          <w:sz w:val="24"/>
          <w:szCs w:val="24"/>
        </w:rPr>
        <w:t>Byadgi</w:t>
      </w:r>
      <w:proofErr w:type="spellEnd"/>
      <w:r w:rsidRPr="00340BE0">
        <w:rPr>
          <w:rFonts w:ascii="Times New Roman" w:hAnsi="Times New Roman" w:cs="Times New Roman"/>
          <w:sz w:val="24"/>
          <w:szCs w:val="24"/>
        </w:rPr>
        <w:t xml:space="preserve">, Rajesh </w:t>
      </w:r>
      <w:proofErr w:type="spellStart"/>
      <w:r w:rsidRPr="00340BE0">
        <w:rPr>
          <w:rFonts w:ascii="Times New Roman" w:hAnsi="Times New Roman" w:cs="Times New Roman"/>
          <w:sz w:val="24"/>
          <w:szCs w:val="24"/>
        </w:rPr>
        <w:t>Yakkundirnath</w:t>
      </w:r>
      <w:proofErr w:type="spellEnd"/>
      <w:r w:rsidRPr="00340BE0">
        <w:rPr>
          <w:rFonts w:ascii="Times New Roman" w:hAnsi="Times New Roman" w:cs="Times New Roman"/>
          <w:sz w:val="24"/>
          <w:szCs w:val="24"/>
        </w:rPr>
        <w:t>,” Identification and classification of fungal disease affected on agriculture/horticulture crops using image processing techniques” International Conference on Computational Intelligence and Computing Research, pp. l- 4,18 December 2014.</w:t>
      </w:r>
    </w:p>
    <w:p w14:paraId="0E59CEBD" w14:textId="77777777" w:rsidR="00340BE0" w:rsidRPr="00340BE0" w:rsidRDefault="00340BE0" w:rsidP="00340BE0">
      <w:pPr>
        <w:spacing w:before="21"/>
        <w:rPr>
          <w:rFonts w:ascii="Times New Roman" w:hAnsi="Times New Roman" w:cs="Times New Roman"/>
          <w:sz w:val="24"/>
          <w:szCs w:val="24"/>
        </w:rPr>
      </w:pPr>
    </w:p>
    <w:p w14:paraId="45EC9624" w14:textId="265CEC79" w:rsidR="004F00F4" w:rsidRDefault="00340BE0" w:rsidP="00340BE0">
      <w:pPr>
        <w:spacing w:before="21"/>
        <w:rPr>
          <w:rFonts w:ascii="Times New Roman" w:hAnsi="Times New Roman" w:cs="Times New Roman"/>
          <w:sz w:val="24"/>
          <w:szCs w:val="24"/>
        </w:rPr>
      </w:pPr>
      <w:r w:rsidRPr="00340BE0">
        <w:rPr>
          <w:rFonts w:ascii="Times New Roman" w:hAnsi="Times New Roman" w:cs="Times New Roman"/>
          <w:sz w:val="24"/>
          <w:szCs w:val="24"/>
        </w:rPr>
        <w:t xml:space="preserve">[3]. </w:t>
      </w:r>
      <w:proofErr w:type="spellStart"/>
      <w:r w:rsidRPr="00340BE0">
        <w:rPr>
          <w:rFonts w:ascii="Times New Roman" w:hAnsi="Times New Roman" w:cs="Times New Roman"/>
          <w:sz w:val="24"/>
          <w:szCs w:val="24"/>
        </w:rPr>
        <w:t>AsadKhattak</w:t>
      </w:r>
      <w:proofErr w:type="spellEnd"/>
      <w:r w:rsidRPr="00340BE0">
        <w:rPr>
          <w:rFonts w:ascii="Times New Roman" w:hAnsi="Times New Roman" w:cs="Times New Roman"/>
          <w:sz w:val="24"/>
          <w:szCs w:val="24"/>
        </w:rPr>
        <w:t xml:space="preserve">; Muhammad </w:t>
      </w:r>
      <w:proofErr w:type="spellStart"/>
      <w:r w:rsidRPr="00340BE0">
        <w:rPr>
          <w:rFonts w:ascii="Times New Roman" w:hAnsi="Times New Roman" w:cs="Times New Roman"/>
          <w:sz w:val="24"/>
          <w:szCs w:val="24"/>
        </w:rPr>
        <w:t>UsarnaAsghar</w:t>
      </w:r>
      <w:proofErr w:type="spellEnd"/>
      <w:r w:rsidRPr="00340BE0">
        <w:rPr>
          <w:rFonts w:ascii="Times New Roman" w:hAnsi="Times New Roman" w:cs="Times New Roman"/>
          <w:sz w:val="24"/>
          <w:szCs w:val="24"/>
        </w:rPr>
        <w:t xml:space="preserve">; </w:t>
      </w:r>
      <w:proofErr w:type="spellStart"/>
      <w:r w:rsidRPr="00340BE0">
        <w:rPr>
          <w:rFonts w:ascii="Times New Roman" w:hAnsi="Times New Roman" w:cs="Times New Roman"/>
          <w:sz w:val="24"/>
          <w:szCs w:val="24"/>
        </w:rPr>
        <w:t>HayatU</w:t>
      </w:r>
      <w:proofErr w:type="spellEnd"/>
      <w:r w:rsidRPr="00340BE0">
        <w:rPr>
          <w:rFonts w:ascii="Times New Roman" w:hAnsi="Times New Roman" w:cs="Times New Roman"/>
          <w:sz w:val="24"/>
          <w:szCs w:val="24"/>
        </w:rPr>
        <w:t xml:space="preserve">! </w:t>
      </w:r>
      <w:proofErr w:type="spellStart"/>
      <w:r w:rsidRPr="00340BE0">
        <w:rPr>
          <w:rFonts w:ascii="Times New Roman" w:hAnsi="Times New Roman" w:cs="Times New Roman"/>
          <w:sz w:val="24"/>
          <w:szCs w:val="24"/>
        </w:rPr>
        <w:t>lah</w:t>
      </w:r>
      <w:proofErr w:type="spellEnd"/>
      <w:r w:rsidRPr="00340BE0">
        <w:rPr>
          <w:rFonts w:ascii="Times New Roman" w:hAnsi="Times New Roman" w:cs="Times New Roman"/>
          <w:sz w:val="24"/>
          <w:szCs w:val="24"/>
        </w:rPr>
        <w:t xml:space="preserve">; </w:t>
      </w:r>
      <w:proofErr w:type="spellStart"/>
      <w:r w:rsidRPr="00340BE0">
        <w:rPr>
          <w:rFonts w:ascii="Times New Roman" w:hAnsi="Times New Roman" w:cs="Times New Roman"/>
          <w:sz w:val="24"/>
          <w:szCs w:val="24"/>
        </w:rPr>
        <w:t>Mabrook</w:t>
      </w:r>
      <w:proofErr w:type="spellEnd"/>
      <w:r w:rsidRPr="00340BE0">
        <w:rPr>
          <w:rFonts w:ascii="Times New Roman" w:hAnsi="Times New Roman" w:cs="Times New Roman"/>
          <w:sz w:val="24"/>
          <w:szCs w:val="24"/>
        </w:rPr>
        <w:t>" Automatic Detection of cotton and Leaves</w:t>
      </w:r>
    </w:p>
    <w:p w14:paraId="6816882A" w14:textId="77777777" w:rsidR="00340BE0" w:rsidRPr="00340BE0" w:rsidRDefault="00340BE0" w:rsidP="00340BE0">
      <w:pPr>
        <w:spacing w:before="21"/>
        <w:rPr>
          <w:rFonts w:ascii="Times New Roman" w:hAnsi="Times New Roman" w:cs="Times New Roman"/>
          <w:sz w:val="24"/>
          <w:szCs w:val="24"/>
        </w:rPr>
      </w:pPr>
      <w:r w:rsidRPr="00340BE0">
        <w:rPr>
          <w:rFonts w:ascii="Times New Roman" w:hAnsi="Times New Roman" w:cs="Times New Roman"/>
          <w:sz w:val="24"/>
          <w:szCs w:val="24"/>
        </w:rPr>
        <w:t xml:space="preserve">[4]. Anand Raju" An application </w:t>
      </w:r>
      <w:proofErr w:type="gramStart"/>
      <w:r w:rsidRPr="00340BE0">
        <w:rPr>
          <w:rFonts w:ascii="Times New Roman" w:hAnsi="Times New Roman" w:cs="Times New Roman"/>
          <w:sz w:val="24"/>
          <w:szCs w:val="24"/>
        </w:rPr>
        <w:t>of  image</w:t>
      </w:r>
      <w:proofErr w:type="gramEnd"/>
      <w:r w:rsidRPr="00340BE0">
        <w:rPr>
          <w:rFonts w:ascii="Times New Roman" w:hAnsi="Times New Roman" w:cs="Times New Roman"/>
          <w:sz w:val="24"/>
          <w:szCs w:val="24"/>
        </w:rPr>
        <w:t xml:space="preserve">  processing techniques for Detection of Diseases on cotton Leaves Using K-Means Clustering Method", Fifth International Conference on Recent Trends in Information Technology, pp. l -6, 2016.</w:t>
      </w:r>
    </w:p>
    <w:p w14:paraId="4372AC0B" w14:textId="77777777" w:rsidR="00340BE0" w:rsidRPr="00340BE0" w:rsidRDefault="00340BE0" w:rsidP="00340BE0">
      <w:pPr>
        <w:spacing w:before="21"/>
        <w:rPr>
          <w:rFonts w:ascii="Times New Roman" w:hAnsi="Times New Roman" w:cs="Times New Roman"/>
          <w:sz w:val="24"/>
          <w:szCs w:val="24"/>
        </w:rPr>
      </w:pPr>
    </w:p>
    <w:p w14:paraId="213EF458" w14:textId="77777777" w:rsidR="00340BE0" w:rsidRPr="00340BE0" w:rsidRDefault="00340BE0" w:rsidP="00340BE0">
      <w:pPr>
        <w:spacing w:before="21"/>
        <w:rPr>
          <w:rFonts w:ascii="Times New Roman" w:hAnsi="Times New Roman" w:cs="Times New Roman"/>
          <w:sz w:val="24"/>
          <w:szCs w:val="24"/>
        </w:rPr>
      </w:pPr>
      <w:r w:rsidRPr="00340BE0">
        <w:rPr>
          <w:rFonts w:ascii="Times New Roman" w:hAnsi="Times New Roman" w:cs="Times New Roman"/>
          <w:sz w:val="24"/>
          <w:szCs w:val="24"/>
        </w:rPr>
        <w:t xml:space="preserve">[5]. </w:t>
      </w:r>
      <w:proofErr w:type="spellStart"/>
      <w:r w:rsidRPr="00340BE0">
        <w:rPr>
          <w:rFonts w:ascii="Times New Roman" w:hAnsi="Times New Roman" w:cs="Times New Roman"/>
          <w:sz w:val="24"/>
          <w:szCs w:val="24"/>
        </w:rPr>
        <w:t>MingjieLv</w:t>
      </w:r>
      <w:proofErr w:type="spellEnd"/>
      <w:r w:rsidRPr="00340BE0">
        <w:rPr>
          <w:rFonts w:ascii="Times New Roman" w:hAnsi="Times New Roman" w:cs="Times New Roman"/>
          <w:sz w:val="24"/>
          <w:szCs w:val="24"/>
        </w:rPr>
        <w:t xml:space="preserve">; </w:t>
      </w:r>
      <w:proofErr w:type="spellStart"/>
      <w:r w:rsidRPr="00340BE0">
        <w:rPr>
          <w:rFonts w:ascii="Times New Roman" w:hAnsi="Times New Roman" w:cs="Times New Roman"/>
          <w:sz w:val="24"/>
          <w:szCs w:val="24"/>
        </w:rPr>
        <w:t>Guoxiong</w:t>
      </w:r>
      <w:proofErr w:type="spellEnd"/>
      <w:r w:rsidRPr="00340BE0">
        <w:rPr>
          <w:rFonts w:ascii="Times New Roman" w:hAnsi="Times New Roman" w:cs="Times New Roman"/>
          <w:sz w:val="24"/>
          <w:szCs w:val="24"/>
        </w:rPr>
        <w:t xml:space="preserve"> Zhou; </w:t>
      </w:r>
      <w:proofErr w:type="spellStart"/>
      <w:r w:rsidRPr="00340BE0">
        <w:rPr>
          <w:rFonts w:ascii="Times New Roman" w:hAnsi="Times New Roman" w:cs="Times New Roman"/>
          <w:sz w:val="24"/>
          <w:szCs w:val="24"/>
        </w:rPr>
        <w:t>Mingfang</w:t>
      </w:r>
      <w:proofErr w:type="spellEnd"/>
      <w:r w:rsidRPr="00340BE0">
        <w:rPr>
          <w:rFonts w:ascii="Times New Roman" w:hAnsi="Times New Roman" w:cs="Times New Roman"/>
          <w:sz w:val="24"/>
          <w:szCs w:val="24"/>
        </w:rPr>
        <w:t xml:space="preserve"> He; </w:t>
      </w:r>
      <w:proofErr w:type="spellStart"/>
      <w:r w:rsidRPr="00340BE0">
        <w:rPr>
          <w:rFonts w:ascii="Times New Roman" w:hAnsi="Times New Roman" w:cs="Times New Roman"/>
          <w:sz w:val="24"/>
          <w:szCs w:val="24"/>
        </w:rPr>
        <w:t>Aibin</w:t>
      </w:r>
      <w:proofErr w:type="spellEnd"/>
      <w:r w:rsidRPr="00340BE0">
        <w:rPr>
          <w:rFonts w:ascii="Times New Roman" w:hAnsi="Times New Roman" w:cs="Times New Roman"/>
          <w:sz w:val="24"/>
          <w:szCs w:val="24"/>
        </w:rPr>
        <w:t xml:space="preserve"> Chen; </w:t>
      </w:r>
      <w:proofErr w:type="spellStart"/>
      <w:r w:rsidRPr="00340BE0">
        <w:rPr>
          <w:rFonts w:ascii="Times New Roman" w:hAnsi="Times New Roman" w:cs="Times New Roman"/>
          <w:sz w:val="24"/>
          <w:szCs w:val="24"/>
        </w:rPr>
        <w:t>WenzhuoZhang</w:t>
      </w:r>
      <w:proofErr w:type="spellEnd"/>
      <w:r w:rsidRPr="00340BE0">
        <w:rPr>
          <w:rFonts w:ascii="Times New Roman" w:hAnsi="Times New Roman" w:cs="Times New Roman"/>
          <w:sz w:val="24"/>
          <w:szCs w:val="24"/>
        </w:rPr>
        <w:t>," cotton Leaf Disease Identification Based on Feature Enhancement and DMS-Robust Alex net", volume 8, pp-57952 57966, 23 March 2020.</w:t>
      </w:r>
    </w:p>
    <w:p w14:paraId="07309F5A" w14:textId="77777777" w:rsidR="00340BE0" w:rsidRPr="00340BE0" w:rsidRDefault="00340BE0" w:rsidP="00340BE0">
      <w:pPr>
        <w:spacing w:before="21"/>
        <w:rPr>
          <w:rFonts w:ascii="Times New Roman" w:hAnsi="Times New Roman" w:cs="Times New Roman"/>
          <w:sz w:val="24"/>
          <w:szCs w:val="24"/>
        </w:rPr>
      </w:pPr>
    </w:p>
    <w:p w14:paraId="6F5DE8D4" w14:textId="77777777" w:rsidR="00340BE0" w:rsidRPr="00340BE0" w:rsidRDefault="00340BE0" w:rsidP="00340BE0">
      <w:pPr>
        <w:spacing w:before="21"/>
        <w:rPr>
          <w:rFonts w:ascii="Times New Roman" w:hAnsi="Times New Roman" w:cs="Times New Roman"/>
          <w:sz w:val="24"/>
          <w:szCs w:val="24"/>
        </w:rPr>
      </w:pPr>
      <w:r w:rsidRPr="00340BE0">
        <w:rPr>
          <w:rFonts w:ascii="Times New Roman" w:hAnsi="Times New Roman" w:cs="Times New Roman"/>
          <w:sz w:val="24"/>
          <w:szCs w:val="24"/>
        </w:rPr>
        <w:t>[6]. Veni, G.M. Aishwarya mala, P.M. Vishnu Priya, K. Ashwini R. Anusha "Computer system for classification and detection of cotton leaf diseases by thermal and visible light images", Journal of Theoretical and applied information technology pp.5224-5236,2017</w:t>
      </w:r>
    </w:p>
    <w:p w14:paraId="00BA0282" w14:textId="77777777" w:rsidR="00340BE0" w:rsidRPr="00340BE0" w:rsidRDefault="00340BE0" w:rsidP="00340BE0">
      <w:pPr>
        <w:spacing w:before="21"/>
        <w:rPr>
          <w:rFonts w:ascii="Times New Roman" w:hAnsi="Times New Roman" w:cs="Times New Roman"/>
          <w:sz w:val="24"/>
          <w:szCs w:val="24"/>
        </w:rPr>
      </w:pPr>
    </w:p>
    <w:p w14:paraId="6F9B9955" w14:textId="7AFEE182" w:rsidR="00340BE0" w:rsidRPr="00566EA1" w:rsidRDefault="00340BE0" w:rsidP="00340BE0">
      <w:pPr>
        <w:spacing w:before="21"/>
        <w:rPr>
          <w:rFonts w:ascii="Times New Roman" w:hAnsi="Times New Roman" w:cs="Times New Roman"/>
          <w:sz w:val="24"/>
          <w:szCs w:val="24"/>
        </w:rPr>
      </w:pPr>
      <w:r w:rsidRPr="00340BE0">
        <w:rPr>
          <w:rFonts w:ascii="Times New Roman" w:hAnsi="Times New Roman" w:cs="Times New Roman"/>
          <w:sz w:val="24"/>
          <w:szCs w:val="24"/>
        </w:rPr>
        <w:t>[7]. Galip and Fatih.  "</w:t>
      </w:r>
      <w:proofErr w:type="gramStart"/>
      <w:r w:rsidRPr="00340BE0">
        <w:rPr>
          <w:rFonts w:ascii="Times New Roman" w:hAnsi="Times New Roman" w:cs="Times New Roman"/>
          <w:sz w:val="24"/>
          <w:szCs w:val="24"/>
        </w:rPr>
        <w:t>Data  Classification</w:t>
      </w:r>
      <w:proofErr w:type="gramEnd"/>
      <w:r w:rsidRPr="00340BE0">
        <w:rPr>
          <w:rFonts w:ascii="Times New Roman" w:hAnsi="Times New Roman" w:cs="Times New Roman"/>
          <w:sz w:val="24"/>
          <w:szCs w:val="24"/>
        </w:rPr>
        <w:t xml:space="preserve">  with  Deep Learning using TensorFlow." International Conference on Computer Science and Engineering (UBMK), pp.755-758, 2017.</w:t>
      </w:r>
    </w:p>
    <w:sectPr w:rsidR="00340BE0" w:rsidRPr="00566E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B0360" w14:textId="77777777" w:rsidR="007A0BAB" w:rsidRDefault="007A0BAB">
      <w:pPr>
        <w:spacing w:line="240" w:lineRule="auto"/>
      </w:pPr>
      <w:r>
        <w:separator/>
      </w:r>
    </w:p>
  </w:endnote>
  <w:endnote w:type="continuationSeparator" w:id="0">
    <w:p w14:paraId="42C724E5" w14:textId="77777777" w:rsidR="007A0BAB" w:rsidRDefault="007A0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90844" w14:textId="77777777" w:rsidR="007A0BAB" w:rsidRDefault="007A0BAB">
      <w:pPr>
        <w:spacing w:after="0"/>
      </w:pPr>
      <w:r>
        <w:separator/>
      </w:r>
    </w:p>
  </w:footnote>
  <w:footnote w:type="continuationSeparator" w:id="0">
    <w:p w14:paraId="60F9C402" w14:textId="77777777" w:rsidR="007A0BAB" w:rsidRDefault="007A0B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05936"/>
    <w:multiLevelType w:val="hybridMultilevel"/>
    <w:tmpl w:val="622E0AB2"/>
    <w:lvl w:ilvl="0" w:tplc="BC7EDFF8">
      <w:start w:val="1"/>
      <w:numFmt w:val="decimal"/>
      <w:lvlText w:val="[%1]"/>
      <w:lvlJc w:val="left"/>
      <w:pPr>
        <w:ind w:left="475" w:hanging="350"/>
        <w:jc w:val="right"/>
      </w:pPr>
      <w:rPr>
        <w:rFonts w:ascii="Times New Roman" w:eastAsia="Times New Roman" w:hAnsi="Times New Roman" w:cs="Times New Roman" w:hint="default"/>
        <w:color w:val="231F20"/>
        <w:spacing w:val="-2"/>
        <w:w w:val="103"/>
        <w:sz w:val="15"/>
        <w:szCs w:val="15"/>
        <w:lang w:val="en-US" w:eastAsia="en-US" w:bidi="ar-SA"/>
      </w:rPr>
    </w:lvl>
    <w:lvl w:ilvl="1" w:tplc="D9D8BEA8">
      <w:numFmt w:val="bullet"/>
      <w:lvlText w:val="•"/>
      <w:lvlJc w:val="left"/>
      <w:pPr>
        <w:ind w:left="952" w:hanging="350"/>
      </w:pPr>
      <w:rPr>
        <w:rFonts w:hint="default"/>
        <w:lang w:val="en-US" w:eastAsia="en-US" w:bidi="ar-SA"/>
      </w:rPr>
    </w:lvl>
    <w:lvl w:ilvl="2" w:tplc="B678C73E">
      <w:numFmt w:val="bullet"/>
      <w:lvlText w:val="•"/>
      <w:lvlJc w:val="left"/>
      <w:pPr>
        <w:ind w:left="1424" w:hanging="350"/>
      </w:pPr>
      <w:rPr>
        <w:rFonts w:hint="default"/>
        <w:lang w:val="en-US" w:eastAsia="en-US" w:bidi="ar-SA"/>
      </w:rPr>
    </w:lvl>
    <w:lvl w:ilvl="3" w:tplc="2F0A07BA">
      <w:numFmt w:val="bullet"/>
      <w:lvlText w:val="•"/>
      <w:lvlJc w:val="left"/>
      <w:pPr>
        <w:ind w:left="1897" w:hanging="350"/>
      </w:pPr>
      <w:rPr>
        <w:rFonts w:hint="default"/>
        <w:lang w:val="en-US" w:eastAsia="en-US" w:bidi="ar-SA"/>
      </w:rPr>
    </w:lvl>
    <w:lvl w:ilvl="4" w:tplc="D2F21CC0">
      <w:numFmt w:val="bullet"/>
      <w:lvlText w:val="•"/>
      <w:lvlJc w:val="left"/>
      <w:pPr>
        <w:ind w:left="2369" w:hanging="350"/>
      </w:pPr>
      <w:rPr>
        <w:rFonts w:hint="default"/>
        <w:lang w:val="en-US" w:eastAsia="en-US" w:bidi="ar-SA"/>
      </w:rPr>
    </w:lvl>
    <w:lvl w:ilvl="5" w:tplc="41B296E8">
      <w:numFmt w:val="bullet"/>
      <w:lvlText w:val="•"/>
      <w:lvlJc w:val="left"/>
      <w:pPr>
        <w:ind w:left="2841" w:hanging="350"/>
      </w:pPr>
      <w:rPr>
        <w:rFonts w:hint="default"/>
        <w:lang w:val="en-US" w:eastAsia="en-US" w:bidi="ar-SA"/>
      </w:rPr>
    </w:lvl>
    <w:lvl w:ilvl="6" w:tplc="B1E637B6">
      <w:numFmt w:val="bullet"/>
      <w:lvlText w:val="•"/>
      <w:lvlJc w:val="left"/>
      <w:pPr>
        <w:ind w:left="3314" w:hanging="350"/>
      </w:pPr>
      <w:rPr>
        <w:rFonts w:hint="default"/>
        <w:lang w:val="en-US" w:eastAsia="en-US" w:bidi="ar-SA"/>
      </w:rPr>
    </w:lvl>
    <w:lvl w:ilvl="7" w:tplc="9AA644D0">
      <w:numFmt w:val="bullet"/>
      <w:lvlText w:val="•"/>
      <w:lvlJc w:val="left"/>
      <w:pPr>
        <w:ind w:left="3786" w:hanging="350"/>
      </w:pPr>
      <w:rPr>
        <w:rFonts w:hint="default"/>
        <w:lang w:val="en-US" w:eastAsia="en-US" w:bidi="ar-SA"/>
      </w:rPr>
    </w:lvl>
    <w:lvl w:ilvl="8" w:tplc="44DC0AB6">
      <w:numFmt w:val="bullet"/>
      <w:lvlText w:val="•"/>
      <w:lvlJc w:val="left"/>
      <w:pPr>
        <w:ind w:left="4258" w:hanging="350"/>
      </w:pPr>
      <w:rPr>
        <w:rFonts w:hint="default"/>
        <w:lang w:val="en-US" w:eastAsia="en-US" w:bidi="ar-SA"/>
      </w:rPr>
    </w:lvl>
  </w:abstractNum>
  <w:abstractNum w:abstractNumId="1" w15:restartNumberingAfterBreak="0">
    <w:nsid w:val="65C210D9"/>
    <w:multiLevelType w:val="hybridMultilevel"/>
    <w:tmpl w:val="622E0AB2"/>
    <w:lvl w:ilvl="0" w:tplc="FFFFFFFF">
      <w:start w:val="1"/>
      <w:numFmt w:val="decimal"/>
      <w:lvlText w:val="[%1]"/>
      <w:lvlJc w:val="left"/>
      <w:pPr>
        <w:ind w:left="475" w:hanging="350"/>
        <w:jc w:val="right"/>
      </w:pPr>
      <w:rPr>
        <w:rFonts w:ascii="Times New Roman" w:eastAsia="Times New Roman" w:hAnsi="Times New Roman" w:cs="Times New Roman" w:hint="default"/>
        <w:color w:val="231F20"/>
        <w:spacing w:val="-2"/>
        <w:w w:val="103"/>
        <w:sz w:val="15"/>
        <w:szCs w:val="15"/>
        <w:lang w:val="en-US" w:eastAsia="en-US" w:bidi="ar-SA"/>
      </w:rPr>
    </w:lvl>
    <w:lvl w:ilvl="1" w:tplc="FFFFFFFF">
      <w:numFmt w:val="bullet"/>
      <w:lvlText w:val="•"/>
      <w:lvlJc w:val="left"/>
      <w:pPr>
        <w:ind w:left="952" w:hanging="350"/>
      </w:pPr>
      <w:rPr>
        <w:rFonts w:hint="default"/>
        <w:lang w:val="en-US" w:eastAsia="en-US" w:bidi="ar-SA"/>
      </w:rPr>
    </w:lvl>
    <w:lvl w:ilvl="2" w:tplc="FFFFFFFF">
      <w:numFmt w:val="bullet"/>
      <w:lvlText w:val="•"/>
      <w:lvlJc w:val="left"/>
      <w:pPr>
        <w:ind w:left="1424" w:hanging="350"/>
      </w:pPr>
      <w:rPr>
        <w:rFonts w:hint="default"/>
        <w:lang w:val="en-US" w:eastAsia="en-US" w:bidi="ar-SA"/>
      </w:rPr>
    </w:lvl>
    <w:lvl w:ilvl="3" w:tplc="FFFFFFFF">
      <w:numFmt w:val="bullet"/>
      <w:lvlText w:val="•"/>
      <w:lvlJc w:val="left"/>
      <w:pPr>
        <w:ind w:left="1897" w:hanging="350"/>
      </w:pPr>
      <w:rPr>
        <w:rFonts w:hint="default"/>
        <w:lang w:val="en-US" w:eastAsia="en-US" w:bidi="ar-SA"/>
      </w:rPr>
    </w:lvl>
    <w:lvl w:ilvl="4" w:tplc="FFFFFFFF">
      <w:numFmt w:val="bullet"/>
      <w:lvlText w:val="•"/>
      <w:lvlJc w:val="left"/>
      <w:pPr>
        <w:ind w:left="2369" w:hanging="350"/>
      </w:pPr>
      <w:rPr>
        <w:rFonts w:hint="default"/>
        <w:lang w:val="en-US" w:eastAsia="en-US" w:bidi="ar-SA"/>
      </w:rPr>
    </w:lvl>
    <w:lvl w:ilvl="5" w:tplc="FFFFFFFF">
      <w:numFmt w:val="bullet"/>
      <w:lvlText w:val="•"/>
      <w:lvlJc w:val="left"/>
      <w:pPr>
        <w:ind w:left="2841" w:hanging="350"/>
      </w:pPr>
      <w:rPr>
        <w:rFonts w:hint="default"/>
        <w:lang w:val="en-US" w:eastAsia="en-US" w:bidi="ar-SA"/>
      </w:rPr>
    </w:lvl>
    <w:lvl w:ilvl="6" w:tplc="FFFFFFFF">
      <w:numFmt w:val="bullet"/>
      <w:lvlText w:val="•"/>
      <w:lvlJc w:val="left"/>
      <w:pPr>
        <w:ind w:left="3314" w:hanging="350"/>
      </w:pPr>
      <w:rPr>
        <w:rFonts w:hint="default"/>
        <w:lang w:val="en-US" w:eastAsia="en-US" w:bidi="ar-SA"/>
      </w:rPr>
    </w:lvl>
    <w:lvl w:ilvl="7" w:tplc="FFFFFFFF">
      <w:numFmt w:val="bullet"/>
      <w:lvlText w:val="•"/>
      <w:lvlJc w:val="left"/>
      <w:pPr>
        <w:ind w:left="3786" w:hanging="350"/>
      </w:pPr>
      <w:rPr>
        <w:rFonts w:hint="default"/>
        <w:lang w:val="en-US" w:eastAsia="en-US" w:bidi="ar-SA"/>
      </w:rPr>
    </w:lvl>
    <w:lvl w:ilvl="8" w:tplc="FFFFFFFF">
      <w:numFmt w:val="bullet"/>
      <w:lvlText w:val="•"/>
      <w:lvlJc w:val="left"/>
      <w:pPr>
        <w:ind w:left="4258" w:hanging="350"/>
      </w:pPr>
      <w:rPr>
        <w:rFonts w:hint="default"/>
        <w:lang w:val="en-US" w:eastAsia="en-US" w:bidi="ar-SA"/>
      </w:rPr>
    </w:lvl>
  </w:abstractNum>
  <w:num w:numId="1" w16cid:durableId="67845668">
    <w:abstractNumId w:val="0"/>
  </w:num>
  <w:num w:numId="2" w16cid:durableId="1982882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41EE"/>
    <w:rsid w:val="000D2808"/>
    <w:rsid w:val="001430EF"/>
    <w:rsid w:val="00146D2E"/>
    <w:rsid w:val="001E1D62"/>
    <w:rsid w:val="00235D95"/>
    <w:rsid w:val="00292F50"/>
    <w:rsid w:val="00294AB1"/>
    <w:rsid w:val="00340BE0"/>
    <w:rsid w:val="004211E6"/>
    <w:rsid w:val="004B1519"/>
    <w:rsid w:val="004E6D1D"/>
    <w:rsid w:val="004F00F4"/>
    <w:rsid w:val="004F277E"/>
    <w:rsid w:val="004F27FA"/>
    <w:rsid w:val="00542A4E"/>
    <w:rsid w:val="00566EA1"/>
    <w:rsid w:val="005B4BBF"/>
    <w:rsid w:val="0064615A"/>
    <w:rsid w:val="00667554"/>
    <w:rsid w:val="007A0BAB"/>
    <w:rsid w:val="007B712F"/>
    <w:rsid w:val="007E025B"/>
    <w:rsid w:val="007F5D4D"/>
    <w:rsid w:val="008F3B01"/>
    <w:rsid w:val="009167A5"/>
    <w:rsid w:val="00946AD5"/>
    <w:rsid w:val="00A628B0"/>
    <w:rsid w:val="00B172F3"/>
    <w:rsid w:val="00BA0631"/>
    <w:rsid w:val="00CC0D5D"/>
    <w:rsid w:val="00D30915"/>
    <w:rsid w:val="00D556E4"/>
    <w:rsid w:val="00D96F27"/>
    <w:rsid w:val="00DA3C44"/>
    <w:rsid w:val="00DE41EE"/>
    <w:rsid w:val="00EF34BE"/>
    <w:rsid w:val="00F23EC8"/>
    <w:rsid w:val="00FF14DB"/>
    <w:rsid w:val="34D34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B567"/>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4AB1"/>
    <w:rPr>
      <w:color w:val="0000FF" w:themeColor="hyperlink"/>
      <w:u w:val="single"/>
    </w:rPr>
  </w:style>
  <w:style w:type="character" w:styleId="UnresolvedMention">
    <w:name w:val="Unresolved Mention"/>
    <w:basedOn w:val="DefaultParagraphFont"/>
    <w:uiPriority w:val="99"/>
    <w:semiHidden/>
    <w:unhideWhenUsed/>
    <w:rsid w:val="00294AB1"/>
    <w:rPr>
      <w:color w:val="605E5C"/>
      <w:shd w:val="clear" w:color="auto" w:fill="E1DFDD"/>
    </w:rPr>
  </w:style>
  <w:style w:type="paragraph" w:styleId="ListParagraph">
    <w:name w:val="List Paragraph"/>
    <w:basedOn w:val="Normal"/>
    <w:uiPriority w:val="1"/>
    <w:qFormat/>
    <w:rsid w:val="00D96F27"/>
    <w:pPr>
      <w:widowControl w:val="0"/>
      <w:autoSpaceDE w:val="0"/>
      <w:autoSpaceDN w:val="0"/>
      <w:spacing w:after="0" w:line="240" w:lineRule="auto"/>
      <w:ind w:left="475" w:hanging="350"/>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Sabarinadh Podila</cp:lastModifiedBy>
  <cp:revision>27</cp:revision>
  <dcterms:created xsi:type="dcterms:W3CDTF">2021-10-04T07:06:00Z</dcterms:created>
  <dcterms:modified xsi:type="dcterms:W3CDTF">2023-12-21T10:47:00Z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42EC33D647FA49AFB1C1F3B3216B4191</vt:lpwstr>
  </property>
</Properties>
</file>