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982A6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  <w:r w:rsidRPr="00E57B8B">
        <w:rPr>
          <w:rFonts w:ascii="Times New Roman" w:hAnsi="Times New Roman" w:cs="Times New Roman"/>
          <w:b/>
        </w:rPr>
        <w:t>Sample Test Cases</w:t>
      </w:r>
    </w:p>
    <w:p w14:paraId="3CB982A7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"/>
        <w:gridCol w:w="1964"/>
        <w:gridCol w:w="3796"/>
        <w:gridCol w:w="1290"/>
        <w:gridCol w:w="1758"/>
      </w:tblGrid>
      <w:tr w:rsidR="008475EC" w:rsidRPr="00E57B8B" w14:paraId="3CB982AD" w14:textId="77777777" w:rsidTr="00AE442E">
        <w:trPr>
          <w:trHeight w:val="593"/>
        </w:trPr>
        <w:tc>
          <w:tcPr>
            <w:tcW w:w="768" w:type="dxa"/>
            <w:vAlign w:val="center"/>
          </w:tcPr>
          <w:p w14:paraId="3CB982A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sz w:val="28"/>
                <w:szCs w:val="18"/>
              </w:rPr>
              <w:t>S.no</w:t>
            </w:r>
          </w:p>
        </w:tc>
        <w:tc>
          <w:tcPr>
            <w:tcW w:w="1964" w:type="dxa"/>
            <w:vAlign w:val="center"/>
          </w:tcPr>
          <w:p w14:paraId="3CB982A9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3796" w:type="dxa"/>
            <w:vAlign w:val="center"/>
          </w:tcPr>
          <w:p w14:paraId="3CB982AA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290" w:type="dxa"/>
            <w:vAlign w:val="center"/>
          </w:tcPr>
          <w:p w14:paraId="3CB982AB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758" w:type="dxa"/>
            <w:vAlign w:val="center"/>
          </w:tcPr>
          <w:p w14:paraId="3CB982AC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 w:rsidR="008475EC" w:rsidRPr="00E57B8B" w14:paraId="3CB982B3" w14:textId="77777777" w:rsidTr="00AE442E">
        <w:tc>
          <w:tcPr>
            <w:tcW w:w="768" w:type="dxa"/>
            <w:vAlign w:val="center"/>
          </w:tcPr>
          <w:p w14:paraId="3CB982AE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64" w:type="dxa"/>
            <w:vAlign w:val="center"/>
          </w:tcPr>
          <w:p w14:paraId="3CB982AF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Register</w:t>
            </w:r>
          </w:p>
        </w:tc>
        <w:tc>
          <w:tcPr>
            <w:tcW w:w="3796" w:type="dxa"/>
            <w:vAlign w:val="center"/>
          </w:tcPr>
          <w:p w14:paraId="3CB982B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 xml:space="preserve"> registration successfully.</w:t>
            </w:r>
          </w:p>
        </w:tc>
        <w:tc>
          <w:tcPr>
            <w:tcW w:w="1290" w:type="dxa"/>
            <w:vAlign w:val="center"/>
          </w:tcPr>
          <w:p w14:paraId="3CB982B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B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already user email exist then it fails.</w:t>
            </w:r>
          </w:p>
        </w:tc>
      </w:tr>
      <w:tr w:rsidR="008475EC" w:rsidRPr="00E57B8B" w14:paraId="3CB982B9" w14:textId="77777777" w:rsidTr="00AE442E">
        <w:tc>
          <w:tcPr>
            <w:tcW w:w="768" w:type="dxa"/>
            <w:vAlign w:val="center"/>
          </w:tcPr>
          <w:p w14:paraId="3CB982B4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64" w:type="dxa"/>
            <w:vAlign w:val="center"/>
          </w:tcPr>
          <w:p w14:paraId="3CB982B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Login</w:t>
            </w:r>
          </w:p>
        </w:tc>
        <w:tc>
          <w:tcPr>
            <w:tcW w:w="3796" w:type="dxa"/>
            <w:vAlign w:val="center"/>
          </w:tcPr>
          <w:p w14:paraId="3CB982B6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>name and password is correct then it will getting valid page.</w:t>
            </w:r>
          </w:p>
        </w:tc>
        <w:tc>
          <w:tcPr>
            <w:tcW w:w="1290" w:type="dxa"/>
            <w:vAlign w:val="center"/>
          </w:tcPr>
          <w:p w14:paraId="3CB982B7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B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8475EC" w:rsidRPr="00E57B8B" w14:paraId="3CB982C5" w14:textId="77777777" w:rsidTr="00AE442E">
        <w:tc>
          <w:tcPr>
            <w:tcW w:w="768" w:type="dxa"/>
            <w:vAlign w:val="center"/>
          </w:tcPr>
          <w:p w14:paraId="3CB982C0" w14:textId="3B5C04D7" w:rsidR="008475EC" w:rsidRPr="00E57B8B" w:rsidRDefault="003131B3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964" w:type="dxa"/>
            <w:vAlign w:val="center"/>
          </w:tcPr>
          <w:p w14:paraId="3CB982C1" w14:textId="5290D5EB" w:rsidR="008475EC" w:rsidRPr="00E57B8B" w:rsidRDefault="00E75AB4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</w:t>
            </w:r>
            <w:r w:rsidR="00D13879">
              <w:rPr>
                <w:rFonts w:ascii="Times New Roman" w:hAnsi="Times New Roman" w:cs="Times New Roman"/>
              </w:rPr>
              <w:t xml:space="preserve"> </w:t>
            </w:r>
            <w:r w:rsidR="002F3DB9">
              <w:rPr>
                <w:rFonts w:ascii="Times New Roman" w:hAnsi="Times New Roman" w:cs="Times New Roman"/>
              </w:rPr>
              <w:t>results</w:t>
            </w:r>
          </w:p>
        </w:tc>
        <w:tc>
          <w:tcPr>
            <w:tcW w:w="3796" w:type="dxa"/>
            <w:vAlign w:val="center"/>
          </w:tcPr>
          <w:p w14:paraId="3CB982C2" w14:textId="3781988E" w:rsidR="008475EC" w:rsidRPr="00E57B8B" w:rsidRDefault="00E75AB4" w:rsidP="002F3D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prediction</w:t>
            </w:r>
            <w:r w:rsidR="002F3DB9">
              <w:rPr>
                <w:rFonts w:ascii="Times New Roman" w:hAnsi="Times New Roman" w:cs="Times New Roman"/>
              </w:rPr>
              <w:t xml:space="preserve"> results</w:t>
            </w:r>
            <w:r w:rsidR="003131B3">
              <w:rPr>
                <w:rFonts w:ascii="Times New Roman" w:hAnsi="Times New Roman" w:cs="Times New Roman"/>
              </w:rPr>
              <w:t xml:space="preserve"> if the leaf if diseased or fresh </w:t>
            </w:r>
          </w:p>
        </w:tc>
        <w:tc>
          <w:tcPr>
            <w:tcW w:w="1290" w:type="dxa"/>
            <w:vAlign w:val="center"/>
          </w:tcPr>
          <w:p w14:paraId="3CB982C3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C4" w14:textId="77777777" w:rsidR="008475EC" w:rsidRPr="00E57B8B" w:rsidRDefault="002F3DB9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is consider fo</w:t>
            </w:r>
            <w:r w:rsidR="00AE442E">
              <w:rPr>
                <w:rFonts w:ascii="Times New Roman" w:hAnsi="Times New Roman" w:cs="Times New Roman"/>
              </w:rPr>
              <w:t>r</w:t>
            </w:r>
            <w:r>
              <w:rPr>
                <w:rFonts w:ascii="Times New Roman" w:hAnsi="Times New Roman" w:cs="Times New Roman"/>
              </w:rPr>
              <w:t xml:space="preserve"> testing</w:t>
            </w:r>
          </w:p>
        </w:tc>
      </w:tr>
      <w:tr w:rsidR="008475EC" w:rsidRPr="00E57B8B" w14:paraId="3CB982E3" w14:textId="77777777" w:rsidTr="00AE442E">
        <w:tc>
          <w:tcPr>
            <w:tcW w:w="768" w:type="dxa"/>
            <w:vAlign w:val="center"/>
          </w:tcPr>
          <w:p w14:paraId="3CB982DE" w14:textId="26ADCA08" w:rsidR="008475EC" w:rsidRPr="00E57B8B" w:rsidRDefault="003131B3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964" w:type="dxa"/>
            <w:vAlign w:val="center"/>
          </w:tcPr>
          <w:p w14:paraId="3CB982DF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login</w:t>
            </w:r>
          </w:p>
        </w:tc>
        <w:tc>
          <w:tcPr>
            <w:tcW w:w="3796" w:type="dxa"/>
            <w:vAlign w:val="center"/>
          </w:tcPr>
          <w:p w14:paraId="3CB982E0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login with his login credential. If success he get his home page</w:t>
            </w:r>
          </w:p>
        </w:tc>
        <w:tc>
          <w:tcPr>
            <w:tcW w:w="1290" w:type="dxa"/>
            <w:vAlign w:val="center"/>
          </w:tcPr>
          <w:p w14:paraId="3CB982E1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E2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Invalid login details will not allowed here</w:t>
            </w:r>
          </w:p>
        </w:tc>
      </w:tr>
      <w:tr w:rsidR="008475EC" w:rsidRPr="00E57B8B" w14:paraId="3CB982E9" w14:textId="77777777" w:rsidTr="00AE442E">
        <w:tc>
          <w:tcPr>
            <w:tcW w:w="768" w:type="dxa"/>
            <w:vAlign w:val="center"/>
          </w:tcPr>
          <w:p w14:paraId="3CB982E4" w14:textId="62224659" w:rsidR="008475EC" w:rsidRPr="00E57B8B" w:rsidRDefault="003131B3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964" w:type="dxa"/>
            <w:vAlign w:val="center"/>
          </w:tcPr>
          <w:p w14:paraId="3CB982E5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users</w:t>
            </w:r>
          </w:p>
        </w:tc>
        <w:tc>
          <w:tcPr>
            <w:tcW w:w="3796" w:type="dxa"/>
            <w:vAlign w:val="center"/>
          </w:tcPr>
          <w:p w14:paraId="3CB982E6" w14:textId="77777777" w:rsidR="008475EC" w:rsidRPr="00E57B8B" w:rsidRDefault="008475EC" w:rsidP="00937B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Admin can activate the register user id</w:t>
            </w:r>
          </w:p>
        </w:tc>
        <w:tc>
          <w:tcPr>
            <w:tcW w:w="1290" w:type="dxa"/>
            <w:vAlign w:val="center"/>
          </w:tcPr>
          <w:p w14:paraId="3CB982E7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758" w:type="dxa"/>
            <w:vAlign w:val="center"/>
          </w:tcPr>
          <w:p w14:paraId="3CB982E8" w14:textId="77777777" w:rsidR="008475EC" w:rsidRPr="00E57B8B" w:rsidRDefault="008475EC" w:rsidP="00937BD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 id not found then it won’t login</w:t>
            </w:r>
            <w:r w:rsidRPr="00E57B8B">
              <w:rPr>
                <w:rFonts w:ascii="Times New Roman" w:hAnsi="Times New Roman" w:cs="Times New Roman"/>
              </w:rPr>
              <w:t>.</w:t>
            </w:r>
          </w:p>
        </w:tc>
      </w:tr>
    </w:tbl>
    <w:p w14:paraId="3CB982EA" w14:textId="77777777" w:rsidR="008475EC" w:rsidRPr="00E57B8B" w:rsidRDefault="008475EC" w:rsidP="008475EC">
      <w:pPr>
        <w:rPr>
          <w:rFonts w:ascii="Times New Roman" w:hAnsi="Times New Roman" w:cs="Times New Roman"/>
          <w:b/>
        </w:rPr>
      </w:pPr>
    </w:p>
    <w:p w14:paraId="3CB982EB" w14:textId="77777777" w:rsidR="00C9543C" w:rsidRPr="002A7749" w:rsidRDefault="00C9543C" w:rsidP="002A7749"/>
    <w:sectPr w:rsidR="00C9543C" w:rsidRPr="002A7749" w:rsidSect="003300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7749"/>
    <w:rsid w:val="000D4A36"/>
    <w:rsid w:val="001A4112"/>
    <w:rsid w:val="001C14EF"/>
    <w:rsid w:val="00215BC5"/>
    <w:rsid w:val="002A2CDE"/>
    <w:rsid w:val="002A7749"/>
    <w:rsid w:val="002F3DB9"/>
    <w:rsid w:val="003131B3"/>
    <w:rsid w:val="003300BD"/>
    <w:rsid w:val="00611097"/>
    <w:rsid w:val="00652D8A"/>
    <w:rsid w:val="006A2895"/>
    <w:rsid w:val="006C152C"/>
    <w:rsid w:val="007958BA"/>
    <w:rsid w:val="008475EC"/>
    <w:rsid w:val="00891E8A"/>
    <w:rsid w:val="00AE442E"/>
    <w:rsid w:val="00B85818"/>
    <w:rsid w:val="00BC0FF1"/>
    <w:rsid w:val="00C45395"/>
    <w:rsid w:val="00C9543C"/>
    <w:rsid w:val="00CF65CD"/>
    <w:rsid w:val="00D13879"/>
    <w:rsid w:val="00DD2479"/>
    <w:rsid w:val="00DF67DD"/>
    <w:rsid w:val="00E31BE3"/>
    <w:rsid w:val="00E75AB4"/>
    <w:rsid w:val="00F74C09"/>
    <w:rsid w:val="00FA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982A6"/>
  <w15:docId w15:val="{27031B0C-939B-4DA8-87E1-51ECC3BBD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0BD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DB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475EC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2F3DB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Sabarinadh Podila</cp:lastModifiedBy>
  <cp:revision>29</cp:revision>
  <dcterms:created xsi:type="dcterms:W3CDTF">2022-01-11T09:20:00Z</dcterms:created>
  <dcterms:modified xsi:type="dcterms:W3CDTF">2023-12-21T12:32:00Z</dcterms:modified>
</cp:coreProperties>
</file>