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52"/>
          <w:szCs w:val="52"/>
        </w:rPr>
        <w:t xml:space="preserve">BUILD A CHATBOT FOR YOUR DATA</w:t>
      </w:r>
    </w:p>
    <w:p>
      <w:pPr>
        <w:spacing w:after="60"/>
        <w:jc w:val="center"/>
      </w:pPr>
      <w:r>
        <w:rPr>
          <w:rFonts w:ascii="Arial" w:cs="Arial" w:eastAsia="Arial" w:hAnsi="Arial"/>
          <w:i/>
          <w:iCs/>
          <w:color w:val="2E4057"/>
          <w:sz w:val="30"/>
          <w:szCs w:val="30"/>
        </w:rPr>
        <w:t xml:space="preserve">Detailed Project Report</w:t>
      </w:r>
    </w:p>
    <w:p>
      <w:pPr>
        <w:spacing w:after="480"/>
        <w:jc w:val="center"/>
      </w:pPr>
      <w:r>
        <w:rPr>
          <w:rFonts w:ascii="Arial" w:cs="Arial" w:eastAsia="Arial" w:hAnsi="Arial"/>
          <w:color w:val="7F8C8D"/>
          <w:sz w:val="20"/>
          <w:szCs w:val="20"/>
        </w:rPr>
        <w:t xml:space="preserve">A Comprehensive Analysis of Project Goals, Technical Specifications &amp;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Domain</w:t>
            </w:r>
          </w:p>
          <w:p>
            <w:pPr>
              <w:spacing w:after="0" w:before="0"/>
              <w:jc w:val="center"/>
            </w:pPr>
            <w:r>
              <w:rPr>
                <w:rFonts w:ascii="Arial" w:cs="Arial" w:eastAsia="Arial" w:hAnsi="Arial"/>
                <w:color w:val="AED6F1"/>
                <w:sz w:val="20"/>
                <w:szCs w:val="20"/>
              </w:rPr>
              <w:t xml:space="preserve">AI / NLP</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Method</w:t>
            </w:r>
          </w:p>
          <w:p>
            <w:pPr>
              <w:spacing w:after="0" w:before="0"/>
              <w:jc w:val="center"/>
            </w:pPr>
            <w:r>
              <w:rPr>
                <w:rFonts w:ascii="Arial" w:cs="Arial" w:eastAsia="Arial" w:hAnsi="Arial"/>
                <w:color w:val="AED6F1"/>
                <w:sz w:val="20"/>
                <w:szCs w:val="20"/>
              </w:rPr>
              <w:t xml:space="preserve">RAG Pipeline</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Language</w:t>
            </w:r>
          </w:p>
          <w:p>
            <w:pPr>
              <w:spacing w:after="0" w:before="0"/>
              <w:jc w:val="center"/>
            </w:pPr>
            <w:r>
              <w:rPr>
                <w:rFonts w:ascii="Arial" w:cs="Arial" w:eastAsia="Arial" w:hAnsi="Arial"/>
                <w:color w:val="AED6F1"/>
                <w:sz w:val="20"/>
                <w:szCs w:val="20"/>
              </w:rPr>
              <w:t xml:space="preserve">Python</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Framework</w:t>
            </w:r>
          </w:p>
          <w:p>
            <w:pPr>
              <w:spacing w:after="0" w:before="0"/>
              <w:jc w:val="center"/>
            </w:pPr>
            <w:r>
              <w:rPr>
                <w:rFonts w:ascii="Arial" w:cs="Arial" w:eastAsia="Arial" w:hAnsi="Arial"/>
                <w:color w:val="AED6F1"/>
                <w:sz w:val="20"/>
                <w:szCs w:val="20"/>
              </w:rPr>
              <w:t xml:space="preserve">LangChain / Flask</w:t>
            </w:r>
          </w:p>
        </w:tc>
      </w:tr>
    </w:tbl>
    <w:p>
      <w:pPr>
        <w:pStyle w:val="Heading1"/>
        <w:pBdr>
          <w:bottom w:val="single" w:color="1A5276" w:sz="6" w:space="4"/>
        </w:pBdr>
        <w:spacing w:after="120" w:before="360"/>
      </w:pPr>
      <w:r>
        <w:rPr>
          <w:rFonts w:ascii="Arial" w:cs="Arial" w:eastAsia="Arial" w:hAnsi="Arial"/>
          <w:b/>
          <w:bCs/>
          <w:color w:val="1A5276"/>
          <w:sz w:val="32"/>
          <w:szCs w:val="32"/>
        </w:rPr>
        <w:t xml:space="preserve">1. Overview</w:t>
      </w:r>
    </w:p>
    <w:p>
      <w:pPr>
        <w:spacing w:after="100" w:before="60"/>
      </w:pPr>
      <w:r>
        <w:rPr>
          <w:rFonts w:ascii="Arial" w:cs="Arial" w:eastAsia="Arial" w:hAnsi="Arial"/>
          <w:color w:val="000000"/>
          <w:sz w:val="22"/>
          <w:szCs w:val="22"/>
        </w:rPr>
        <w:t xml:space="preserve">This project guides developers through building a fully functional, document-aware chatbot application from the ground up. The chatbot ingests a user-supplied PDF file, processes its contents using a Retrieval-Augmented Generation (RAG) pipeline, and answers natural language questions grounded in that document's content. This report provides a comprehensive breakdown of the project covering its objectives, technical design, stack specifications, implementation phases, and final outcomes.</w:t>
      </w:r>
    </w:p>
    <w:p>
      <w:pPr>
        <w:spacing w:after="80" w:before="120"/>
      </w:pPr>
    </w:p>
    <w:p>
      <w:pPr>
        <w:pStyle w:val="Heading2"/>
        <w:spacing w:after="100" w:before="240"/>
      </w:pPr>
      <w:r>
        <w:rPr>
          <w:rFonts w:ascii="Arial" w:cs="Arial" w:eastAsia="Arial" w:hAnsi="Arial"/>
          <w:b/>
          <w:bCs/>
          <w:color w:val="2E4057"/>
          <w:sz w:val="26"/>
          <w:szCs w:val="26"/>
        </w:rPr>
        <w:t xml:space="preserve">1.1 Business Context</w:t>
      </w:r>
    </w:p>
    <w:p>
      <w:pPr>
        <w:spacing w:after="100" w:before="60"/>
      </w:pPr>
      <w:r>
        <w:rPr>
          <w:rFonts w:ascii="Arial" w:cs="Arial" w:eastAsia="Arial" w:hAnsi="Arial"/>
          <w:color w:val="000000"/>
          <w:sz w:val="22"/>
          <w:szCs w:val="22"/>
        </w:rPr>
        <w:t xml:space="preserve">In an era of rapidly expanding enterprise knowledge bases, retrieving precise information from large document repositories has become a critical operational challenge. Traditional keyword search fails to capture semantic meaning, and asking employees to manually comb through lengthy PDFs is both time-consuming and error-prone. A document-aware chatbot bridges this gap by letting users query documents in plain language and receive accurate, context-grounded responses.</w:t>
      </w:r>
    </w:p>
    <w:p>
      <w:pPr>
        <w:spacing w:after="80" w:before="120"/>
      </w:pPr>
    </w:p>
    <w:p>
      <w:pPr>
        <w:pStyle w:val="Heading2"/>
        <w:spacing w:after="100" w:before="240"/>
      </w:pPr>
      <w:r>
        <w:rPr>
          <w:rFonts w:ascii="Arial" w:cs="Arial" w:eastAsia="Arial" w:hAnsi="Arial"/>
          <w:b/>
          <w:bCs/>
          <w:color w:val="2E4057"/>
          <w:sz w:val="26"/>
          <w:szCs w:val="26"/>
        </w:rPr>
        <w:t xml:space="preserve">1.2 Problem Definition</w:t>
      </w:r>
    </w:p>
    <w:p>
      <w:pPr>
        <w:spacing w:after="100" w:before="60"/>
      </w:pPr>
      <w:r>
        <w:rPr>
          <w:rFonts w:ascii="Arial" w:cs="Arial" w:eastAsia="Arial" w:hAnsi="Arial"/>
          <w:color w:val="000000"/>
          <w:sz w:val="22"/>
          <w:szCs w:val="22"/>
        </w:rPr>
        <w:t xml:space="preserve">The project frames the challenge as a document question-answering task. Given an arbitrary PDF file and a natural language query from a user, the system must:</w:t>
      </w:r>
    </w:p>
    <w:p>
      <w:pPr>
        <w:pStyle w:val="ListParagraph"/>
        <w:numPr>
          <w:ilvl w:val="0"/>
          <w:numId w:val="2"/>
        </w:numPr>
        <w:spacing w:after="40" w:before="40"/>
      </w:pPr>
      <w:r>
        <w:rPr>
          <w:rFonts w:ascii="Arial" w:cs="Arial" w:eastAsia="Arial" w:hAnsi="Arial"/>
          <w:sz w:val="22"/>
          <w:szCs w:val="22"/>
        </w:rPr>
        <w:t xml:space="preserve">Accurately locate the most relevant passages within the document</w:t>
      </w:r>
    </w:p>
    <w:p>
      <w:pPr>
        <w:pStyle w:val="ListParagraph"/>
        <w:numPr>
          <w:ilvl w:val="0"/>
          <w:numId w:val="2"/>
        </w:numPr>
        <w:spacing w:after="40" w:before="40"/>
      </w:pPr>
      <w:r>
        <w:rPr>
          <w:rFonts w:ascii="Arial" w:cs="Arial" w:eastAsia="Arial" w:hAnsi="Arial"/>
          <w:sz w:val="22"/>
          <w:szCs w:val="22"/>
        </w:rPr>
        <w:t xml:space="preserve">Synthesize a coherent, context-aware answer using a large language model</w:t>
      </w:r>
    </w:p>
    <w:p>
      <w:pPr>
        <w:pStyle w:val="ListParagraph"/>
        <w:numPr>
          <w:ilvl w:val="0"/>
          <w:numId w:val="2"/>
        </w:numPr>
        <w:spacing w:after="40" w:before="40"/>
      </w:pPr>
      <w:r>
        <w:rPr>
          <w:rFonts w:ascii="Arial" w:cs="Arial" w:eastAsia="Arial" w:hAnsi="Arial"/>
          <w:sz w:val="22"/>
          <w:szCs w:val="22"/>
        </w:rPr>
        <w:t xml:space="preserve">Maintain conversational memory across multiple turns</w:t>
      </w:r>
    </w:p>
    <w:p>
      <w:pPr>
        <w:pStyle w:val="ListParagraph"/>
        <w:numPr>
          <w:ilvl w:val="0"/>
          <w:numId w:val="2"/>
        </w:numPr>
        <w:spacing w:after="40" w:before="40"/>
      </w:pPr>
      <w:r>
        <w:rPr>
          <w:rFonts w:ascii="Arial" w:cs="Arial" w:eastAsia="Arial" w:hAnsi="Arial"/>
          <w:sz w:val="22"/>
          <w:szCs w:val="22"/>
        </w:rPr>
        <w:t xml:space="preserve">Present responses through a clean, accessible web interface</w:t>
      </w:r>
    </w:p>
    <w:p>
      <w:pPr>
        <w:spacing w:after="80" w:before="120"/>
      </w:pPr>
    </w:p>
    <w:p>
      <w:pPr>
        <w:pStyle w:val="Heading2"/>
        <w:spacing w:after="100" w:before="240"/>
      </w:pPr>
      <w:r>
        <w:rPr>
          <w:rFonts w:ascii="Arial" w:cs="Arial" w:eastAsia="Arial" w:hAnsi="Arial"/>
          <w:b/>
          <w:bCs/>
          <w:color w:val="2E4057"/>
          <w:sz w:val="26"/>
          <w:szCs w:val="26"/>
        </w:rPr>
        <w:t xml:space="preserve">1.3 Project Structure at a Glance</w:t>
      </w:r>
    </w:p>
    <w:p>
      <w:pPr>
        <w:pStyle w:val="ListParagraph"/>
        <w:numPr>
          <w:ilvl w:val="0"/>
          <w:numId w:val="2"/>
        </w:numPr>
        <w:spacing w:after="40" w:before="40"/>
      </w:pPr>
      <w:r>
        <w:rPr>
          <w:rFonts w:ascii="Arial" w:cs="Arial" w:eastAsia="Arial" w:hAnsi="Arial"/>
          <w:sz w:val="22"/>
          <w:szCs w:val="22"/>
        </w:rPr>
        <w:t xml:space="preserve">Part 1 — Environment Setup &amp; Frontend Understanding</w:t>
      </w:r>
    </w:p>
    <w:p>
      <w:pPr>
        <w:pStyle w:val="ListParagraph"/>
        <w:numPr>
          <w:ilvl w:val="0"/>
          <w:numId w:val="2"/>
        </w:numPr>
        <w:spacing w:after="40" w:before="40"/>
      </w:pPr>
      <w:r>
        <w:rPr>
          <w:rFonts w:ascii="Arial" w:cs="Arial" w:eastAsia="Arial" w:hAnsi="Arial"/>
          <w:sz w:val="22"/>
          <w:szCs w:val="22"/>
        </w:rPr>
        <w:t xml:space="preserve">Part 2 — Backend Worker: LLM Init, Document Processing &amp; Prompt Handling</w:t>
      </w:r>
    </w:p>
    <w:p>
      <w:pPr>
        <w:pStyle w:val="ListParagraph"/>
        <w:numPr>
          <w:ilvl w:val="0"/>
          <w:numId w:val="2"/>
        </w:numPr>
        <w:spacing w:after="40" w:before="40"/>
      </w:pPr>
      <w:r>
        <w:rPr>
          <w:rFonts w:ascii="Arial" w:cs="Arial" w:eastAsia="Arial" w:hAnsi="Arial"/>
          <w:sz w:val="22"/>
          <w:szCs w:val="22"/>
        </w:rPr>
        <w:t xml:space="preserve">Part 3 — Flask Server, Docker Containerization &amp; Optional Deployment</w:t>
      </w:r>
    </w:p>
    <w:p>
      <w:pPr>
        <w:spacing w:after="80" w:before="120"/>
      </w:pPr>
    </w:p>
    <w:p>
      <w:pPr>
        <w:pStyle w:val="Heading1"/>
        <w:pBdr>
          <w:bottom w:val="single" w:color="1A5276" w:sz="6" w:space="4"/>
        </w:pBdr>
        <w:spacing w:after="120" w:before="360"/>
      </w:pPr>
      <w:r>
        <w:rPr>
          <w:rFonts w:ascii="Arial" w:cs="Arial" w:eastAsia="Arial" w:hAnsi="Arial"/>
          <w:b/>
          <w:bCs/>
          <w:color w:val="1A5276"/>
          <w:sz w:val="32"/>
          <w:szCs w:val="32"/>
        </w:rPr>
        <w:t xml:space="preserve">2. Goals</w:t>
      </w:r>
    </w:p>
    <w:p>
      <w:pPr>
        <w:spacing w:after="100" w:before="60"/>
      </w:pPr>
      <w:r>
        <w:rPr>
          <w:rFonts w:ascii="Arial" w:cs="Arial" w:eastAsia="Arial" w:hAnsi="Arial"/>
          <w:color w:val="000000"/>
          <w:sz w:val="22"/>
          <w:szCs w:val="22"/>
        </w:rPr>
        <w:t xml:space="preserve">The project is organized around three interconnected goals spanning business, analytical, and technical dimensions.</w:t>
      </w:r>
    </w:p>
    <w:p>
      <w:pPr>
        <w:spacing w:after="80" w:before="120"/>
      </w:pPr>
    </w:p>
    <w:p>
      <w:pPr>
        <w:pStyle w:val="Heading2"/>
        <w:spacing w:after="100" w:before="240"/>
      </w:pPr>
      <w:r>
        <w:rPr>
          <w:rFonts w:ascii="Arial" w:cs="Arial" w:eastAsia="Arial" w:hAnsi="Arial"/>
          <w:b/>
          <w:bCs/>
          <w:color w:val="2E4057"/>
          <w:sz w:val="26"/>
          <w:szCs w:val="26"/>
        </w:rPr>
        <w:t xml:space="preserve">2.1 Business Goal</w:t>
      </w:r>
    </w:p>
    <w:p>
      <w:pPr>
        <w:spacing w:after="100" w:before="60"/>
      </w:pPr>
      <w:r>
        <w:rPr>
          <w:rFonts w:ascii="Arial" w:cs="Arial" w:eastAsia="Arial" w:hAnsi="Arial"/>
          <w:color w:val="000000"/>
          <w:sz w:val="22"/>
          <w:szCs w:val="22"/>
        </w:rPr>
        <w:t xml:space="preserve">The overarching business objective is to enable instant, conversational access to the content of any PDF document. Specifically, the project aims to answer:</w:t>
      </w:r>
    </w:p>
    <w:p>
      <w:pPr>
        <w:pStyle w:val="ListParagraph"/>
        <w:numPr>
          <w:ilvl w:val="0"/>
          <w:numId w:val="2"/>
        </w:numPr>
        <w:spacing w:after="40" w:before="40"/>
      </w:pPr>
      <w:r>
        <w:rPr>
          <w:rFonts w:ascii="Arial" w:cs="Arial" w:eastAsia="Arial" w:hAnsi="Arial"/>
          <w:sz w:val="22"/>
          <w:szCs w:val="22"/>
        </w:rPr>
        <w:t xml:space="preserve">Can a non-technical user upload a document and query its contents without knowing how to search or code?</w:t>
      </w:r>
    </w:p>
    <w:p>
      <w:pPr>
        <w:pStyle w:val="ListParagraph"/>
        <w:numPr>
          <w:ilvl w:val="0"/>
          <w:numId w:val="2"/>
        </w:numPr>
        <w:spacing w:after="40" w:before="40"/>
      </w:pPr>
      <w:r>
        <w:rPr>
          <w:rFonts w:ascii="Arial" w:cs="Arial" w:eastAsia="Arial" w:hAnsi="Arial"/>
          <w:sz w:val="22"/>
          <w:szCs w:val="22"/>
        </w:rPr>
        <w:t xml:space="preserve">How can LLMs be anchored to a specific knowledge source to reduce hallucination?</w:t>
      </w:r>
    </w:p>
    <w:p>
      <w:pPr>
        <w:pStyle w:val="ListParagraph"/>
        <w:numPr>
          <w:ilvl w:val="0"/>
          <w:numId w:val="2"/>
        </w:numPr>
        <w:spacing w:after="40" w:before="40"/>
      </w:pPr>
      <w:r>
        <w:rPr>
          <w:rFonts w:ascii="Arial" w:cs="Arial" w:eastAsia="Arial" w:hAnsi="Arial"/>
          <w:sz w:val="22"/>
          <w:szCs w:val="22"/>
        </w:rPr>
        <w:t xml:space="preserve">How can document intelligence be embedded into a lightweight, deployable web application?</w:t>
      </w:r>
    </w:p>
    <w:p>
      <w:pPr>
        <w:spacing w:after="100" w:before="80"/>
      </w:pPr>
      <w:r>
        <w:rPr>
          <w:rFonts w:ascii="Arial" w:cs="Arial" w:eastAsia="Arial" w:hAnsi="Arial"/>
          <w:color w:val="000000"/>
          <w:sz w:val="22"/>
          <w:szCs w:val="22"/>
        </w:rPr>
        <w:t xml:space="preserve">By integrating a predictive retrieval system into a user-friendly chat interface, organizations can dramatically reduce the time employees spend searching for information in lengthy reports, manuals, or research papers.</w:t>
      </w:r>
    </w:p>
    <w:p>
      <w:pPr>
        <w:spacing w:after="80" w:before="120"/>
      </w:pPr>
    </w:p>
    <w:p>
      <w:pPr>
        <w:pStyle w:val="Heading2"/>
        <w:spacing w:after="100" w:before="240"/>
      </w:pPr>
      <w:r>
        <w:rPr>
          <w:rFonts w:ascii="Arial" w:cs="Arial" w:eastAsia="Arial" w:hAnsi="Arial"/>
          <w:b/>
          <w:bCs/>
          <w:color w:val="2E4057"/>
          <w:sz w:val="26"/>
          <w:szCs w:val="26"/>
        </w:rPr>
        <w:t xml:space="preserve">2.2 Analytical Goal</w:t>
      </w:r>
    </w:p>
    <w:p>
      <w:pPr>
        <w:spacing w:after="100" w:before="60"/>
      </w:pPr>
      <w:r>
        <w:rPr>
          <w:rFonts w:ascii="Arial" w:cs="Arial" w:eastAsia="Arial" w:hAnsi="Arial"/>
          <w:color w:val="000000"/>
          <w:sz w:val="22"/>
          <w:szCs w:val="22"/>
        </w:rPr>
        <w:t xml:space="preserve">The analytical goal is to implement and validate a full Retrieval-Augmented Generation pipeline capable of:</w:t>
      </w:r>
    </w:p>
    <w:p>
      <w:pPr>
        <w:pStyle w:val="ListParagraph"/>
        <w:numPr>
          <w:ilvl w:val="0"/>
          <w:numId w:val="2"/>
        </w:numPr>
        <w:spacing w:after="40" w:before="40"/>
      </w:pPr>
      <w:r>
        <w:rPr>
          <w:rFonts w:ascii="Arial" w:cs="Arial" w:eastAsia="Arial" w:hAnsi="Arial"/>
          <w:sz w:val="22"/>
          <w:szCs w:val="22"/>
        </w:rPr>
        <w:t xml:space="preserve">Loading and chunking PDF documents into semantically coherent units</w:t>
      </w:r>
    </w:p>
    <w:p>
      <w:pPr>
        <w:pStyle w:val="ListParagraph"/>
        <w:numPr>
          <w:ilvl w:val="0"/>
          <w:numId w:val="2"/>
        </w:numPr>
        <w:spacing w:after="40" w:before="40"/>
      </w:pPr>
      <w:r>
        <w:rPr>
          <w:rFonts w:ascii="Arial" w:cs="Arial" w:eastAsia="Arial" w:hAnsi="Arial"/>
          <w:sz w:val="22"/>
          <w:szCs w:val="22"/>
        </w:rPr>
        <w:t xml:space="preserve">Embedding those chunks using a pre-trained sentence-transformer model</w:t>
      </w:r>
    </w:p>
    <w:p>
      <w:pPr>
        <w:pStyle w:val="ListParagraph"/>
        <w:numPr>
          <w:ilvl w:val="0"/>
          <w:numId w:val="2"/>
        </w:numPr>
        <w:spacing w:after="40" w:before="40"/>
      </w:pPr>
      <w:r>
        <w:rPr>
          <w:rFonts w:ascii="Arial" w:cs="Arial" w:eastAsia="Arial" w:hAnsi="Arial"/>
          <w:sz w:val="22"/>
          <w:szCs w:val="22"/>
        </w:rPr>
        <w:t xml:space="preserve">Performing Maximal Marginal Relevance (MMR) search to retrieve the top-k most relevant, diverse passages</w:t>
      </w:r>
    </w:p>
    <w:p>
      <w:pPr>
        <w:pStyle w:val="ListParagraph"/>
        <w:numPr>
          <w:ilvl w:val="0"/>
          <w:numId w:val="2"/>
        </w:numPr>
        <w:spacing w:after="40" w:before="40"/>
      </w:pPr>
      <w:r>
        <w:rPr>
          <w:rFonts w:ascii="Arial" w:cs="Arial" w:eastAsia="Arial" w:hAnsi="Arial"/>
          <w:sz w:val="22"/>
          <w:szCs w:val="22"/>
        </w:rPr>
        <w:t xml:space="preserve">Passing retrieved context to an LLM to synthesize a grounded, accurate answer</w:t>
      </w:r>
    </w:p>
    <w:p>
      <w:pPr>
        <w:pStyle w:val="ListParagraph"/>
        <w:numPr>
          <w:ilvl w:val="0"/>
          <w:numId w:val="2"/>
        </w:numPr>
        <w:spacing w:after="40" w:before="40"/>
      </w:pPr>
      <w:r>
        <w:rPr>
          <w:rFonts w:ascii="Arial" w:cs="Arial" w:eastAsia="Arial" w:hAnsi="Arial"/>
          <w:sz w:val="22"/>
          <w:szCs w:val="22"/>
        </w:rPr>
        <w:t xml:space="preserve">Maintaining multi-turn chat history so follow-up questions are handled correctly</w:t>
      </w:r>
    </w:p>
    <w:p>
      <w:pPr>
        <w:spacing w:after="80" w:before="120"/>
      </w:pPr>
    </w:p>
    <w:p>
      <w:pPr>
        <w:pStyle w:val="Heading2"/>
        <w:spacing w:after="100" w:before="240"/>
      </w:pPr>
      <w:r>
        <w:rPr>
          <w:rFonts w:ascii="Arial" w:cs="Arial" w:eastAsia="Arial" w:hAnsi="Arial"/>
          <w:b/>
          <w:bCs/>
          <w:color w:val="2E4057"/>
          <w:sz w:val="26"/>
          <w:szCs w:val="26"/>
        </w:rPr>
        <w:t xml:space="preserve">2.3 Technical &amp; Learning Goal</w:t>
      </w:r>
    </w:p>
    <w:p>
      <w:pPr>
        <w:spacing w:after="100" w:before="60"/>
      </w:pPr>
      <w:r>
        <w:rPr>
          <w:rFonts w:ascii="Arial" w:cs="Arial" w:eastAsia="Arial" w:hAnsi="Arial"/>
          <w:color w:val="000000"/>
          <w:sz w:val="22"/>
          <w:szCs w:val="22"/>
        </w:rPr>
        <w:t xml:space="preserve">Beyond building the system, the project serves as a hands-on learning experience. Technical objectives include:</w:t>
      </w:r>
    </w:p>
    <w:p>
      <w:pPr>
        <w:pStyle w:val="ListParagraph"/>
        <w:numPr>
          <w:ilvl w:val="0"/>
          <w:numId w:val="2"/>
        </w:numPr>
        <w:spacing w:after="40" w:before="40"/>
      </w:pPr>
      <w:r>
        <w:rPr>
          <w:rFonts w:ascii="Arial" w:cs="Arial" w:eastAsia="Arial" w:hAnsi="Arial"/>
          <w:sz w:val="22"/>
          <w:szCs w:val="22"/>
        </w:rPr>
        <w:t xml:space="preserve">Master LangChain components: PyPDFLoader, RecursiveCharacterTextSplitter, HuggingFaceEmbeddings, Chroma, and RetrievalQA</w:t>
      </w:r>
    </w:p>
    <w:p>
      <w:pPr>
        <w:pStyle w:val="ListParagraph"/>
        <w:numPr>
          <w:ilvl w:val="0"/>
          <w:numId w:val="2"/>
        </w:numPr>
        <w:spacing w:after="40" w:before="40"/>
      </w:pPr>
      <w:r>
        <w:rPr>
          <w:rFonts w:ascii="Arial" w:cs="Arial" w:eastAsia="Arial" w:hAnsi="Arial"/>
          <w:sz w:val="22"/>
          <w:szCs w:val="22"/>
        </w:rPr>
        <w:t xml:space="preserve">Configure and call IBM WatsonX LLM (Llama 4) via the WatsonxLLM interface</w:t>
      </w:r>
    </w:p>
    <w:p>
      <w:pPr>
        <w:pStyle w:val="ListParagraph"/>
        <w:numPr>
          <w:ilvl w:val="0"/>
          <w:numId w:val="2"/>
        </w:numPr>
        <w:spacing w:after="40" w:before="40"/>
      </w:pPr>
      <w:r>
        <w:rPr>
          <w:rFonts w:ascii="Arial" w:cs="Arial" w:eastAsia="Arial" w:hAnsi="Arial"/>
          <w:sz w:val="22"/>
          <w:szCs w:val="22"/>
        </w:rPr>
        <w:t xml:space="preserve">Build and expose a Flask REST API with document upload and message processing routes</w:t>
      </w:r>
    </w:p>
    <w:p>
      <w:pPr>
        <w:pStyle w:val="ListParagraph"/>
        <w:numPr>
          <w:ilvl w:val="0"/>
          <w:numId w:val="2"/>
        </w:numPr>
        <w:spacing w:after="40" w:before="40"/>
      </w:pPr>
      <w:r>
        <w:rPr>
          <w:rFonts w:ascii="Arial" w:cs="Arial" w:eastAsia="Arial" w:hAnsi="Arial"/>
          <w:sz w:val="22"/>
          <w:szCs w:val="22"/>
        </w:rPr>
        <w:t xml:space="preserve">Understand how a JavaScript frontend communicates with a Python backend via fetch() POST requests</w:t>
      </w:r>
    </w:p>
    <w:p>
      <w:pPr>
        <w:pStyle w:val="ListParagraph"/>
        <w:numPr>
          <w:ilvl w:val="0"/>
          <w:numId w:val="2"/>
        </w:numPr>
        <w:spacing w:after="40" w:before="40"/>
      </w:pPr>
      <w:r>
        <w:rPr>
          <w:rFonts w:ascii="Arial" w:cs="Arial" w:eastAsia="Arial" w:hAnsi="Arial"/>
          <w:sz w:val="22"/>
          <w:szCs w:val="22"/>
        </w:rPr>
        <w:t xml:space="preserve">Serialize and deploy a trained pipeline using Docker containerization</w:t>
      </w:r>
    </w:p>
    <w:p>
      <w:pPr>
        <w:spacing w:after="80" w:before="120"/>
      </w:pPr>
    </w:p>
    <w:p>
      <w:pPr>
        <w:pStyle w:val="Heading1"/>
        <w:pBdr>
          <w:bottom w:val="single" w:color="1A5276" w:sz="6" w:space="4"/>
        </w:pBdr>
        <w:spacing w:after="120" w:before="360"/>
      </w:pPr>
      <w:r>
        <w:rPr>
          <w:rFonts w:ascii="Arial" w:cs="Arial" w:eastAsia="Arial" w:hAnsi="Arial"/>
          <w:b/>
          <w:bCs/>
          <w:color w:val="1A5276"/>
          <w:sz w:val="32"/>
          <w:szCs w:val="32"/>
        </w:rPr>
        <w:t xml:space="preserve">3. Specifications</w:t>
      </w:r>
    </w:p>
    <w:p>
      <w:pPr>
        <w:pStyle w:val="Heading2"/>
        <w:spacing w:after="100" w:before="240"/>
      </w:pPr>
      <w:r>
        <w:rPr>
          <w:rFonts w:ascii="Arial" w:cs="Arial" w:eastAsia="Arial" w:hAnsi="Arial"/>
          <w:b/>
          <w:bCs/>
          <w:color w:val="2E4057"/>
          <w:sz w:val="26"/>
          <w:szCs w:val="26"/>
        </w:rPr>
        <w:t xml:space="preserve">3.1 Technology Stack</w:t>
      </w:r>
    </w:p>
    <w:p>
      <w:pPr>
        <w:spacing w:after="100" w:before="60"/>
      </w:pPr>
      <w:r>
        <w:rPr>
          <w:rFonts w:ascii="Arial" w:cs="Arial" w:eastAsia="Arial" w:hAnsi="Arial"/>
          <w:color w:val="000000"/>
          <w:sz w:val="22"/>
          <w:szCs w:val="22"/>
        </w:rPr>
        <w:t xml:space="preserve">The application is built across three tiers: a Python/Flask backend, a LangChain AI orchestration layer, and an HTML/CSS/JavaScript frontend.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Layer</w:t>
            </w:r>
          </w:p>
        </w:tc>
        <w:tc>
          <w:tcPr>
            <w:tcW w:type="dxa" w:w="6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Technology / Detail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Backend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Python 3.10 / Flask (lightweight REST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AI Orchestration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LangChain v0.3.27 + langchain-core v0.3.80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Language Model</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IBM WatsonX — meta-llama/llama-4-maverick-17b-128e-instruct-fp8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Alternative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HuggingFace — meta-llama/Llama-3.1-8B-Instruct (free tier)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Embeddings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sentence-transformers/all-MiniLM-L6-v2 via HuggingFaceEmbeddings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Vector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Chroma (in-memory)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Document Loader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PyPDFLoader (LangChain)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Text Splitter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RecursiveCharacterTextSplitter (chunk size: 1024)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Frontend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HTML, CSS (keyframe animations), JavaScript — jQuery, Bootstrap, FontAwesome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Containerization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Docker (Python 3.10 base image, exposed port 8000)</w:t>
            </w:r>
          </w:p>
        </w:tc>
      </w:tr>
    </w:tbl>
    <w:p>
      <w:pPr>
        <w:spacing w:after="80" w:before="120"/>
      </w:pPr>
    </w:p>
    <w:p>
      <w:pPr>
        <w:pStyle w:val="Heading2"/>
        <w:spacing w:after="100" w:before="240"/>
      </w:pPr>
      <w:r>
        <w:rPr>
          <w:rFonts w:ascii="Arial" w:cs="Arial" w:eastAsia="Arial" w:hAnsi="Arial"/>
          <w:b/>
          <w:bCs/>
          <w:color w:val="2E4057"/>
          <w:sz w:val="26"/>
          <w:szCs w:val="26"/>
        </w:rPr>
        <w:t xml:space="preserve">3.2 RAG Pipeline Specifications</w:t>
      </w:r>
    </w:p>
    <w:p>
      <w:pPr>
        <w:spacing w:after="100" w:before="60"/>
      </w:pPr>
      <w:r>
        <w:rPr>
          <w:rFonts w:ascii="Arial" w:cs="Arial" w:eastAsia="Arial" w:hAnsi="Arial"/>
          <w:color w:val="000000"/>
          <w:sz w:val="22"/>
          <w:szCs w:val="22"/>
        </w:rPr>
        <w:t xml:space="preserve">The core of the application is the Retrieval-Augmented Generation pipeline implemented in worker.py. The end-to-end flow is:</w:t>
      </w:r>
    </w:p>
    <w:p>
      <w:pPr>
        <w:spacing w:after="80" w:before="80"/>
        <w:ind w:left="720"/>
      </w:pPr>
      <w:r>
        <w:rPr>
          <w:rFonts w:ascii="Arial" w:cs="Arial" w:eastAsia="Arial" w:hAnsi="Arial"/>
          <w:i/>
          <w:iCs/>
          <w:color w:val="2E4057"/>
          <w:sz w:val="22"/>
          <w:szCs w:val="22"/>
        </w:rPr>
        <w:t xml:space="preserve">PDF Upload → PyPDFLoader → RecursiveCharacterTextSplitter → HuggingFace Embeddings → Chroma Vector Store → MMR Retriever → RetrievalQA Chain (LLM) → Answer</w:t>
      </w:r>
    </w:p>
    <w:p>
      <w:pPr>
        <w:spacing w:after="100" w:before="80"/>
      </w:pPr>
      <w:r>
        <w:rPr>
          <w:rFonts w:ascii="Arial" w:cs="Arial" w:eastAsia="Arial" w:hAnsi="Arial"/>
          <w:color w:val="000000"/>
          <w:sz w:val="22"/>
          <w:szCs w:val="22"/>
        </w:rPr>
        <w:t xml:space="preserve">Three primary functions orchestrate this pipeline:</w:t>
      </w:r>
    </w:p>
    <w:p>
      <w:pPr>
        <w:pStyle w:val="ListParagraph"/>
        <w:numPr>
          <w:ilvl w:val="0"/>
          <w:numId w:val="2"/>
        </w:numPr>
        <w:spacing w:after="40" w:before="40"/>
      </w:pPr>
      <w:r>
        <w:rPr>
          <w:rFonts w:ascii="Arial" w:cs="Arial" w:eastAsia="Arial" w:hAnsi="Arial"/>
          <w:sz w:val="22"/>
          <w:szCs w:val="22"/>
        </w:rPr>
        <w:t xml:space="preserve">init_llm() — Initializes the WatsonX LLM (max_new_tokens: 256, temperature: 0.1) and loads the HuggingFace sentence-transformer embeddings model</w:t>
      </w:r>
    </w:p>
    <w:p>
      <w:pPr>
        <w:pStyle w:val="ListParagraph"/>
        <w:numPr>
          <w:ilvl w:val="0"/>
          <w:numId w:val="2"/>
        </w:numPr>
        <w:spacing w:after="40" w:before="40"/>
      </w:pPr>
      <w:r>
        <w:rPr>
          <w:rFonts w:ascii="Arial" w:cs="Arial" w:eastAsia="Arial" w:hAnsi="Arial"/>
          <w:sz w:val="22"/>
          <w:szCs w:val="22"/>
        </w:rPr>
        <w:t xml:space="preserve">process_document(path) — Loads the PDF, splits it into 1024-character chunks, builds a Chroma vector store, and sets up a RetrievalQA chain with MMR search (k=6)</w:t>
      </w:r>
    </w:p>
    <w:p>
      <w:pPr>
        <w:pStyle w:val="ListParagraph"/>
        <w:numPr>
          <w:ilvl w:val="0"/>
          <w:numId w:val="2"/>
        </w:numPr>
        <w:spacing w:after="40" w:before="40"/>
      </w:pPr>
      <w:r>
        <w:rPr>
          <w:rFonts w:ascii="Arial" w:cs="Arial" w:eastAsia="Arial" w:hAnsi="Arial"/>
          <w:sz w:val="22"/>
          <w:szCs w:val="22"/>
        </w:rPr>
        <w:t xml:space="preserve">process_prompt(prompt) — Invokes the retrieval chain with the user prompt and chat history, updates history, and returns the model’s answer</w:t>
      </w:r>
    </w:p>
    <w:p>
      <w:pPr>
        <w:spacing w:after="80" w:before="80"/>
      </w:pPr>
    </w:p>
    <w:p>
      <w:pPr>
        <w:pStyle w:val="Heading2"/>
        <w:spacing w:after="100" w:before="240"/>
      </w:pPr>
      <w:r>
        <w:rPr>
          <w:rFonts w:ascii="Arial" w:cs="Arial" w:eastAsia="Arial" w:hAnsi="Arial"/>
          <w:b/>
          <w:bCs/>
          <w:color w:val="2E4057"/>
          <w:sz w:val="26"/>
          <w:szCs w:val="26"/>
        </w:rPr>
        <w:t xml:space="preserve">3.3 Machine Learning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Specification</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Retrieval Algorithm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Maximal Marginal Relevance (MMR) — balances relevance and diversity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Embedding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all-MiniLM-L6-v2 — strong balance of speed and accuracy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LLM Parameters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max_new_tokens: 256 | temperature: 0.1 (low randomness, factual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Chunk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Recursive splitting at 1024 characters with configurable overlap</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Context Window</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Top 6 most relevant chunks passed as context to the LLM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chat_history list passed to RetrievalQA on every invocation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Input Key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question (maps to user prompt in the chain)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Output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JSON response with answer string, returned via Flask POST endpoint</w:t>
            </w:r>
          </w:p>
        </w:tc>
      </w:tr>
    </w:tbl>
    <w:p>
      <w:pPr>
        <w:spacing w:after="80" w:before="120"/>
      </w:pPr>
    </w:p>
    <w:p>
      <w:pPr>
        <w:pStyle w:val="Heading2"/>
        <w:spacing w:after="100" w:before="240"/>
      </w:pPr>
      <w:r>
        <w:rPr>
          <w:rFonts w:ascii="Arial" w:cs="Arial" w:eastAsia="Arial" w:hAnsi="Arial"/>
          <w:b/>
          <w:bCs/>
          <w:color w:val="2E4057"/>
          <w:sz w:val="26"/>
          <w:szCs w:val="26"/>
        </w:rPr>
        <w:t xml:space="preserve">3.4 Flask API Specifications</w:t>
      </w:r>
    </w:p>
    <w:p>
      <w:pPr>
        <w:spacing w:after="100" w:before="60"/>
      </w:pPr>
      <w:r>
        <w:rPr>
          <w:rFonts w:ascii="Arial" w:cs="Arial" w:eastAsia="Arial" w:hAnsi="Arial"/>
          <w:color w:val="000000"/>
          <w:sz w:val="22"/>
          <w:szCs w:val="22"/>
        </w:rPr>
        <w:t xml:space="preserve">The server.py file exposes three routes: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Route</w:t>
            </w:r>
          </w:p>
        </w:tc>
        <w:tc>
          <w:tcPr>
            <w:tcW w:type="dxa" w:w="1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Method</w:t>
            </w:r>
          </w:p>
        </w:tc>
        <w:tc>
          <w:tcPr>
            <w:tcW w:type="dxa" w:w="6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Responsibility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GET</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Renders index.html frontend 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/process-document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POST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Receives uploaded PDF; triggers process_document(); returns confirmation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/process-message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POST</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Receives user message string; triggers process_prompt(); returns bot answer as JSON</w:t>
            </w:r>
          </w:p>
        </w:tc>
      </w:tr>
    </w:tbl>
    <w:p>
      <w:pPr>
        <w:spacing w:after="80" w:before="120"/>
      </w:pPr>
    </w:p>
    <w:p>
      <w:pPr>
        <w:pStyle w:val="Heading1"/>
        <w:pBdr>
          <w:bottom w:val="single" w:color="1A5276" w:sz="6" w:space="4"/>
        </w:pBdr>
        <w:spacing w:after="120" w:before="360"/>
      </w:pPr>
      <w:r>
        <w:rPr>
          <w:rFonts w:ascii="Arial" w:cs="Arial" w:eastAsia="Arial" w:hAnsi="Arial"/>
          <w:b/>
          <w:bCs/>
          <w:color w:val="1A5276"/>
          <w:sz w:val="32"/>
          <w:szCs w:val="32"/>
        </w:rPr>
        <w:t xml:space="preserve">4. Milestones</w:t>
      </w:r>
    </w:p>
    <w:p>
      <w:pPr>
        <w:spacing w:after="100" w:before="60"/>
      </w:pPr>
      <w:r>
        <w:rPr>
          <w:rFonts w:ascii="Arial" w:cs="Arial" w:eastAsia="Arial" w:hAnsi="Arial"/>
          <w:color w:val="000000"/>
          <w:sz w:val="22"/>
          <w:szCs w:val="22"/>
        </w:rPr>
        <w:t xml:space="preserve">The project is divided into three major phases. The table below maps each phase to its key tasks and deliverables.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Phase</w:t>
            </w:r>
          </w:p>
        </w:tc>
        <w:tc>
          <w:tcPr>
            <w:tcW w:type="dxa" w:w="4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 Tasks</w:t>
            </w:r>
          </w:p>
        </w:tc>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 Deliverable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Phase 1
Environment Setup</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Install virtualenv; clone repository; install LangChain &amp; dependency packages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Active Python environment with all requirements installed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Phase 2
Backend Worker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Complete init_llm(), process_document(), and process_prompt() in worker.py; configure WatsonX credentials and embeddings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Functional worker.py — fully wired RAG pipeline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Phase 3
Server &amp; Deployment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Run Flask server locally; test document upload and Q&amp;A; build and run Docker container; optionally deploy to web server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Live chatbot accessible at localhost:8000 or public URL</w:t>
            </w:r>
          </w:p>
        </w:tc>
      </w:tr>
    </w:tbl>
    <w:p>
      <w:pPr>
        <w:spacing w:after="80" w:before="120"/>
      </w:pPr>
    </w:p>
    <w:p>
      <w:pPr>
        <w:pStyle w:val="Heading2"/>
        <w:spacing w:after="100" w:before="240"/>
      </w:pPr>
      <w:r>
        <w:rPr>
          <w:rFonts w:ascii="Arial" w:cs="Arial" w:eastAsia="Arial" w:hAnsi="Arial"/>
          <w:b/>
          <w:bCs/>
          <w:color w:val="2E4057"/>
          <w:sz w:val="26"/>
          <w:szCs w:val="26"/>
        </w:rPr>
        <w:t xml:space="preserve">4.1 Phase 1 Milestone Detail — Environment Setup</w:t>
      </w:r>
    </w:p>
    <w:p>
      <w:pPr>
        <w:spacing w:after="100" w:before="60"/>
      </w:pPr>
      <w:r>
        <w:rPr>
          <w:rFonts w:ascii="Arial" w:cs="Arial" w:eastAsia="Arial" w:hAnsi="Arial"/>
          <w:color w:val="000000"/>
          <w:sz w:val="22"/>
          <w:szCs w:val="22"/>
        </w:rPr>
        <w:t xml:space="preserve">This phase prepares the development environment. Milestones include:</w:t>
      </w:r>
    </w:p>
    <w:p>
      <w:pPr>
        <w:pStyle w:val="ListParagraph"/>
        <w:numPr>
          <w:ilvl w:val="0"/>
          <w:numId w:val="2"/>
        </w:numPr>
        <w:spacing w:after="40" w:before="40"/>
      </w:pPr>
      <w:r>
        <w:rPr>
          <w:rFonts w:ascii="Arial" w:cs="Arial" w:eastAsia="Arial" w:hAnsi="Arial"/>
          <w:sz w:val="22"/>
          <w:szCs w:val="22"/>
        </w:rPr>
        <w:t xml:space="preserve">Install virtualenv and create an isolated Python virtual environment</w:t>
      </w:r>
    </w:p>
    <w:p>
      <w:pPr>
        <w:pStyle w:val="ListParagraph"/>
        <w:numPr>
          <w:ilvl w:val="0"/>
          <w:numId w:val="2"/>
        </w:numPr>
        <w:spacing w:after="40" w:before="40"/>
      </w:pPr>
      <w:r>
        <w:rPr>
          <w:rFonts w:ascii="Arial" w:cs="Arial" w:eastAsia="Arial" w:hAnsi="Arial"/>
          <w:sz w:val="22"/>
          <w:szCs w:val="22"/>
        </w:rPr>
        <w:t xml:space="preserve">Clone the project repository from GitHub and rename the working directory</w:t>
      </w:r>
    </w:p>
    <w:p>
      <w:pPr>
        <w:pStyle w:val="ListParagraph"/>
        <w:numPr>
          <w:ilvl w:val="0"/>
          <w:numId w:val="2"/>
        </w:numPr>
        <w:spacing w:after="40" w:before="40"/>
      </w:pPr>
      <w:r>
        <w:rPr>
          <w:rFonts w:ascii="Arial" w:cs="Arial" w:eastAsia="Arial" w:hAnsi="Arial"/>
          <w:sz w:val="22"/>
          <w:szCs w:val="22"/>
        </w:rPr>
        <w:t xml:space="preserve">Install all base dependencies via pip install -r requirements.txt</w:t>
      </w:r>
    </w:p>
    <w:p>
      <w:pPr>
        <w:pStyle w:val="ListParagraph"/>
        <w:numPr>
          <w:ilvl w:val="0"/>
          <w:numId w:val="2"/>
        </w:numPr>
        <w:spacing w:after="40" w:before="40"/>
      </w:pPr>
      <w:r>
        <w:rPr>
          <w:rFonts w:ascii="Arial" w:cs="Arial" w:eastAsia="Arial" w:hAnsi="Arial"/>
          <w:sz w:val="22"/>
          <w:szCs w:val="22"/>
        </w:rPr>
        <w:t xml:space="preserve">Install specific LangChain package versions: langchain==0.3.27, langchain-core==0.3.80, langchain-community==0.3.31, langchain-huggingface==0.3.1</w:t>
      </w:r>
    </w:p>
    <w:p>
      <w:pPr>
        <w:pStyle w:val="ListParagraph"/>
        <w:numPr>
          <w:ilvl w:val="0"/>
          <w:numId w:val="2"/>
        </w:numPr>
        <w:spacing w:after="40" w:before="40"/>
      </w:pPr>
      <w:r>
        <w:rPr>
          <w:rFonts w:ascii="Arial" w:cs="Arial" w:eastAsia="Arial" w:hAnsi="Arial"/>
          <w:sz w:val="22"/>
          <w:szCs w:val="22"/>
        </w:rPr>
        <w:t xml:space="preserve">Review the pre-provided frontend files (index.html, style.css, script.js) to understand UI structure and frontend-backend communication patterns</w:t>
      </w:r>
    </w:p>
    <w:p>
      <w:pPr>
        <w:spacing w:after="80" w:before="120"/>
      </w:pPr>
    </w:p>
    <w:p>
      <w:pPr>
        <w:pStyle w:val="Heading2"/>
        <w:spacing w:after="100" w:before="240"/>
      </w:pPr>
      <w:r>
        <w:rPr>
          <w:rFonts w:ascii="Arial" w:cs="Arial" w:eastAsia="Arial" w:hAnsi="Arial"/>
          <w:b/>
          <w:bCs/>
          <w:color w:val="2E4057"/>
          <w:sz w:val="26"/>
          <w:szCs w:val="26"/>
        </w:rPr>
        <w:t xml:space="preserve">4.2 Phase 2 Milestone Detail — Backend Worker (worker.py)</w:t>
      </w:r>
    </w:p>
    <w:p>
      <w:pPr>
        <w:spacing w:after="100" w:before="60"/>
      </w:pPr>
      <w:r>
        <w:rPr>
          <w:rFonts w:ascii="Arial" w:cs="Arial" w:eastAsia="Arial" w:hAnsi="Arial"/>
          <w:color w:val="000000"/>
          <w:sz w:val="22"/>
          <w:szCs w:val="22"/>
        </w:rPr>
        <w:t xml:space="preserve">This phase contains the core AI implementation. Milestones include:</w:t>
      </w:r>
    </w:p>
    <w:p>
      <w:pPr>
        <w:pStyle w:val="ListParagraph"/>
        <w:numPr>
          <w:ilvl w:val="0"/>
          <w:numId w:val="2"/>
        </w:numPr>
        <w:spacing w:after="40" w:before="40"/>
      </w:pPr>
      <w:r>
        <w:rPr>
          <w:rFonts w:ascii="Arial" w:cs="Arial" w:eastAsia="Arial" w:hAnsi="Arial"/>
          <w:sz w:val="22"/>
          <w:szCs w:val="22"/>
        </w:rPr>
        <w:t xml:space="preserve">Complete init_llm(): configure WatsonX credentials (URL, project ID), set model parameters (max_new_tokens: 256, temperature: 0.1), initialize WatsonxLLM, and add HuggingFaceEmbeddings with all-MiniLM-L6-v2</w:t>
      </w:r>
    </w:p>
    <w:p>
      <w:pPr>
        <w:pStyle w:val="ListParagraph"/>
        <w:numPr>
          <w:ilvl w:val="0"/>
          <w:numId w:val="2"/>
        </w:numPr>
        <w:spacing w:after="40" w:before="40"/>
      </w:pPr>
      <w:r>
        <w:rPr>
          <w:rFonts w:ascii="Arial" w:cs="Arial" w:eastAsia="Arial" w:hAnsi="Arial"/>
          <w:sz w:val="22"/>
          <w:szCs w:val="22"/>
        </w:rPr>
        <w:t xml:space="preserve">Complete process_document(): assign PyPDFLoader(document_path) to loader, configure RecursiveCharacterTextSplitter with chunk_size=1024, build Chroma vector store from document chunks</w:t>
      </w:r>
    </w:p>
    <w:p>
      <w:pPr>
        <w:pStyle w:val="ListParagraph"/>
        <w:numPr>
          <w:ilvl w:val="0"/>
          <w:numId w:val="2"/>
        </w:numPr>
        <w:spacing w:after="40" w:before="40"/>
      </w:pPr>
      <w:r>
        <w:rPr>
          <w:rFonts w:ascii="Arial" w:cs="Arial" w:eastAsia="Arial" w:hAnsi="Arial"/>
          <w:sz w:val="22"/>
          <w:szCs w:val="22"/>
        </w:rPr>
        <w:t xml:space="preserve">Verify the RetrievalQA chain is properly set up with MMR retrieval (k=6) and input_key='question'</w:t>
      </w:r>
    </w:p>
    <w:p>
      <w:pPr>
        <w:pStyle w:val="ListParagraph"/>
        <w:numPr>
          <w:ilvl w:val="0"/>
          <w:numId w:val="2"/>
        </w:numPr>
        <w:spacing w:after="40" w:before="40"/>
      </w:pPr>
      <w:r>
        <w:rPr>
          <w:rFonts w:ascii="Arial" w:cs="Arial" w:eastAsia="Arial" w:hAnsi="Arial"/>
          <w:sz w:val="22"/>
          <w:szCs w:val="22"/>
        </w:rPr>
        <w:t xml:space="preserve">Complete process_prompt(): invoke the chain with the prompt and chat_history, append the prompt/response pair to history, and return the answer</w:t>
      </w:r>
    </w:p>
    <w:p>
      <w:pPr>
        <w:pStyle w:val="ListParagraph"/>
        <w:numPr>
          <w:ilvl w:val="0"/>
          <w:numId w:val="2"/>
        </w:numPr>
        <w:spacing w:after="40" w:before="40"/>
      </w:pPr>
      <w:r>
        <w:rPr>
          <w:rFonts w:ascii="Arial" w:cs="Arial" w:eastAsia="Arial" w:hAnsi="Arial"/>
          <w:sz w:val="22"/>
          <w:szCs w:val="22"/>
        </w:rPr>
        <w:t xml:space="preserve">Test the optional HuggingFace alternative path using HuggingFaceEndpoint + ChatHuggingFace wrapper</w:t>
      </w:r>
    </w:p>
    <w:p>
      <w:pPr>
        <w:spacing w:after="80" w:before="120"/>
      </w:pPr>
    </w:p>
    <w:p>
      <w:pPr>
        <w:pStyle w:val="Heading2"/>
        <w:spacing w:after="100" w:before="240"/>
      </w:pPr>
      <w:r>
        <w:rPr>
          <w:rFonts w:ascii="Arial" w:cs="Arial" w:eastAsia="Arial" w:hAnsi="Arial"/>
          <w:b/>
          <w:bCs/>
          <w:color w:val="2E4057"/>
          <w:sz w:val="26"/>
          <w:szCs w:val="26"/>
        </w:rPr>
        <w:t xml:space="preserve">4.3 Phase 3 Milestone Detail — Server, Testing &amp; Docker</w:t>
      </w:r>
    </w:p>
    <w:p>
      <w:pPr>
        <w:spacing w:after="100" w:before="60"/>
      </w:pPr>
      <w:r>
        <w:rPr>
          <w:rFonts w:ascii="Arial" w:cs="Arial" w:eastAsia="Arial" w:hAnsi="Arial"/>
          <w:color w:val="000000"/>
          <w:sz w:val="22"/>
          <w:szCs w:val="22"/>
        </w:rPr>
        <w:t xml:space="preserve">This phase converts the worker into a running application. Milestones include:</w:t>
      </w:r>
    </w:p>
    <w:p>
      <w:pPr>
        <w:pStyle w:val="ListParagraph"/>
        <w:numPr>
          <w:ilvl w:val="0"/>
          <w:numId w:val="2"/>
        </w:numPr>
        <w:spacing w:after="40" w:before="40"/>
      </w:pPr>
      <w:r>
        <w:rPr>
          <w:rFonts w:ascii="Arial" w:cs="Arial" w:eastAsia="Arial" w:hAnsi="Arial"/>
          <w:sz w:val="22"/>
          <w:szCs w:val="22"/>
        </w:rPr>
        <w:t xml:space="preserve">Launch the Flask server: python3 server.py and verify it runs on http://127.0.0.1:8000</w:t>
      </w:r>
    </w:p>
    <w:p>
      <w:pPr>
        <w:pStyle w:val="ListParagraph"/>
        <w:numPr>
          <w:ilvl w:val="0"/>
          <w:numId w:val="2"/>
        </w:numPr>
        <w:spacing w:after="40" w:before="40"/>
      </w:pPr>
      <w:r>
        <w:rPr>
          <w:rFonts w:ascii="Arial" w:cs="Arial" w:eastAsia="Arial" w:hAnsi="Arial"/>
          <w:sz w:val="22"/>
          <w:szCs w:val="22"/>
        </w:rPr>
        <w:t xml:space="preserve">Upload a test PDF and verify the /process-document route triggers processing and returns a confirmation</w:t>
      </w:r>
    </w:p>
    <w:p>
      <w:pPr>
        <w:pStyle w:val="ListParagraph"/>
        <w:numPr>
          <w:ilvl w:val="0"/>
          <w:numId w:val="2"/>
        </w:numPr>
        <w:spacing w:after="40" w:before="40"/>
      </w:pPr>
      <w:r>
        <w:rPr>
          <w:rFonts w:ascii="Arial" w:cs="Arial" w:eastAsia="Arial" w:hAnsi="Arial"/>
          <w:sz w:val="22"/>
          <w:szCs w:val="22"/>
        </w:rPr>
        <w:t xml:space="preserve">Submit natural language questions and verify /process-message returns grounded, document-aware answers</w:t>
      </w:r>
    </w:p>
    <w:p>
      <w:pPr>
        <w:pStyle w:val="ListParagraph"/>
        <w:numPr>
          <w:ilvl w:val="0"/>
          <w:numId w:val="2"/>
        </w:numPr>
        <w:spacing w:after="40" w:before="40"/>
      </w:pPr>
      <w:r>
        <w:rPr>
          <w:rFonts w:ascii="Arial" w:cs="Arial" w:eastAsia="Arial" w:hAnsi="Arial"/>
          <w:sz w:val="22"/>
          <w:szCs w:val="22"/>
        </w:rPr>
        <w:t xml:space="preserve">Replace the Dockerfile with the provided multi-package configuration (Python 3.10 base, all LangChain/HuggingFace dependencies)</w:t>
      </w:r>
    </w:p>
    <w:p>
      <w:pPr>
        <w:pStyle w:val="ListParagraph"/>
        <w:numPr>
          <w:ilvl w:val="0"/>
          <w:numId w:val="2"/>
        </w:numPr>
        <w:spacing w:after="40" w:before="40"/>
      </w:pPr>
      <w:r>
        <w:rPr>
          <w:rFonts w:ascii="Arial" w:cs="Arial" w:eastAsia="Arial" w:hAnsi="Arial"/>
          <w:sz w:val="22"/>
          <w:szCs w:val="22"/>
        </w:rPr>
        <w:t xml:space="preserve">Build the Docker image: docker build --no-cache -t build_chatbot_for_your_data .</w:t>
      </w:r>
    </w:p>
    <w:p>
      <w:pPr>
        <w:pStyle w:val="ListParagraph"/>
        <w:numPr>
          <w:ilvl w:val="0"/>
          <w:numId w:val="2"/>
        </w:numPr>
        <w:spacing w:after="40" w:before="40"/>
      </w:pPr>
      <w:r>
        <w:rPr>
          <w:rFonts w:ascii="Arial" w:cs="Arial" w:eastAsia="Arial" w:hAnsi="Arial"/>
          <w:sz w:val="22"/>
          <w:szCs w:val="22"/>
        </w:rPr>
        <w:t xml:space="preserve">Run the container: docker run -p 8000:8000 build_chatbot_for_your_data and test via browser</w:t>
      </w:r>
    </w:p>
    <w:p>
      <w:pPr>
        <w:pStyle w:val="ListParagraph"/>
        <w:numPr>
          <w:ilvl w:val="0"/>
          <w:numId w:val="2"/>
        </w:numPr>
        <w:spacing w:after="40" w:before="40"/>
      </w:pPr>
      <w:r>
        <w:rPr>
          <w:rFonts w:ascii="Arial" w:cs="Arial" w:eastAsia="Arial" w:hAnsi="Arial"/>
          <w:sz w:val="22"/>
          <w:szCs w:val="22"/>
        </w:rPr>
        <w:t xml:space="preserve">Optionally deploy the container to a cloud or Kubernetes environment for broader access</w:t>
      </w:r>
    </w:p>
    <w:p>
      <w:pPr>
        <w:spacing w:after="80" w:before="120"/>
      </w:pPr>
    </w:p>
    <w:p>
      <w:pPr>
        <w:pStyle w:val="Heading1"/>
        <w:pBdr>
          <w:bottom w:val="single" w:color="1A5276" w:sz="6" w:space="4"/>
        </w:pBdr>
        <w:spacing w:after="120" w:before="360"/>
      </w:pPr>
      <w:r>
        <w:rPr>
          <w:rFonts w:ascii="Arial" w:cs="Arial" w:eastAsia="Arial" w:hAnsi="Arial"/>
          <w:b/>
          <w:bCs/>
          <w:color w:val="1A5276"/>
          <w:sz w:val="32"/>
          <w:szCs w:val="32"/>
        </w:rPr>
        <w:t xml:space="preserve">5. Conclusion</w:t>
      </w:r>
    </w:p>
    <w:p>
      <w:pPr>
        <w:spacing w:after="100" w:before="60"/>
      </w:pPr>
      <w:r>
        <w:rPr>
          <w:rFonts w:ascii="Arial" w:cs="Arial" w:eastAsia="Arial" w:hAnsi="Arial"/>
          <w:color w:val="000000"/>
          <w:sz w:val="22"/>
          <w:szCs w:val="22"/>
        </w:rPr>
        <w:t xml:space="preserve">The Build a Chatbot for Your Data project delivers a complete, end-to-end implementation of a Retrieval-Augmented Generation chatbot. By combining LangChain’s orchestration capabilities, a powerful LLM backend, and a clean Flask API, learners build a practical AI application that moves beyond generic chatbot demos into genuine document intelligence.</w:t>
      </w:r>
    </w:p>
    <w:p>
      <w:pPr>
        <w:spacing w:after="80" w:before="120"/>
      </w:pPr>
    </w:p>
    <w:p>
      <w:pPr>
        <w:pStyle w:val="Heading2"/>
        <w:spacing w:after="100" w:before="240"/>
      </w:pPr>
      <w:r>
        <w:rPr>
          <w:rFonts w:ascii="Arial" w:cs="Arial" w:eastAsia="Arial" w:hAnsi="Arial"/>
          <w:b/>
          <w:bCs/>
          <w:color w:val="2E4057"/>
          <w:sz w:val="26"/>
          <w:szCs w:val="26"/>
        </w:rPr>
        <w:t xml:space="preserve">5.1 Business Value</w:t>
      </w:r>
    </w:p>
    <w:p>
      <w:pPr>
        <w:spacing w:after="100" w:before="60"/>
      </w:pPr>
      <w:r>
        <w:rPr>
          <w:rFonts w:ascii="Arial" w:cs="Arial" w:eastAsia="Arial" w:hAnsi="Arial"/>
          <w:color w:val="000000"/>
          <w:sz w:val="22"/>
          <w:szCs w:val="22"/>
        </w:rPr>
        <w:t xml:space="preserve">The most significant business contribution of this project is the ability to make any PDF document instantly queryable in natural language. Instead of manually reading through lengthy reports, users can ask precise questions and receive accurate, context-grounded answers in seconds. This dramatically reduces information retrieval time and democratizes access to document knowledge for non-technical users.</w:t>
      </w:r>
    </w:p>
    <w:p>
      <w:pPr>
        <w:spacing w:after="80" w:before="120"/>
      </w:pPr>
    </w:p>
    <w:p>
      <w:pPr>
        <w:pStyle w:val="Heading2"/>
        <w:spacing w:after="100" w:before="240"/>
      </w:pPr>
      <w:r>
        <w:rPr>
          <w:rFonts w:ascii="Arial" w:cs="Arial" w:eastAsia="Arial" w:hAnsi="Arial"/>
          <w:b/>
          <w:bCs/>
          <w:color w:val="2E4057"/>
          <w:sz w:val="26"/>
          <w:szCs w:val="26"/>
        </w:rPr>
        <w:t xml:space="preserve">5.2 Technical Value</w:t>
      </w:r>
    </w:p>
    <w:p>
      <w:pPr>
        <w:spacing w:after="100" w:before="60"/>
      </w:pPr>
      <w:r>
        <w:rPr>
          <w:rFonts w:ascii="Arial" w:cs="Arial" w:eastAsia="Arial" w:hAnsi="Arial"/>
          <w:color w:val="000000"/>
          <w:sz w:val="22"/>
          <w:szCs w:val="22"/>
        </w:rPr>
        <w:t xml:space="preserve">From a technical standpoint, the project consolidates a broad set of modern AI and software engineering competencies into a single cohesive exercise. The RAG architecture — chunking, embedding, vector search, and LLM synthesis — represents the current industry standard for enterprise document AI. The use of LangChain abstractions, custom embeddings, MMR retrieval, and Docker deployment all reflect practices used in production AI systems.</w:t>
      </w:r>
    </w:p>
    <w:p>
      <w:pPr>
        <w:spacing w:after="80" w:before="120"/>
      </w:pPr>
    </w:p>
    <w:p>
      <w:pPr>
        <w:pStyle w:val="Heading2"/>
        <w:spacing w:after="100" w:before="240"/>
      </w:pPr>
      <w:r>
        <w:rPr>
          <w:rFonts w:ascii="Arial" w:cs="Arial" w:eastAsia="Arial" w:hAnsi="Arial"/>
          <w:b/>
          <w:bCs/>
          <w:color w:val="2E4057"/>
          <w:sz w:val="26"/>
          <w:szCs w:val="26"/>
        </w:rPr>
        <w:t xml:space="preserve">5.3 Learning Value</w:t>
      </w:r>
    </w:p>
    <w:p>
      <w:pPr>
        <w:spacing w:after="100" w:before="60"/>
      </w:pPr>
      <w:r>
        <w:rPr>
          <w:rFonts w:ascii="Arial" w:cs="Arial" w:eastAsia="Arial" w:hAnsi="Arial"/>
          <w:color w:val="000000"/>
          <w:sz w:val="22"/>
          <w:szCs w:val="22"/>
        </w:rPr>
        <w:t xml:space="preserve">As a guided, hands-on exercise, this project offers learners exposure to the complete AI application lifecycle: from raw document ingestion through to a deployed, containerized web service. The combination of Python, LangChain, Flask, and Docker positions graduates well for applied AI engineering roles in any domain that deals with document-heavy knowledge management.</w:t>
      </w:r>
    </w:p>
    <w:p>
      <w:pPr>
        <w:spacing w:after="80" w:before="120"/>
      </w:pPr>
    </w:p>
    <w:p>
      <w:pPr>
        <w:pStyle w:val="Heading2"/>
        <w:spacing w:after="100" w:before="240"/>
      </w:pPr>
      <w:r>
        <w:rPr>
          <w:rFonts w:ascii="Arial" w:cs="Arial" w:eastAsia="Arial" w:hAnsi="Arial"/>
          <w:b/>
          <w:bCs/>
          <w:color w:val="2E4057"/>
          <w:sz w:val="26"/>
          <w:szCs w:val="26"/>
        </w:rPr>
        <w:t xml:space="preserve">5.4 Limitations &amp; Future Directions</w:t>
      </w:r>
    </w:p>
    <w:p>
      <w:pPr>
        <w:spacing w:after="100" w:before="60"/>
      </w:pPr>
      <w:r>
        <w:rPr>
          <w:rFonts w:ascii="Arial" w:cs="Arial" w:eastAsia="Arial" w:hAnsi="Arial"/>
          <w:color w:val="000000"/>
          <w:sz w:val="22"/>
          <w:szCs w:val="22"/>
        </w:rPr>
        <w:t xml:space="preserve">While the project is comprehensive, several limitations are worth noting:</w:t>
      </w:r>
    </w:p>
    <w:p>
      <w:pPr>
        <w:pStyle w:val="ListParagraph"/>
        <w:numPr>
          <w:ilvl w:val="0"/>
          <w:numId w:val="2"/>
        </w:numPr>
        <w:spacing w:after="40" w:before="40"/>
      </w:pPr>
      <w:r>
        <w:rPr>
          <w:rFonts w:ascii="Arial" w:cs="Arial" w:eastAsia="Arial" w:hAnsi="Arial"/>
          <w:sz w:val="22"/>
          <w:szCs w:val="22"/>
        </w:rPr>
        <w:t xml:space="preserve">The vector store (Chroma) is in-memory only — data is lost on server restart; future iterations could use a persistent store such as Pinecone, Weaviate, or pgvector</w:t>
      </w:r>
    </w:p>
    <w:p>
      <w:pPr>
        <w:pStyle w:val="ListParagraph"/>
        <w:numPr>
          <w:ilvl w:val="0"/>
          <w:numId w:val="2"/>
        </w:numPr>
        <w:spacing w:after="40" w:before="40"/>
      </w:pPr>
      <w:r>
        <w:rPr>
          <w:rFonts w:ascii="Arial" w:cs="Arial" w:eastAsia="Arial" w:hAnsi="Arial"/>
          <w:sz w:val="22"/>
          <w:szCs w:val="22"/>
        </w:rPr>
        <w:t xml:space="preserve">The binary chat_history approach scales poorly for very long conversations; a windowed memory or summarization approach would improve performance</w:t>
      </w:r>
    </w:p>
    <w:p>
      <w:pPr>
        <w:pStyle w:val="ListParagraph"/>
        <w:numPr>
          <w:ilvl w:val="0"/>
          <w:numId w:val="2"/>
        </w:numPr>
        <w:spacing w:after="40" w:before="40"/>
      </w:pPr>
      <w:r>
        <w:rPr>
          <w:rFonts w:ascii="Arial" w:cs="Arial" w:eastAsia="Arial" w:hAnsi="Arial"/>
          <w:sz w:val="22"/>
          <w:szCs w:val="22"/>
        </w:rPr>
        <w:t xml:space="preserve">The system is optimized for PDF inputs; extending support to DOCX, HTML, and CSV files would broaden applicability</w:t>
      </w:r>
    </w:p>
    <w:p>
      <w:pPr>
        <w:pStyle w:val="ListParagraph"/>
        <w:numPr>
          <w:ilvl w:val="0"/>
          <w:numId w:val="2"/>
        </w:numPr>
        <w:spacing w:after="40" w:before="40"/>
      </w:pPr>
      <w:r>
        <w:rPr>
          <w:rFonts w:ascii="Arial" w:cs="Arial" w:eastAsia="Arial" w:hAnsi="Arial"/>
          <w:sz w:val="22"/>
          <w:szCs w:val="22"/>
        </w:rPr>
        <w:t xml:space="preserve">Model accuracy depends on chunk quality — experimenting with different chunk sizes, overlap values, and embedding models could yield significant improvements</w:t>
      </w:r>
    </w:p>
    <w:p>
      <w:pPr>
        <w:pStyle w:val="ListParagraph"/>
        <w:numPr>
          <w:ilvl w:val="0"/>
          <w:numId w:val="2"/>
        </w:numPr>
        <w:spacing w:after="40" w:before="40"/>
      </w:pPr>
      <w:r>
        <w:rPr>
          <w:rFonts w:ascii="Arial" w:cs="Arial" w:eastAsia="Arial" w:hAnsi="Arial"/>
          <w:sz w:val="22"/>
          <w:szCs w:val="22"/>
        </w:rPr>
        <w:t xml:space="preserve">Integration with enterprise authentication (SSO, API keys) and role-based document access would be required before production deployment at scale</w:t>
      </w:r>
    </w:p>
    <w:p>
      <w:pPr>
        <w:spacing w:after="100" w:before="80"/>
      </w:pPr>
      <w:r>
        <w:rPr>
          <w:rFonts w:ascii="Arial" w:cs="Arial" w:eastAsia="Arial" w:hAnsi="Arial"/>
          <w:color w:val="000000"/>
          <w:sz w:val="22"/>
          <w:szCs w:val="22"/>
        </w:rPr>
        <w:t xml:space="preserve">In summary, this project represents a strong foundation for any practitioner looking to apply generative AI to document intelligence — delivering measurable improvements in information accessibility, decision-making speed, and ultimately, organizational knowledge management.</w:t>
      </w:r>
    </w:p>
    <w:p>
      <w:pPr>
        <w:spacing w:after="80" w:before="120"/>
      </w:pPr>
    </w:p>
    <w:p>
      <w:pPr>
        <w:pBdr>
          <w:top w:val="single" w:color="1A5276" w:sz="6" w:space="4"/>
        </w:pBdr>
        <w:spacing w:after="0" w:before="240"/>
        <w:jc w:val="center"/>
      </w:pPr>
      <w:r>
        <w:rPr>
          <w:rFonts w:ascii="Arial" w:cs="Arial" w:eastAsia="Arial" w:hAnsi="Arial"/>
          <w:color w:val="7F8C8D"/>
          <w:sz w:val="16"/>
          <w:szCs w:val="16"/>
        </w:rPr>
        <w:t xml:space="preserve">Authors: Sina Nazeri &amp; Talha Siddiqui    |    © IBM Corporation. All rights reserved.    |    Lab content licensed under Apache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2026-05-30T14:08:29.092Z</dcterms:created>
  <dcterms:modified xsi:type="dcterms:W3CDTF">2026-05-30T14:08:29.092Z</dcterms:modified>
</cp:coreProperties>
</file>

<file path=docProps/custom.xml><?xml version="1.0" encoding="utf-8"?>
<Properties xmlns="http://schemas.openxmlformats.org/officeDocument/2006/custom-properties" xmlns:vt="http://schemas.openxmlformats.org/officeDocument/2006/docPropsVTypes"/>
</file>