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15CC" w:rsidRDefault="008149F1">
      <w:pPr>
        <w:spacing w:after="20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Software Engineering</w:t>
      </w:r>
    </w:p>
    <w:p w:rsidR="002F15CC" w:rsidRDefault="008149F1">
      <w:pPr>
        <w:spacing w:after="20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Project Iteration 2</w:t>
      </w:r>
    </w:p>
    <w:p w:rsidR="002F15CC" w:rsidRDefault="002F15CC">
      <w:pPr>
        <w:spacing w:after="20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2F15CC" w:rsidRDefault="008149F1">
      <w:pPr>
        <w:spacing w:after="2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CRIM – Explainable AI-Based Customer Churn Risk Analysis System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2F15CC" w:rsidRDefault="008149F1">
      <w:pPr>
        <w:spacing w:after="2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Course: Applied Human Computer Interaction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Semester: Spring 2026</w:t>
      </w:r>
    </w:p>
    <w:p w:rsidR="002F15CC" w:rsidRDefault="002F15CC">
      <w:pPr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F15CC" w:rsidRDefault="008149F1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Group Members:</w:t>
      </w:r>
    </w:p>
    <w:p w:rsidR="002F15CC" w:rsidRDefault="008149F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Adeela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Nasir – 23L-0823</w:t>
      </w:r>
    </w:p>
    <w:p w:rsidR="002F15CC" w:rsidRDefault="008149F1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Hajirah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- 23L-0929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Sundas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Habib – 23L-2580</w:t>
      </w:r>
    </w:p>
    <w:p w:rsidR="002F15CC" w:rsidRDefault="008149F1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F15CC" w:rsidRDefault="008149F1">
      <w:pPr>
        <w:spacing w:after="2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Instructor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Ms. Ansa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Liaqat</w:t>
      </w:r>
      <w:proofErr w:type="spellEnd"/>
    </w:p>
    <w:p w:rsidR="002F15CC" w:rsidRDefault="002F15CC">
      <w:pPr>
        <w:spacing w:after="20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F15CC" w:rsidRDefault="008149F1">
      <w:pPr>
        <w:spacing w:after="2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drawing>
          <wp:inline distT="114300" distB="114300" distL="114300" distR="114300">
            <wp:extent cx="2381250" cy="238125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F15CC" w:rsidRDefault="008149F1">
      <w:pPr>
        <w:spacing w:after="20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National University of Computing and Emerging Sciences, Lahore</w:t>
      </w:r>
    </w:p>
    <w:p w:rsidR="002F15CC" w:rsidRDefault="008149F1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>Introduction</w:t>
      </w:r>
    </w:p>
    <w:p w:rsidR="002F15CC" w:rsidRDefault="008149F1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CRIM (Explainable AI-Based Customer Churn Risk Analysis System) is a web-based application built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React,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-learn. It enables organizations to predict customer churn using a Random Forest model and provides transparent explanations vi</w:t>
      </w:r>
      <w:r>
        <w:rPr>
          <w:rFonts w:ascii="Times New Roman" w:eastAsia="Times New Roman" w:hAnsi="Times New Roman" w:cs="Times New Roman"/>
          <w:sz w:val="24"/>
          <w:szCs w:val="24"/>
        </w:rPr>
        <w:t>a SHAP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SHapley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Additive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exPlanations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). Sprint 1 established the core prediction pipeline, including CSV upload, data preprocessing, churn probability scoring, risk categorization, and a basic dashboard. Sprint 2 builds upon this foundation by introducing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Explainability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Data Visualization Module. This module focuses on making AI predictions interpretable for non-technical stakeholders through SHAP visualizations, interactive charts, customer drill-down profiles, and result export capabilities. Toget</w:t>
      </w:r>
      <w:r>
        <w:rPr>
          <w:rFonts w:ascii="Times New Roman" w:eastAsia="Times New Roman" w:hAnsi="Times New Roman" w:cs="Times New Roman"/>
          <w:sz w:val="24"/>
          <w:szCs w:val="24"/>
        </w:rPr>
        <w:t>her, these features fulfill the human-centered design goals of CRIM by ensuring that predictions are not only accurate but also transparent, actionable, and accessible to all user groups.</w:t>
      </w:r>
    </w:p>
    <w:p w:rsidR="002F15CC" w:rsidRDefault="008149F1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User Stories</w:t>
      </w:r>
    </w:p>
    <w:p w:rsidR="002F15CC" w:rsidRDefault="008149F1">
      <w:pPr>
        <w:numPr>
          <w:ilvl w:val="0"/>
          <w:numId w:val="5"/>
        </w:numPr>
        <w:spacing w:after="20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Story ID </w:t>
      </w:r>
      <w:r>
        <w:rPr>
          <w:rFonts w:ascii="Times New Roman" w:eastAsia="Times New Roman" w:hAnsi="Times New Roman" w:cs="Times New Roman"/>
          <w:sz w:val="24"/>
          <w:szCs w:val="24"/>
        </w:rPr>
        <w:t>US-05</w:t>
      </w:r>
    </w:p>
    <w:p w:rsidR="002F15CC" w:rsidRDefault="008149F1">
      <w:pPr>
        <w:keepLines/>
        <w:widowControl w:val="0"/>
        <w:spacing w:after="20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Story Title: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SHAP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Explainability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View</w:t>
      </w:r>
    </w:p>
    <w:p w:rsidR="002F15CC" w:rsidRDefault="008149F1">
      <w:pPr>
        <w:keepLines/>
        <w:widowControl w:val="0"/>
        <w:spacing w:after="20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iority: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High </w:t>
      </w:r>
    </w:p>
    <w:p w:rsidR="002F15CC" w:rsidRDefault="008149F1">
      <w:pPr>
        <w:keepLines/>
        <w:widowControl w:val="0"/>
        <w:spacing w:after="20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Estimated Hours: </w:t>
      </w:r>
      <w:r>
        <w:rPr>
          <w:rFonts w:ascii="Times New Roman" w:eastAsia="Times New Roman" w:hAnsi="Times New Roman" w:cs="Times New Roman"/>
          <w:sz w:val="24"/>
          <w:szCs w:val="24"/>
        </w:rPr>
        <w:t>10</w:t>
      </w:r>
    </w:p>
    <w:p w:rsidR="002F15CC" w:rsidRDefault="008149F1">
      <w:pPr>
        <w:keepLines/>
        <w:widowControl w:val="0"/>
        <w:spacing w:after="20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User Story: </w:t>
      </w:r>
    </w:p>
    <w:p w:rsidR="002F15CC" w:rsidRDefault="008149F1">
      <w:pPr>
        <w:keepLines/>
        <w:widowControl w:val="0"/>
        <w:spacing w:after="20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 a manager,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 want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to see why a customer is predicted to churn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 can understand the reasoning behind the AI's decision.</w:t>
      </w:r>
    </w:p>
    <w:p w:rsidR="002F15CC" w:rsidRDefault="008149F1">
      <w:pPr>
        <w:keepLines/>
        <w:widowControl w:val="0"/>
        <w:spacing w:after="20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</w:p>
    <w:p w:rsidR="002F15CC" w:rsidRDefault="008149F1">
      <w:pPr>
        <w:keepLines/>
        <w:widowControl w:val="0"/>
        <w:spacing w:after="20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story involves integrating SHAP values into the prediction pipeline so that each customer's churn prediction is accompanied by a visual explanation showing which features contributed most to the risk score.</w:t>
      </w:r>
    </w:p>
    <w:p w:rsidR="002F15CC" w:rsidRDefault="008149F1">
      <w:pPr>
        <w:keepLines/>
        <w:widowControl w:val="0"/>
        <w:spacing w:after="20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Sub User Stories:</w:t>
      </w:r>
    </w:p>
    <w:p w:rsidR="002F15CC" w:rsidRDefault="008149F1">
      <w:pPr>
        <w:keepLines/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system, I want to com</w:t>
      </w:r>
      <w:r>
        <w:rPr>
          <w:rFonts w:ascii="Times New Roman" w:eastAsia="Times New Roman" w:hAnsi="Times New Roman" w:cs="Times New Roman"/>
          <w:sz w:val="24"/>
          <w:szCs w:val="24"/>
        </w:rPr>
        <w:t>pute SHAP values for each customer prediction.</w:t>
      </w:r>
    </w:p>
    <w:p w:rsidR="002F15CC" w:rsidRDefault="008149F1">
      <w:pPr>
        <w:keepLines/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data analyst, I want to view a SHAP bar chart for individual customers.</w:t>
      </w:r>
    </w:p>
    <w:p w:rsidR="002F15CC" w:rsidRDefault="008149F1">
      <w:pPr>
        <w:keepLines/>
        <w:widowControl w:val="0"/>
        <w:numPr>
          <w:ilvl w:val="0"/>
          <w:numId w:val="1"/>
        </w:numPr>
        <w:spacing w:after="24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As a manager, I want the top contributing factors shown in plain language (e.g., "High monthly charges increased risk").</w:t>
      </w:r>
    </w:p>
    <w:p w:rsidR="002F15CC" w:rsidRDefault="008149F1">
      <w:pPr>
        <w:keepLines/>
        <w:widowControl w:val="0"/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Acceptance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Criteria:</w:t>
      </w:r>
    </w:p>
    <w:p w:rsidR="002F15CC" w:rsidRDefault="008149F1">
      <w:pPr>
        <w:keepLines/>
        <w:widowControl w:val="0"/>
        <w:numPr>
          <w:ilvl w:val="0"/>
          <w:numId w:val="4"/>
        </w:numPr>
        <w:spacing w:before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SHAP values must be computed for every prediction result.</w:t>
      </w:r>
    </w:p>
    <w:p w:rsidR="002F15CC" w:rsidRDefault="008149F1">
      <w:pPr>
        <w:keepLines/>
        <w:widowControl w:val="0"/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feature importance chart must be shown per customer.</w:t>
      </w:r>
    </w:p>
    <w:p w:rsidR="002F15CC" w:rsidRDefault="008149F1">
      <w:pPr>
        <w:keepLines/>
        <w:widowControl w:val="0"/>
        <w:numPr>
          <w:ilvl w:val="0"/>
          <w:numId w:val="4"/>
        </w:numPr>
        <w:spacing w:after="240"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Top 3 contributing factors must be displayed in plain text.</w:t>
      </w:r>
    </w:p>
    <w:p w:rsidR="002F15CC" w:rsidRDefault="008149F1">
      <w:pPr>
        <w:keepLines/>
        <w:widowControl w:val="0"/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Structured Specification:</w:t>
      </w:r>
    </w:p>
    <w:p w:rsidR="002F15CC" w:rsidRDefault="008149F1">
      <w:pPr>
        <w:keepLines/>
        <w:widowControl w:val="0"/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US-05.1 </w:t>
      </w:r>
      <w:r>
        <w:rPr>
          <w:rFonts w:ascii="Times New Roman" w:eastAsia="Times New Roman" w:hAnsi="Times New Roman" w:cs="Times New Roman"/>
          <w:sz w:val="24"/>
          <w:szCs w:val="24"/>
        </w:rPr>
        <w:t>Compute SHAP values</w:t>
      </w:r>
    </w:p>
    <w:tbl>
      <w:tblPr>
        <w:tblStyle w:val="a"/>
        <w:tblW w:w="8640" w:type="dxa"/>
        <w:tblInd w:w="7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6540"/>
      </w:tblGrid>
      <w:tr w:rsidR="002F15CC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6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Specification</w:t>
            </w:r>
          </w:p>
        </w:tc>
      </w:tr>
      <w:tr w:rsidR="002F15CC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Functional</w:t>
            </w:r>
          </w:p>
        </w:tc>
        <w:tc>
          <w:tcPr>
            <w:tcW w:w="6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system must calculate SHAP values for each customer record after prediction.</w:t>
            </w:r>
          </w:p>
        </w:tc>
      </w:tr>
      <w:tr w:rsidR="002F15CC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Functional</w:t>
            </w:r>
          </w:p>
        </w:tc>
        <w:tc>
          <w:tcPr>
            <w:tcW w:w="6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SHAP computation must use the same trained Random Forest model used for prediction.</w:t>
            </w:r>
          </w:p>
        </w:tc>
      </w:tr>
      <w:tr w:rsidR="002F15CC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Performance</w:t>
            </w:r>
          </w:p>
        </w:tc>
        <w:tc>
          <w:tcPr>
            <w:tcW w:w="6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SHAP values must be computed within 3 seconds for a st</w:t>
            </w:r>
            <w:r>
              <w:rPr>
                <w:rFonts w:ascii="Times New Roman" w:eastAsia="Times New Roman" w:hAnsi="Times New Roman" w:cs="Times New Roman"/>
              </w:rPr>
              <w:t>andard dataset.</w:t>
            </w:r>
          </w:p>
        </w:tc>
      </w:tr>
    </w:tbl>
    <w:p w:rsidR="002F15CC" w:rsidRDefault="008149F1">
      <w:pPr>
        <w:keepLines/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US-05.2 </w:t>
      </w:r>
      <w:r>
        <w:rPr>
          <w:rFonts w:ascii="Times New Roman" w:eastAsia="Times New Roman" w:hAnsi="Times New Roman" w:cs="Times New Roman"/>
          <w:sz w:val="24"/>
          <w:szCs w:val="24"/>
        </w:rPr>
        <w:t>Display SHAP bar chart</w:t>
      </w:r>
    </w:p>
    <w:tbl>
      <w:tblPr>
        <w:tblStyle w:val="a0"/>
        <w:tblW w:w="8640" w:type="dxa"/>
        <w:tblInd w:w="7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6540"/>
      </w:tblGrid>
      <w:tr w:rsidR="002F15CC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6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Specification</w:t>
            </w:r>
          </w:p>
        </w:tc>
      </w:tr>
      <w:tr w:rsidR="002F15CC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Functional</w:t>
            </w:r>
          </w:p>
        </w:tc>
        <w:tc>
          <w:tcPr>
            <w:tcW w:w="6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 horizontal bar chart of feature contributions must be shown on the customer detail view.</w:t>
            </w:r>
          </w:p>
        </w:tc>
      </w:tr>
      <w:tr w:rsidR="002F15CC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UX</w:t>
            </w:r>
          </w:p>
        </w:tc>
        <w:tc>
          <w:tcPr>
            <w:tcW w:w="6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Positive contributions (increasing churn risk) must be shown in red; negative in green.</w:t>
            </w:r>
          </w:p>
        </w:tc>
      </w:tr>
      <w:tr w:rsidR="002F15CC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UX</w:t>
            </w:r>
          </w:p>
        </w:tc>
        <w:tc>
          <w:tcPr>
            <w:tcW w:w="6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chart must be labeled clearly with feature names, not raw variable names.</w:t>
            </w:r>
          </w:p>
        </w:tc>
      </w:tr>
    </w:tbl>
    <w:p w:rsidR="002F15CC" w:rsidRDefault="008149F1">
      <w:pPr>
        <w:keepLines/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US-05.3 </w:t>
      </w:r>
      <w:r>
        <w:rPr>
          <w:rFonts w:ascii="Times New Roman" w:eastAsia="Times New Roman" w:hAnsi="Times New Roman" w:cs="Times New Roman"/>
          <w:sz w:val="24"/>
          <w:szCs w:val="24"/>
        </w:rPr>
        <w:t>Plain language explanation</w:t>
      </w:r>
    </w:p>
    <w:tbl>
      <w:tblPr>
        <w:tblStyle w:val="a1"/>
        <w:tblW w:w="8640" w:type="dxa"/>
        <w:tblInd w:w="7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6540"/>
      </w:tblGrid>
      <w:tr w:rsidR="002F15CC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6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Specification</w:t>
            </w:r>
          </w:p>
        </w:tc>
      </w:tr>
      <w:tr w:rsidR="002F15CC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Functional</w:t>
            </w:r>
          </w:p>
        </w:tc>
        <w:tc>
          <w:tcPr>
            <w:tcW w:w="6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system must extract the top 3 SHAP features and convert them to readable sentences.</w:t>
            </w:r>
          </w:p>
        </w:tc>
      </w:tr>
      <w:tr w:rsidR="002F15CC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UX</w:t>
            </w:r>
          </w:p>
        </w:tc>
        <w:tc>
          <w:tcPr>
            <w:tcW w:w="6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Explanations must avoid technical jargon and be understandable by non-data-science users.</w:t>
            </w:r>
          </w:p>
        </w:tc>
      </w:tr>
      <w:tr w:rsidR="002F15CC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Functional</w:t>
            </w:r>
          </w:p>
        </w:tc>
        <w:tc>
          <w:tcPr>
            <w:tcW w:w="6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Plain text explanation must appear below the SHAP chart on the</w:t>
            </w:r>
            <w:r>
              <w:rPr>
                <w:rFonts w:ascii="Times New Roman" w:eastAsia="Times New Roman" w:hAnsi="Times New Roman" w:cs="Times New Roman"/>
              </w:rPr>
              <w:t xml:space="preserve"> customer profile.</w:t>
            </w:r>
          </w:p>
        </w:tc>
      </w:tr>
    </w:tbl>
    <w:p w:rsidR="002F15CC" w:rsidRDefault="002F15CC">
      <w:pPr>
        <w:keepLines/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F15CC" w:rsidRDefault="002F15CC">
      <w:pPr>
        <w:keepLines/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F15CC" w:rsidRDefault="002F15CC">
      <w:pPr>
        <w:keepLines/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F15CC" w:rsidRDefault="002F15CC">
      <w:pPr>
        <w:keepLines/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F15CC" w:rsidRDefault="008149F1">
      <w:pPr>
        <w:numPr>
          <w:ilvl w:val="0"/>
          <w:numId w:val="5"/>
        </w:numPr>
        <w:spacing w:after="20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Story ID </w:t>
      </w:r>
      <w:r>
        <w:rPr>
          <w:rFonts w:ascii="Times New Roman" w:eastAsia="Times New Roman" w:hAnsi="Times New Roman" w:cs="Times New Roman"/>
          <w:sz w:val="24"/>
          <w:szCs w:val="24"/>
        </w:rPr>
        <w:t>US-06</w:t>
      </w:r>
    </w:p>
    <w:p w:rsidR="002F15CC" w:rsidRDefault="008149F1">
      <w:pPr>
        <w:keepLines/>
        <w:widowControl w:val="0"/>
        <w:spacing w:after="20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Story Title: </w:t>
      </w:r>
      <w:r>
        <w:rPr>
          <w:rFonts w:ascii="Times New Roman" w:eastAsia="Times New Roman" w:hAnsi="Times New Roman" w:cs="Times New Roman"/>
          <w:sz w:val="24"/>
          <w:szCs w:val="24"/>
        </w:rPr>
        <w:t>Interactive Data Visualization</w:t>
      </w:r>
    </w:p>
    <w:p w:rsidR="002F15CC" w:rsidRDefault="008149F1">
      <w:pPr>
        <w:keepLines/>
        <w:widowControl w:val="0"/>
        <w:spacing w:after="20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Priority: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High </w:t>
      </w:r>
    </w:p>
    <w:p w:rsidR="002F15CC" w:rsidRDefault="008149F1">
      <w:pPr>
        <w:keepLines/>
        <w:widowControl w:val="0"/>
        <w:spacing w:after="20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Estimated Hours: </w:t>
      </w:r>
      <w:r>
        <w:rPr>
          <w:rFonts w:ascii="Times New Roman" w:eastAsia="Times New Roman" w:hAnsi="Times New Roman" w:cs="Times New Roman"/>
          <w:sz w:val="24"/>
          <w:szCs w:val="24"/>
        </w:rPr>
        <w:t>8</w:t>
      </w:r>
    </w:p>
    <w:p w:rsidR="002F15CC" w:rsidRDefault="008149F1">
      <w:pPr>
        <w:keepLines/>
        <w:widowControl w:val="0"/>
        <w:spacing w:after="20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User Story: </w:t>
      </w:r>
    </w:p>
    <w:p w:rsidR="002F15CC" w:rsidRDefault="008149F1">
      <w:pPr>
        <w:keepLines/>
        <w:widowControl w:val="0"/>
        <w:spacing w:after="20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 a marketing analyst,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explore churn trends through interactive charts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 can identify patterns across different customer segments.</w:t>
      </w:r>
    </w:p>
    <w:p w:rsidR="002F15CC" w:rsidRDefault="008149F1">
      <w:pPr>
        <w:keepLines/>
        <w:widowControl w:val="0"/>
        <w:spacing w:after="20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</w:p>
    <w:p w:rsidR="002F15CC" w:rsidRDefault="008149F1">
      <w:pPr>
        <w:keepLines/>
        <w:widowControl w:val="0"/>
        <w:spacing w:after="20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story focuses on building interactive visualizations on the dashboard including churn rate by contract type, customer tenure distribution, and monthly charges vs churn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risk ,ena</w:t>
      </w:r>
      <w:r>
        <w:rPr>
          <w:rFonts w:ascii="Times New Roman" w:eastAsia="Times New Roman" w:hAnsi="Times New Roman" w:cs="Times New Roman"/>
          <w:sz w:val="24"/>
          <w:szCs w:val="24"/>
        </w:rPr>
        <w:t>bling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deeper data exploration.</w:t>
      </w:r>
    </w:p>
    <w:p w:rsidR="002F15CC" w:rsidRDefault="008149F1">
      <w:pPr>
        <w:keepLines/>
        <w:widowControl w:val="0"/>
        <w:spacing w:after="20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Sub User Stories:</w:t>
      </w:r>
    </w:p>
    <w:p w:rsidR="002F15CC" w:rsidRDefault="008149F1">
      <w:pPr>
        <w:keepLines/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to view a bar chart of churn rate grouped by contract type.</w:t>
      </w:r>
    </w:p>
    <w:p w:rsidR="002F15CC" w:rsidRDefault="008149F1">
      <w:pPr>
        <w:keepLines/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to view a histogram showing customer tenure distribution.</w:t>
      </w:r>
    </w:p>
    <w:p w:rsidR="002F15CC" w:rsidRDefault="008149F1">
      <w:pPr>
        <w:keepLines/>
        <w:widowControl w:val="0"/>
        <w:numPr>
          <w:ilvl w:val="0"/>
          <w:numId w:val="1"/>
        </w:numPr>
        <w:spacing w:after="24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As a user, I want to filter all charts by risk catego</w:t>
      </w:r>
      <w:r>
        <w:rPr>
          <w:rFonts w:ascii="Times New Roman" w:eastAsia="Times New Roman" w:hAnsi="Times New Roman" w:cs="Times New Roman"/>
          <w:sz w:val="24"/>
          <w:szCs w:val="24"/>
        </w:rPr>
        <w:t>ry (Low / Medium / High).</w:t>
      </w:r>
    </w:p>
    <w:p w:rsidR="002F15CC" w:rsidRDefault="008149F1">
      <w:pPr>
        <w:keepLines/>
        <w:widowControl w:val="0"/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Acceptance Criteria:</w:t>
      </w:r>
    </w:p>
    <w:p w:rsidR="002F15CC" w:rsidRDefault="008149F1">
      <w:pPr>
        <w:keepLines/>
        <w:widowControl w:val="0"/>
        <w:numPr>
          <w:ilvl w:val="0"/>
          <w:numId w:val="4"/>
        </w:numPr>
        <w:spacing w:before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 least 3 chart types must be displayed on the dashboard.</w:t>
      </w:r>
    </w:p>
    <w:p w:rsidR="002F15CC" w:rsidRDefault="008149F1">
      <w:pPr>
        <w:keepLines/>
        <w:widowControl w:val="0"/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Charts must update dynamically when filters are applied.</w:t>
      </w:r>
    </w:p>
    <w:p w:rsidR="002F15CC" w:rsidRDefault="008149F1">
      <w:pPr>
        <w:keepLines/>
        <w:widowControl w:val="0"/>
        <w:numPr>
          <w:ilvl w:val="0"/>
          <w:numId w:val="4"/>
        </w:numPr>
        <w:spacing w:after="240"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Charts must be responsive and clearly labeled.</w:t>
      </w:r>
    </w:p>
    <w:p w:rsidR="002F15CC" w:rsidRDefault="008149F1">
      <w:pPr>
        <w:keepLines/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Specification:</w:t>
      </w:r>
    </w:p>
    <w:p w:rsidR="002F15CC" w:rsidRDefault="008149F1">
      <w:pPr>
        <w:keepLines/>
        <w:widowControl w:val="0"/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US-06.1 </w:t>
      </w:r>
      <w:r>
        <w:rPr>
          <w:rFonts w:ascii="Times New Roman" w:eastAsia="Times New Roman" w:hAnsi="Times New Roman" w:cs="Times New Roman"/>
          <w:sz w:val="24"/>
          <w:szCs w:val="24"/>
        </w:rPr>
        <w:t>Churn rate bar chart by contract type</w:t>
      </w:r>
    </w:p>
    <w:tbl>
      <w:tblPr>
        <w:tblStyle w:val="a2"/>
        <w:tblW w:w="8640" w:type="dxa"/>
        <w:tblInd w:w="7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6540"/>
      </w:tblGrid>
      <w:tr w:rsidR="002F15CC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6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Specification</w:t>
            </w:r>
          </w:p>
        </w:tc>
      </w:tr>
      <w:tr w:rsidR="002F15CC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Functional</w:t>
            </w:r>
          </w:p>
        </w:tc>
        <w:tc>
          <w:tcPr>
            <w:tcW w:w="6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dashboard must display a bar chart showing churn percentage for each contract type.</w:t>
            </w:r>
          </w:p>
        </w:tc>
      </w:tr>
      <w:tr w:rsidR="002F15CC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UX</w:t>
            </w:r>
          </w:p>
        </w:tc>
        <w:tc>
          <w:tcPr>
            <w:tcW w:w="6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Each bar must show a tooltip with exact percentage on hover.</w:t>
            </w:r>
          </w:p>
        </w:tc>
      </w:tr>
      <w:tr w:rsidR="002F15CC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Functional</w:t>
            </w:r>
          </w:p>
        </w:tc>
        <w:tc>
          <w:tcPr>
            <w:tcW w:w="6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Chart data must be derived from the most recently uploaded prediction dataset.</w:t>
            </w:r>
          </w:p>
        </w:tc>
      </w:tr>
    </w:tbl>
    <w:p w:rsidR="002F15CC" w:rsidRDefault="008149F1">
      <w:pPr>
        <w:keepLines/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2F15CC" w:rsidRDefault="002F15CC">
      <w:pPr>
        <w:keepLines/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F15CC" w:rsidRDefault="002F15CC">
      <w:pPr>
        <w:keepLines/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F15CC" w:rsidRDefault="008149F1">
      <w:pPr>
        <w:keepLines/>
        <w:widowControl w:val="0"/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 xml:space="preserve">US-06.2 </w:t>
      </w:r>
      <w:r>
        <w:rPr>
          <w:rFonts w:ascii="Times New Roman" w:eastAsia="Times New Roman" w:hAnsi="Times New Roman" w:cs="Times New Roman"/>
          <w:sz w:val="24"/>
          <w:szCs w:val="24"/>
        </w:rPr>
        <w:t>Tenure distribution histogram</w:t>
      </w:r>
    </w:p>
    <w:tbl>
      <w:tblPr>
        <w:tblStyle w:val="a3"/>
        <w:tblW w:w="8640" w:type="dxa"/>
        <w:tblInd w:w="7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6540"/>
      </w:tblGrid>
      <w:tr w:rsidR="002F15CC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6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Specification</w:t>
            </w:r>
          </w:p>
        </w:tc>
      </w:tr>
      <w:tr w:rsidR="002F15CC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Functional</w:t>
            </w:r>
          </w:p>
        </w:tc>
        <w:tc>
          <w:tcPr>
            <w:tcW w:w="6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system must display a histogram grouping customers by tenure in months.</w:t>
            </w:r>
          </w:p>
        </w:tc>
      </w:tr>
      <w:tr w:rsidR="002F15CC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UX</w:t>
            </w:r>
          </w:p>
        </w:tc>
        <w:tc>
          <w:tcPr>
            <w:tcW w:w="6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Bins must be clearly labeled and color-coded by risk level.</w:t>
            </w:r>
          </w:p>
        </w:tc>
      </w:tr>
      <w:tr w:rsidR="002F15CC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Performance</w:t>
            </w:r>
          </w:p>
        </w:tc>
        <w:tc>
          <w:tcPr>
            <w:tcW w:w="6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chart must render within 2 seconds of page load.</w:t>
            </w:r>
          </w:p>
        </w:tc>
      </w:tr>
    </w:tbl>
    <w:p w:rsidR="002F15CC" w:rsidRDefault="008149F1">
      <w:pPr>
        <w:keepLines/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US-06.3 </w:t>
      </w:r>
      <w:r>
        <w:rPr>
          <w:rFonts w:ascii="Times New Roman" w:eastAsia="Times New Roman" w:hAnsi="Times New Roman" w:cs="Times New Roman"/>
          <w:sz w:val="24"/>
          <w:szCs w:val="24"/>
        </w:rPr>
        <w:t>Risk category filter</w:t>
      </w:r>
    </w:p>
    <w:tbl>
      <w:tblPr>
        <w:tblStyle w:val="a4"/>
        <w:tblW w:w="8640" w:type="dxa"/>
        <w:tblInd w:w="7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6540"/>
      </w:tblGrid>
      <w:tr w:rsidR="002F15CC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6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Specification</w:t>
            </w:r>
          </w:p>
        </w:tc>
      </w:tr>
      <w:tr w:rsidR="002F15CC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Functional</w:t>
            </w:r>
          </w:p>
        </w:tc>
        <w:tc>
          <w:tcPr>
            <w:tcW w:w="6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 filter control must allow users to select one or more risk categories to view.</w:t>
            </w:r>
          </w:p>
        </w:tc>
      </w:tr>
      <w:tr w:rsidR="002F15CC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Functional</w:t>
            </w:r>
          </w:p>
        </w:tc>
        <w:tc>
          <w:tcPr>
            <w:tcW w:w="6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All charts on the dashboard must re-render based on the selected filter.</w:t>
            </w:r>
          </w:p>
        </w:tc>
      </w:tr>
      <w:tr w:rsidR="002F15CC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UX</w:t>
            </w:r>
          </w:p>
        </w:tc>
        <w:tc>
          <w:tcPr>
            <w:tcW w:w="6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currently active filter must be visually highlighted in the UI.</w:t>
            </w:r>
          </w:p>
        </w:tc>
      </w:tr>
    </w:tbl>
    <w:p w:rsidR="002F15CC" w:rsidRDefault="002F15CC">
      <w:pPr>
        <w:keepLines/>
        <w:widowControl w:val="0"/>
        <w:spacing w:after="200" w:line="12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F15CC" w:rsidRDefault="002F15CC">
      <w:pPr>
        <w:keepLines/>
        <w:widowControl w:val="0"/>
        <w:spacing w:after="200" w:line="12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F15CC" w:rsidRDefault="008149F1">
      <w:pPr>
        <w:numPr>
          <w:ilvl w:val="0"/>
          <w:numId w:val="5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Story ID </w:t>
      </w:r>
      <w:r>
        <w:rPr>
          <w:rFonts w:ascii="Times New Roman" w:eastAsia="Times New Roman" w:hAnsi="Times New Roman" w:cs="Times New Roman"/>
          <w:sz w:val="24"/>
          <w:szCs w:val="24"/>
        </w:rPr>
        <w:t>US-07</w:t>
      </w:r>
    </w:p>
    <w:p w:rsidR="002F15CC" w:rsidRDefault="008149F1">
      <w:pPr>
        <w:keepLines/>
        <w:widowControl w:val="0"/>
        <w:spacing w:after="20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Story Title: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Customer-Level Drill-Down </w:t>
      </w:r>
    </w:p>
    <w:p w:rsidR="002F15CC" w:rsidRDefault="008149F1">
      <w:pPr>
        <w:keepLines/>
        <w:widowControl w:val="0"/>
        <w:spacing w:after="20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Priority: </w:t>
      </w:r>
      <w:r>
        <w:rPr>
          <w:rFonts w:ascii="Times New Roman" w:eastAsia="Times New Roman" w:hAnsi="Times New Roman" w:cs="Times New Roman"/>
          <w:sz w:val="24"/>
          <w:szCs w:val="24"/>
        </w:rPr>
        <w:t>Medium</w:t>
      </w:r>
    </w:p>
    <w:p w:rsidR="002F15CC" w:rsidRDefault="008149F1">
      <w:pPr>
        <w:keepLines/>
        <w:widowControl w:val="0"/>
        <w:spacing w:after="20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Estimated Hours: 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2F15CC" w:rsidRDefault="008149F1">
      <w:pPr>
        <w:keepLines/>
        <w:widowControl w:val="0"/>
        <w:spacing w:after="20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User Story: </w:t>
      </w:r>
    </w:p>
    <w:p w:rsidR="002F15CC" w:rsidRDefault="008149F1">
      <w:pPr>
        <w:keepLines/>
        <w:widowControl w:val="0"/>
        <w:spacing w:after="20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 a customer success manager,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 want </w:t>
      </w:r>
      <w:r>
        <w:rPr>
          <w:rFonts w:ascii="Times New Roman" w:eastAsia="Times New Roman" w:hAnsi="Times New Roman" w:cs="Times New Roman"/>
          <w:sz w:val="24"/>
          <w:szCs w:val="24"/>
        </w:rPr>
        <w:t>to click on any customer in the results table and view their full churn profile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 that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 can plan a targeted retention action.</w:t>
      </w:r>
    </w:p>
    <w:p w:rsidR="002F15CC" w:rsidRDefault="008149F1">
      <w:pPr>
        <w:keepLines/>
        <w:widowControl w:val="0"/>
        <w:spacing w:after="20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escription:</w:t>
      </w:r>
    </w:p>
    <w:p w:rsidR="002F15CC" w:rsidRDefault="008149F1">
      <w:pPr>
        <w:keepLines/>
        <w:widowControl w:val="0"/>
        <w:spacing w:after="20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story involves building a customer detail panel that opens when a row is selected in the prediction table. It displays the customer's risk score, SHAP explanation, key attributes, and a recommended retention action based on risk level.</w:t>
      </w:r>
    </w:p>
    <w:p w:rsidR="002F15CC" w:rsidRDefault="008149F1">
      <w:pPr>
        <w:keepLines/>
        <w:widowControl w:val="0"/>
        <w:spacing w:after="20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Sub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User Stories:</w:t>
      </w:r>
    </w:p>
    <w:p w:rsidR="002F15CC" w:rsidRDefault="008149F1">
      <w:pPr>
        <w:keepLines/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to click a customer row in the table so that a detailed profile panel opens.</w:t>
      </w:r>
    </w:p>
    <w:p w:rsidR="002F15CC" w:rsidRDefault="008149F1">
      <w:pPr>
        <w:keepLines/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to see the customer's churn probability score and risk label on their profile.</w:t>
      </w:r>
    </w:p>
    <w:p w:rsidR="002F15CC" w:rsidRDefault="008149F1">
      <w:pPr>
        <w:keepLines/>
        <w:widowControl w:val="0"/>
        <w:numPr>
          <w:ilvl w:val="0"/>
          <w:numId w:val="1"/>
        </w:numPr>
        <w:spacing w:after="24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As a manager, I want to see a recommended retenti</w:t>
      </w:r>
      <w:r>
        <w:rPr>
          <w:rFonts w:ascii="Times New Roman" w:eastAsia="Times New Roman" w:hAnsi="Times New Roman" w:cs="Times New Roman"/>
          <w:sz w:val="24"/>
          <w:szCs w:val="24"/>
        </w:rPr>
        <w:t>on action (e.g., "Offer discount", "Schedule a call") based on their risk level.</w:t>
      </w:r>
    </w:p>
    <w:p w:rsidR="002F15CC" w:rsidRDefault="008149F1">
      <w:pPr>
        <w:keepLines/>
        <w:widowControl w:val="0"/>
        <w:spacing w:after="20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Acceptance Criteria:</w:t>
      </w:r>
    </w:p>
    <w:p w:rsidR="002F15CC" w:rsidRDefault="008149F1">
      <w:pPr>
        <w:keepLines/>
        <w:widowControl w:val="0"/>
        <w:numPr>
          <w:ilvl w:val="0"/>
          <w:numId w:val="3"/>
        </w:numPr>
        <w:spacing w:before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Clicking a customer row must open a profile view.</w:t>
      </w:r>
    </w:p>
    <w:p w:rsidR="002F15CC" w:rsidRDefault="008149F1">
      <w:pPr>
        <w:keepLines/>
        <w:widowControl w:val="0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Profile must show churn score, risk label, top SHAP features, and a recommendation.</w:t>
      </w:r>
    </w:p>
    <w:p w:rsidR="002F15CC" w:rsidRDefault="008149F1">
      <w:pPr>
        <w:keepLines/>
        <w:widowControl w:val="0"/>
        <w:numPr>
          <w:ilvl w:val="0"/>
          <w:numId w:val="3"/>
        </w:numPr>
        <w:spacing w:after="240"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Profile must load wi</w:t>
      </w:r>
      <w:r>
        <w:rPr>
          <w:rFonts w:ascii="Times New Roman" w:eastAsia="Times New Roman" w:hAnsi="Times New Roman" w:cs="Times New Roman"/>
          <w:sz w:val="24"/>
          <w:szCs w:val="24"/>
        </w:rPr>
        <w:t>thout page refresh.</w:t>
      </w:r>
    </w:p>
    <w:p w:rsidR="002F15CC" w:rsidRDefault="008149F1">
      <w:pPr>
        <w:keepLines/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Specification:</w:t>
      </w:r>
    </w:p>
    <w:p w:rsidR="002F15CC" w:rsidRDefault="008149F1">
      <w:pPr>
        <w:keepLines/>
        <w:widowControl w:val="0"/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US-07.1 </w:t>
      </w:r>
      <w:r>
        <w:rPr>
          <w:rFonts w:ascii="Times New Roman" w:eastAsia="Times New Roman" w:hAnsi="Times New Roman" w:cs="Times New Roman"/>
          <w:sz w:val="24"/>
          <w:szCs w:val="24"/>
        </w:rPr>
        <w:t>Open customer profile panel</w:t>
      </w:r>
    </w:p>
    <w:tbl>
      <w:tblPr>
        <w:tblStyle w:val="a5"/>
        <w:tblW w:w="8640" w:type="dxa"/>
        <w:tblInd w:w="7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6540"/>
      </w:tblGrid>
      <w:tr w:rsidR="002F15CC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6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Specification</w:t>
            </w:r>
          </w:p>
        </w:tc>
      </w:tr>
      <w:tr w:rsidR="002F15CC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Functional</w:t>
            </w:r>
          </w:p>
        </w:tc>
        <w:tc>
          <w:tcPr>
            <w:tcW w:w="6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Clicking any row in the predictions table must open a side panel with that customer's data.</w:t>
            </w:r>
          </w:p>
        </w:tc>
      </w:tr>
      <w:tr w:rsidR="002F15CC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UX</w:t>
            </w:r>
          </w:p>
        </w:tc>
        <w:tc>
          <w:tcPr>
            <w:tcW w:w="6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panel must slide in without reloading the page.</w:t>
            </w:r>
          </w:p>
        </w:tc>
      </w:tr>
      <w:tr w:rsidR="002F15CC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UX</w:t>
            </w:r>
          </w:p>
        </w:tc>
        <w:tc>
          <w:tcPr>
            <w:tcW w:w="6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 visible close button must be present to dismiss the panel.</w:t>
            </w:r>
          </w:p>
        </w:tc>
      </w:tr>
    </w:tbl>
    <w:p w:rsidR="002F15CC" w:rsidRDefault="008149F1">
      <w:pPr>
        <w:keepLines/>
        <w:widowControl w:val="0"/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US-07.2 </w:t>
      </w:r>
      <w:r>
        <w:rPr>
          <w:rFonts w:ascii="Times New Roman" w:eastAsia="Times New Roman" w:hAnsi="Times New Roman" w:cs="Times New Roman"/>
          <w:sz w:val="24"/>
          <w:szCs w:val="24"/>
        </w:rPr>
        <w:t>Display churn score and risk label</w:t>
      </w:r>
    </w:p>
    <w:tbl>
      <w:tblPr>
        <w:tblStyle w:val="a6"/>
        <w:tblW w:w="8640" w:type="dxa"/>
        <w:tblInd w:w="7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6540"/>
      </w:tblGrid>
      <w:tr w:rsidR="002F15CC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6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Specification</w:t>
            </w:r>
          </w:p>
        </w:tc>
      </w:tr>
      <w:tr w:rsidR="002F15CC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Functional</w:t>
            </w:r>
          </w:p>
        </w:tc>
        <w:tc>
          <w:tcPr>
            <w:tcW w:w="6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profile panel must display the customer's churn probability as a percentage.</w:t>
            </w:r>
          </w:p>
        </w:tc>
      </w:tr>
      <w:tr w:rsidR="002F15CC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Functional</w:t>
            </w:r>
          </w:p>
        </w:tc>
        <w:tc>
          <w:tcPr>
            <w:tcW w:w="6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risk label (Low / Medium / High) must be shown with matching color coding.</w:t>
            </w:r>
          </w:p>
        </w:tc>
      </w:tr>
      <w:tr w:rsidR="002F15CC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UX</w:t>
            </w:r>
          </w:p>
        </w:tc>
        <w:tc>
          <w:tcPr>
            <w:tcW w:w="6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 visual indicator (e.g., progress bar or gauge) must represent the probability </w:t>
            </w:r>
            <w:r>
              <w:rPr>
                <w:rFonts w:ascii="Times New Roman" w:eastAsia="Times New Roman" w:hAnsi="Times New Roman" w:cs="Times New Roman"/>
              </w:rPr>
              <w:t>score.</w:t>
            </w:r>
          </w:p>
        </w:tc>
      </w:tr>
    </w:tbl>
    <w:p w:rsidR="002F15CC" w:rsidRDefault="008149F1">
      <w:pPr>
        <w:keepLines/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US-07.3 </w:t>
      </w:r>
      <w:r>
        <w:rPr>
          <w:rFonts w:ascii="Times New Roman" w:eastAsia="Times New Roman" w:hAnsi="Times New Roman" w:cs="Times New Roman"/>
          <w:sz w:val="24"/>
          <w:szCs w:val="24"/>
        </w:rPr>
        <w:t>Recommended retention action</w:t>
      </w:r>
    </w:p>
    <w:tbl>
      <w:tblPr>
        <w:tblStyle w:val="a7"/>
        <w:tblW w:w="8640" w:type="dxa"/>
        <w:tblInd w:w="7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6540"/>
      </w:tblGrid>
      <w:tr w:rsidR="002F15CC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6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Specification</w:t>
            </w:r>
          </w:p>
        </w:tc>
      </w:tr>
      <w:tr w:rsidR="002F15CC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Functional</w:t>
            </w:r>
          </w:p>
        </w:tc>
        <w:tc>
          <w:tcPr>
            <w:tcW w:w="6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system must map each risk level to a predefined recommended action.</w:t>
            </w:r>
          </w:p>
        </w:tc>
      </w:tr>
      <w:tr w:rsidR="002F15CC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Functional</w:t>
            </w:r>
          </w:p>
        </w:tc>
        <w:tc>
          <w:tcPr>
            <w:tcW w:w="6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High risk must suggest immediate outreach; Medium risk a discount offer; Low risk routine follow-up.</w:t>
            </w:r>
          </w:p>
        </w:tc>
      </w:tr>
      <w:tr w:rsidR="002F15CC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UX</w:t>
            </w:r>
          </w:p>
        </w:tc>
        <w:tc>
          <w:tcPr>
            <w:tcW w:w="6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recommendation must appear as a highlighted action card at the bottom of the profile panel.</w:t>
            </w:r>
          </w:p>
        </w:tc>
      </w:tr>
    </w:tbl>
    <w:p w:rsidR="002F15CC" w:rsidRDefault="008149F1">
      <w:pPr>
        <w:numPr>
          <w:ilvl w:val="0"/>
          <w:numId w:val="5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Story ID </w:t>
      </w:r>
      <w:r>
        <w:rPr>
          <w:rFonts w:ascii="Times New Roman" w:eastAsia="Times New Roman" w:hAnsi="Times New Roman" w:cs="Times New Roman"/>
          <w:sz w:val="24"/>
          <w:szCs w:val="24"/>
        </w:rPr>
        <w:t>US-08</w:t>
      </w:r>
    </w:p>
    <w:p w:rsidR="002F15CC" w:rsidRDefault="008149F1">
      <w:pPr>
        <w:keepLines/>
        <w:widowControl w:val="0"/>
        <w:spacing w:after="20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Story Title: </w:t>
      </w:r>
      <w:r>
        <w:rPr>
          <w:rFonts w:ascii="Times New Roman" w:eastAsia="Times New Roman" w:hAnsi="Times New Roman" w:cs="Times New Roman"/>
          <w:sz w:val="24"/>
          <w:szCs w:val="24"/>
        </w:rPr>
        <w:t>Export Results</w:t>
      </w:r>
    </w:p>
    <w:p w:rsidR="002F15CC" w:rsidRDefault="008149F1">
      <w:pPr>
        <w:keepLines/>
        <w:widowControl w:val="0"/>
        <w:spacing w:after="20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Priority: </w:t>
      </w:r>
      <w:r>
        <w:rPr>
          <w:rFonts w:ascii="Times New Roman" w:eastAsia="Times New Roman" w:hAnsi="Times New Roman" w:cs="Times New Roman"/>
          <w:sz w:val="24"/>
          <w:szCs w:val="24"/>
        </w:rPr>
        <w:t>Medium</w:t>
      </w:r>
    </w:p>
    <w:p w:rsidR="002F15CC" w:rsidRDefault="008149F1">
      <w:pPr>
        <w:keepLines/>
        <w:widowControl w:val="0"/>
        <w:spacing w:after="20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Estimated Hours: 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2F15CC" w:rsidRDefault="008149F1">
      <w:pPr>
        <w:keepLines/>
        <w:widowControl w:val="0"/>
        <w:spacing w:after="20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User Story: </w:t>
      </w:r>
    </w:p>
    <w:p w:rsidR="002F15CC" w:rsidRDefault="008149F1">
      <w:pPr>
        <w:keepLines/>
        <w:widowControl w:val="0"/>
        <w:spacing w:after="20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 a data analyst,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export the prediction results to a CSV or PDF file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 can include them in external reports and share them with stakeholders.</w:t>
      </w:r>
    </w:p>
    <w:p w:rsidR="002F15CC" w:rsidRDefault="008149F1">
      <w:pPr>
        <w:keepLines/>
        <w:widowControl w:val="0"/>
        <w:spacing w:after="20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</w:p>
    <w:p w:rsidR="002F15CC" w:rsidRDefault="008149F1">
      <w:pPr>
        <w:keepLines/>
        <w:widowControl w:val="0"/>
        <w:spacing w:after="20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story involves adding export functionality that allows users to download the full prediction results as a CSV file or a formatted PDF summary report from the dashboard.</w:t>
      </w:r>
    </w:p>
    <w:p w:rsidR="002F15CC" w:rsidRDefault="008149F1">
      <w:pPr>
        <w:keepLines/>
        <w:widowControl w:val="0"/>
        <w:spacing w:after="20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Sub User Stories:</w:t>
      </w:r>
    </w:p>
    <w:p w:rsidR="002F15CC" w:rsidRDefault="008149F1">
      <w:pPr>
        <w:keepLines/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to click an Export button to download all resu</w:t>
      </w:r>
      <w:r>
        <w:rPr>
          <w:rFonts w:ascii="Times New Roman" w:eastAsia="Times New Roman" w:hAnsi="Times New Roman" w:cs="Times New Roman"/>
          <w:sz w:val="24"/>
          <w:szCs w:val="24"/>
        </w:rPr>
        <w:t>lts as a CSV file.</w:t>
      </w:r>
    </w:p>
    <w:p w:rsidR="002F15CC" w:rsidRDefault="008149F1">
      <w:pPr>
        <w:keepLines/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to download a PDF summary report showing dashboard statistics and top at-risk customers.</w:t>
      </w:r>
    </w:p>
    <w:p w:rsidR="002F15CC" w:rsidRDefault="008149F1">
      <w:pPr>
        <w:keepLines/>
        <w:widowControl w:val="0"/>
        <w:numPr>
          <w:ilvl w:val="0"/>
          <w:numId w:val="1"/>
        </w:numPr>
        <w:spacing w:after="24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As a system, I want all relevant columns (Customer ID, churn score, risk label) included in the export.</w:t>
      </w:r>
    </w:p>
    <w:p w:rsidR="002F15CC" w:rsidRDefault="008149F1">
      <w:pPr>
        <w:keepLines/>
        <w:widowControl w:val="0"/>
        <w:spacing w:after="20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Acceptance Criteria:</w:t>
      </w:r>
    </w:p>
    <w:p w:rsidR="002F15CC" w:rsidRDefault="008149F1">
      <w:pPr>
        <w:keepLines/>
        <w:widowControl w:val="0"/>
        <w:numPr>
          <w:ilvl w:val="0"/>
          <w:numId w:val="3"/>
        </w:numPr>
        <w:spacing w:before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CSV e</w:t>
      </w:r>
      <w:r>
        <w:rPr>
          <w:rFonts w:ascii="Times New Roman" w:eastAsia="Times New Roman" w:hAnsi="Times New Roman" w:cs="Times New Roman"/>
          <w:sz w:val="24"/>
          <w:szCs w:val="24"/>
        </w:rPr>
        <w:t>xport must include all prediction columns.</w:t>
      </w:r>
    </w:p>
    <w:p w:rsidR="002F15CC" w:rsidRDefault="008149F1">
      <w:pPr>
        <w:keepLines/>
        <w:widowControl w:val="0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PDF export must include dashboard summary and top 10 high-risk customers.</w:t>
      </w:r>
    </w:p>
    <w:p w:rsidR="002F15CC" w:rsidRDefault="008149F1">
      <w:pPr>
        <w:keepLines/>
        <w:widowControl w:val="0"/>
        <w:numPr>
          <w:ilvl w:val="0"/>
          <w:numId w:val="3"/>
        </w:numPr>
        <w:spacing w:after="240"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Export must complete within 5 seconds.</w:t>
      </w:r>
    </w:p>
    <w:p w:rsidR="002F15CC" w:rsidRDefault="008149F1">
      <w:pPr>
        <w:keepLines/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Specification:</w:t>
      </w:r>
    </w:p>
    <w:p w:rsidR="002F15CC" w:rsidRDefault="008149F1">
      <w:pPr>
        <w:keepLines/>
        <w:widowControl w:val="0"/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US-08.1 </w:t>
      </w:r>
      <w:r>
        <w:rPr>
          <w:rFonts w:ascii="Times New Roman" w:eastAsia="Times New Roman" w:hAnsi="Times New Roman" w:cs="Times New Roman"/>
          <w:sz w:val="24"/>
          <w:szCs w:val="24"/>
        </w:rPr>
        <w:t>CSV export</w:t>
      </w:r>
    </w:p>
    <w:tbl>
      <w:tblPr>
        <w:tblStyle w:val="a8"/>
        <w:tblW w:w="8640" w:type="dxa"/>
        <w:tblInd w:w="7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6540"/>
      </w:tblGrid>
      <w:tr w:rsidR="002F15CC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6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Specification</w:t>
            </w:r>
          </w:p>
        </w:tc>
      </w:tr>
      <w:tr w:rsidR="002F15CC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Functional</w:t>
            </w:r>
          </w:p>
        </w:tc>
        <w:tc>
          <w:tcPr>
            <w:tcW w:w="6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system must provide a button to download prediction results as a .csv file.</w:t>
            </w:r>
          </w:p>
        </w:tc>
      </w:tr>
      <w:tr w:rsidR="002F15CC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Functional</w:t>
            </w:r>
          </w:p>
        </w:tc>
        <w:tc>
          <w:tcPr>
            <w:tcW w:w="6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Exported CSV must include Customer ID, churn probability, risk label, and key feature values.</w:t>
            </w:r>
          </w:p>
        </w:tc>
      </w:tr>
      <w:tr w:rsidR="002F15CC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Performance</w:t>
            </w:r>
          </w:p>
        </w:tc>
        <w:tc>
          <w:tcPr>
            <w:tcW w:w="6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 CSV file must be generated and downloaded within 5 seco</w:t>
            </w:r>
            <w:r>
              <w:rPr>
                <w:rFonts w:ascii="Times New Roman" w:eastAsia="Times New Roman" w:hAnsi="Times New Roman" w:cs="Times New Roman"/>
              </w:rPr>
              <w:t>nds.</w:t>
            </w:r>
          </w:p>
        </w:tc>
      </w:tr>
    </w:tbl>
    <w:p w:rsidR="002F15CC" w:rsidRDefault="002F15CC">
      <w:pPr>
        <w:keepLines/>
        <w:widowControl w:val="0"/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2F15CC" w:rsidRDefault="002F15CC">
      <w:pPr>
        <w:keepLines/>
        <w:widowControl w:val="0"/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2F15CC" w:rsidRDefault="008149F1">
      <w:pPr>
        <w:keepLines/>
        <w:widowControl w:val="0"/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 xml:space="preserve">US-08.2 </w:t>
      </w:r>
      <w:r>
        <w:rPr>
          <w:rFonts w:ascii="Times New Roman" w:eastAsia="Times New Roman" w:hAnsi="Times New Roman" w:cs="Times New Roman"/>
          <w:sz w:val="24"/>
          <w:szCs w:val="24"/>
        </w:rPr>
        <w:t>PDF summary report</w:t>
      </w:r>
    </w:p>
    <w:tbl>
      <w:tblPr>
        <w:tblStyle w:val="a9"/>
        <w:tblW w:w="8640" w:type="dxa"/>
        <w:tblInd w:w="7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6540"/>
      </w:tblGrid>
      <w:tr w:rsidR="002F15CC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6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Specification</w:t>
            </w:r>
          </w:p>
        </w:tc>
      </w:tr>
      <w:tr w:rsidR="002F15CC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Functional</w:t>
            </w:r>
          </w:p>
        </w:tc>
        <w:tc>
          <w:tcPr>
            <w:tcW w:w="6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system must generate a formatted PDF showing total customers, churn rate, and risk distribution.</w:t>
            </w:r>
          </w:p>
        </w:tc>
      </w:tr>
      <w:tr w:rsidR="002F15CC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Functional</w:t>
            </w:r>
          </w:p>
        </w:tc>
        <w:tc>
          <w:tcPr>
            <w:tcW w:w="6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PDF must include a table of the top 10 highest-risk customers.</w:t>
            </w:r>
          </w:p>
        </w:tc>
      </w:tr>
      <w:tr w:rsidR="002F15CC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UX</w:t>
            </w:r>
          </w:p>
        </w:tc>
        <w:tc>
          <w:tcPr>
            <w:tcW w:w="6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PDF must include the CRIM logo, report date, and page numbers.</w:t>
            </w:r>
          </w:p>
        </w:tc>
      </w:tr>
    </w:tbl>
    <w:p w:rsidR="002F15CC" w:rsidRDefault="008149F1">
      <w:pPr>
        <w:keepLines/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US-08.3 </w:t>
      </w:r>
      <w:r>
        <w:rPr>
          <w:rFonts w:ascii="Times New Roman" w:eastAsia="Times New Roman" w:hAnsi="Times New Roman" w:cs="Times New Roman"/>
          <w:sz w:val="24"/>
          <w:szCs w:val="24"/>
        </w:rPr>
        <w:t>Export column completeness</w:t>
      </w:r>
    </w:p>
    <w:tbl>
      <w:tblPr>
        <w:tblStyle w:val="aa"/>
        <w:tblW w:w="8640" w:type="dxa"/>
        <w:tblInd w:w="7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6540"/>
      </w:tblGrid>
      <w:tr w:rsidR="002F15CC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6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Specification</w:t>
            </w:r>
          </w:p>
        </w:tc>
      </w:tr>
      <w:tr w:rsidR="002F15CC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Functional</w:t>
            </w:r>
          </w:p>
        </w:tc>
        <w:tc>
          <w:tcPr>
            <w:tcW w:w="6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All exported files must include Customer ID, churn probability score, and risk category label.</w:t>
            </w:r>
          </w:p>
        </w:tc>
      </w:tr>
      <w:tr w:rsidR="002F15CC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Functional</w:t>
            </w:r>
          </w:p>
        </w:tc>
        <w:tc>
          <w:tcPr>
            <w:tcW w:w="6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Column headers must use human-readable names, not raw variable names.</w:t>
            </w:r>
          </w:p>
        </w:tc>
      </w:tr>
      <w:tr w:rsidR="002F15CC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UX</w:t>
            </w:r>
          </w:p>
        </w:tc>
        <w:tc>
          <w:tcPr>
            <w:tcW w:w="6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15CC" w:rsidRDefault="008149F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 success notification must appear after the export download begins.</w:t>
            </w:r>
          </w:p>
        </w:tc>
      </w:tr>
    </w:tbl>
    <w:p w:rsidR="002F15CC" w:rsidRDefault="002F15CC"/>
    <w:p w:rsidR="002F15CC" w:rsidRDefault="002F15CC"/>
    <w:p w:rsidR="002F15CC" w:rsidRDefault="002F15CC"/>
    <w:p w:rsidR="002F15CC" w:rsidRDefault="002F15CC"/>
    <w:p w:rsidR="002F15CC" w:rsidRDefault="002F15CC"/>
    <w:p w:rsidR="002F15CC" w:rsidRDefault="002F15CC"/>
    <w:p w:rsidR="002F15CC" w:rsidRDefault="002F15CC"/>
    <w:p w:rsidR="002F15CC" w:rsidRDefault="002F15CC"/>
    <w:p w:rsidR="002F15CC" w:rsidRDefault="002F15CC"/>
    <w:p w:rsidR="002F15CC" w:rsidRDefault="002F15CC"/>
    <w:p w:rsidR="002F15CC" w:rsidRDefault="002F15CC"/>
    <w:p w:rsidR="002F15CC" w:rsidRDefault="002F15CC"/>
    <w:p w:rsidR="002F15CC" w:rsidRDefault="002F15CC"/>
    <w:p w:rsidR="002F15CC" w:rsidRDefault="002F15CC"/>
    <w:p w:rsidR="002F15CC" w:rsidRDefault="002F15CC"/>
    <w:p w:rsidR="002F15CC" w:rsidRDefault="002F15CC"/>
    <w:p w:rsidR="002F15CC" w:rsidRDefault="002F15CC"/>
    <w:p w:rsidR="002F15CC" w:rsidRDefault="002F15CC"/>
    <w:p w:rsidR="002F15CC" w:rsidRDefault="002F15CC"/>
    <w:p w:rsidR="002F15CC" w:rsidRDefault="002F15CC"/>
    <w:p w:rsidR="002F15CC" w:rsidRDefault="002F15CC"/>
    <w:p w:rsidR="002F15CC" w:rsidRDefault="002F15CC"/>
    <w:p w:rsidR="002F15CC" w:rsidRDefault="002F15CC"/>
    <w:p w:rsidR="002F15CC" w:rsidRDefault="002F15CC"/>
    <w:p w:rsidR="002F15CC" w:rsidRDefault="008149F1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>Trello Board</w:t>
      </w:r>
    </w:p>
    <w:p w:rsidR="002F15CC" w:rsidRDefault="008149F1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noProof/>
          <w:sz w:val="30"/>
          <w:szCs w:val="30"/>
          <w:lang w:val="en-GB"/>
        </w:rPr>
        <w:drawing>
          <wp:inline distT="114300" distB="114300" distL="114300" distR="114300">
            <wp:extent cx="5943600" cy="2743200"/>
            <wp:effectExtent l="0" t="0" r="0" b="0"/>
            <wp:docPr id="20" name="image2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F15CC" w:rsidRDefault="008149F1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noProof/>
          <w:sz w:val="30"/>
          <w:szCs w:val="30"/>
          <w:lang w:val="en-GB"/>
        </w:rPr>
        <w:drawing>
          <wp:inline distT="114300" distB="114300" distL="114300" distR="114300">
            <wp:extent cx="5943600" cy="27559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F15CC" w:rsidRDefault="008149F1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noProof/>
          <w:sz w:val="30"/>
          <w:szCs w:val="30"/>
          <w:lang w:val="en-GB"/>
        </w:rPr>
        <w:lastRenderedPageBreak/>
        <w:drawing>
          <wp:inline distT="114300" distB="114300" distL="114300" distR="114300">
            <wp:extent cx="5943600" cy="2755900"/>
            <wp:effectExtent l="0" t="0" r="0" b="0"/>
            <wp:docPr id="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F15CC" w:rsidRDefault="008149F1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Architecture Diagram </w:t>
      </w:r>
    </w:p>
    <w:p w:rsidR="002F15CC" w:rsidRDefault="008149F1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 Styles Used</w:t>
      </w:r>
    </w:p>
    <w:p w:rsidR="002F15CC" w:rsidRDefault="008149F1">
      <w:pPr>
        <w:numPr>
          <w:ilvl w:val="0"/>
          <w:numId w:val="2"/>
        </w:numPr>
        <w:spacing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Layered (3-Tier): </w:t>
      </w:r>
      <w:r>
        <w:rPr>
          <w:rFonts w:ascii="Times New Roman" w:eastAsia="Times New Roman" w:hAnsi="Times New Roman" w:cs="Times New Roman"/>
          <w:sz w:val="24"/>
          <w:szCs w:val="24"/>
        </w:rPr>
        <w:t>CRIM is divided into three layers: Presentation (React frontend), Application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backend), and Data (CSV, ML model, SHAP cache). Each layer only communicates with the one directly below it.</w:t>
      </w:r>
    </w:p>
    <w:p w:rsidR="002F15CC" w:rsidRDefault="008149F1">
      <w:pPr>
        <w:spacing w:after="20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Rationale: Separates UI, business logic, and data so each ca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 be updated independently without breaking the others.</w:t>
      </w:r>
    </w:p>
    <w:p w:rsidR="002F15CC" w:rsidRDefault="008149F1">
      <w:pPr>
        <w:numPr>
          <w:ilvl w:val="0"/>
          <w:numId w:val="2"/>
        </w:numPr>
        <w:spacing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Client-Server: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React frontend (client) communicates with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backend (server) through REST API calls using HTTP and JSON.</w:t>
      </w:r>
    </w:p>
    <w:p w:rsidR="002F15CC" w:rsidRDefault="008149F1">
      <w:pPr>
        <w:spacing w:after="20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Rationale: </w:t>
      </w:r>
      <w:r>
        <w:rPr>
          <w:rFonts w:ascii="Times New Roman" w:eastAsia="Times New Roman" w:hAnsi="Times New Roman" w:cs="Times New Roman"/>
          <w:sz w:val="24"/>
          <w:szCs w:val="24"/>
        </w:rPr>
        <w:t>Keeps the browser lightweight while all heavy ML computation runs on the server side.</w:t>
      </w:r>
    </w:p>
    <w:p w:rsidR="002F15CC" w:rsidRDefault="008149F1">
      <w:pPr>
        <w:numPr>
          <w:ilvl w:val="0"/>
          <w:numId w:val="2"/>
        </w:numPr>
        <w:spacing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Pipe and Filter: </w:t>
      </w:r>
      <w:r>
        <w:rPr>
          <w:rFonts w:ascii="Cardo" w:eastAsia="Cardo" w:hAnsi="Cardo" w:cs="Cardo"/>
          <w:sz w:val="24"/>
          <w:szCs w:val="24"/>
        </w:rPr>
        <w:t>Inside the backend, data flows through four sequential stages: Preprocessor → ML Model → SHAP Engine → Risk Categorizer.</w:t>
      </w:r>
    </w:p>
    <w:p w:rsidR="002F15CC" w:rsidRDefault="008149F1">
      <w:pPr>
        <w:spacing w:after="200"/>
        <w:ind w:left="144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Rationale: Each stage does one job, making the pipeline easy to modify and the predictions easy to trace — which directly supports CRIM's goal of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explainability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2F15CC" w:rsidRDefault="008149F1">
      <w:pPr>
        <w:spacing w:after="200"/>
        <w:ind w:left="144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val="en-GB"/>
        </w:rPr>
        <w:lastRenderedPageBreak/>
        <w:drawing>
          <wp:inline distT="114300" distB="114300" distL="114300" distR="114300">
            <wp:extent cx="5195977" cy="35306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5977" cy="353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F15CC" w:rsidRDefault="008149F1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Component Diagram</w:t>
      </w:r>
    </w:p>
    <w:p w:rsidR="002F15CC" w:rsidRDefault="008149F1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noProof/>
          <w:sz w:val="30"/>
          <w:szCs w:val="30"/>
          <w:lang w:val="en-GB"/>
        </w:rPr>
        <w:drawing>
          <wp:inline distT="114300" distB="114300" distL="114300" distR="114300">
            <wp:extent cx="5943600" cy="379730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F15CC" w:rsidRDefault="008149F1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>Data Flow Diagrams</w:t>
      </w:r>
    </w:p>
    <w:p w:rsidR="002F15CC" w:rsidRDefault="008149F1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Level 0 DFD</w:t>
      </w:r>
    </w:p>
    <w:p w:rsidR="002F15CC" w:rsidRDefault="008149F1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noProof/>
          <w:sz w:val="30"/>
          <w:szCs w:val="30"/>
          <w:lang w:val="en-GB"/>
        </w:rPr>
        <w:drawing>
          <wp:inline distT="114300" distB="114300" distL="114300" distR="114300">
            <wp:extent cx="5943600" cy="2019300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F15CC" w:rsidRDefault="002F15CC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2F15CC" w:rsidRDefault="002F15CC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2F15CC" w:rsidRDefault="002F15CC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2F15CC" w:rsidRDefault="002F15CC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2F15CC" w:rsidRDefault="002F15CC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2F15CC" w:rsidRDefault="002F15CC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2F15CC" w:rsidRDefault="002F15CC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2F15CC" w:rsidRDefault="002F15CC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2F15CC" w:rsidRDefault="002F15CC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2F15CC" w:rsidRDefault="002F15CC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ED0882" w:rsidRDefault="00ED0882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ED0882" w:rsidRDefault="00ED0882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ED0882" w:rsidRDefault="00ED0882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ED0882" w:rsidRDefault="00ED0882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2F15CC" w:rsidRDefault="008149F1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>Level 1 DFD (Full System)</w:t>
      </w:r>
    </w:p>
    <w:p w:rsidR="008149F1" w:rsidRDefault="008149F1" w:rsidP="008149F1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noProof/>
          <w:sz w:val="30"/>
          <w:szCs w:val="30"/>
          <w:lang w:val="en-GB"/>
        </w:rPr>
        <w:drawing>
          <wp:inline distT="114300" distB="114300" distL="114300" distR="114300">
            <wp:extent cx="2662791" cy="7796213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2791" cy="77962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149F1" w:rsidRDefault="008149F1" w:rsidP="008149F1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2F15CC" w:rsidRDefault="008149F1" w:rsidP="008149F1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Level 2</w:t>
      </w:r>
      <w:r w:rsidR="00ED0882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DFD (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US</w:t>
      </w:r>
      <w:r w:rsidR="00ED0882">
        <w:rPr>
          <w:rFonts w:ascii="Times New Roman" w:eastAsia="Times New Roman" w:hAnsi="Times New Roman" w:cs="Times New Roman"/>
          <w:b/>
          <w:bCs/>
          <w:sz w:val="30"/>
          <w:szCs w:val="30"/>
        </w:rPr>
        <w:t>-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01</w:t>
      </w:r>
      <w:r w:rsidR="00ED0882">
        <w:rPr>
          <w:rFonts w:ascii="Times New Roman" w:eastAsia="Times New Roman" w:hAnsi="Times New Roman" w:cs="Times New Roman"/>
          <w:b/>
          <w:bCs/>
          <w:sz w:val="30"/>
          <w:szCs w:val="30"/>
        </w:rPr>
        <w:t>: Customer Data Upload)</w:t>
      </w:r>
    </w:p>
    <w:p w:rsidR="002F15CC" w:rsidRDefault="00ED0882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noProof/>
          <w:sz w:val="30"/>
          <w:szCs w:val="30"/>
          <w:lang w:val="en-GB"/>
        </w:rPr>
        <w:drawing>
          <wp:inline distT="114300" distB="114300" distL="114300" distR="114300" wp14:anchorId="6D90749A" wp14:editId="59D63380">
            <wp:extent cx="2956560" cy="7292340"/>
            <wp:effectExtent l="0" t="0" r="0" b="381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6839" cy="72930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149F1" w:rsidRDefault="008149F1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2F15CC" w:rsidRDefault="00ED0882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Level 2 DFD (US-03 &amp; US-04: Risk Categorization and Dashboard)</w:t>
      </w:r>
    </w:p>
    <w:p w:rsidR="00ED0882" w:rsidRDefault="008149F1" w:rsidP="00ED0882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noProof/>
          <w:sz w:val="30"/>
          <w:szCs w:val="30"/>
          <w:lang w:val="en-GB"/>
        </w:rPr>
        <w:drawing>
          <wp:inline distT="114300" distB="114300" distL="114300" distR="114300">
            <wp:extent cx="2491740" cy="7467600"/>
            <wp:effectExtent l="0" t="0" r="3810" b="0"/>
            <wp:docPr id="1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2165" cy="74688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149F1" w:rsidRDefault="008149F1" w:rsidP="00ED0882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2F15CC" w:rsidRDefault="008149F1" w:rsidP="00ED0882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Activity Diagrams</w:t>
      </w:r>
    </w:p>
    <w:p w:rsidR="00ED0882" w:rsidRDefault="00ED0882" w:rsidP="00ED0882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US-01:</w:t>
      </w:r>
    </w:p>
    <w:p w:rsidR="002F15CC" w:rsidRDefault="008149F1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noProof/>
          <w:sz w:val="30"/>
          <w:szCs w:val="30"/>
          <w:lang w:val="en-GB"/>
        </w:rPr>
        <w:drawing>
          <wp:inline distT="114300" distB="114300" distL="114300" distR="114300">
            <wp:extent cx="5943600" cy="4406900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D0882" w:rsidRDefault="00ED0882" w:rsidP="00ED0882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ED0882" w:rsidRDefault="00ED0882" w:rsidP="00ED0882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ED0882" w:rsidRDefault="00ED0882" w:rsidP="00ED0882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ED0882" w:rsidRDefault="00ED0882" w:rsidP="00ED0882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ED0882" w:rsidRDefault="00ED0882" w:rsidP="00ED0882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ED0882" w:rsidRDefault="00ED0882" w:rsidP="00ED0882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ED0882" w:rsidRDefault="00ED0882" w:rsidP="00ED0882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ED0882" w:rsidRDefault="00ED0882" w:rsidP="00ED0882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ED0882" w:rsidRDefault="00ED0882" w:rsidP="00ED0882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US-02: </w:t>
      </w:r>
    </w:p>
    <w:p w:rsidR="00ED0882" w:rsidRDefault="00ED0882" w:rsidP="00ED0882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noProof/>
          <w:sz w:val="30"/>
          <w:szCs w:val="30"/>
          <w:lang w:val="en-GB"/>
        </w:rPr>
        <w:drawing>
          <wp:inline distT="114300" distB="114300" distL="114300" distR="114300" wp14:anchorId="4D6BB1A6" wp14:editId="378B0126">
            <wp:extent cx="5943600" cy="4597400"/>
            <wp:effectExtent l="0" t="0" r="0" b="0"/>
            <wp:docPr id="1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D0882" w:rsidRDefault="00ED0882" w:rsidP="00ED0882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br/>
      </w:r>
    </w:p>
    <w:p w:rsidR="008149F1" w:rsidRDefault="008149F1" w:rsidP="00ED0882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8149F1" w:rsidRDefault="008149F1" w:rsidP="00ED0882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8149F1" w:rsidRDefault="008149F1" w:rsidP="00ED0882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8149F1" w:rsidRDefault="008149F1" w:rsidP="00ED0882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8149F1" w:rsidRDefault="008149F1" w:rsidP="00ED0882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8149F1" w:rsidRDefault="008149F1" w:rsidP="00ED0882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8149F1" w:rsidRDefault="008149F1" w:rsidP="00ED0882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US-03:</w:t>
      </w:r>
    </w:p>
    <w:p w:rsidR="008149F1" w:rsidRDefault="008149F1" w:rsidP="00ED0882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noProof/>
          <w:sz w:val="30"/>
          <w:szCs w:val="30"/>
          <w:lang w:val="en-GB"/>
        </w:rPr>
        <w:drawing>
          <wp:inline distT="114300" distB="114300" distL="114300" distR="114300" wp14:anchorId="211F371B" wp14:editId="4591B963">
            <wp:extent cx="5943600" cy="722630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2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D0882" w:rsidRDefault="00ED0882" w:rsidP="00ED0882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ED0882" w:rsidRDefault="00ED0882" w:rsidP="00ED0882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US-04:</w:t>
      </w:r>
    </w:p>
    <w:p w:rsidR="002F15CC" w:rsidRDefault="008149F1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noProof/>
          <w:sz w:val="30"/>
          <w:szCs w:val="30"/>
          <w:lang w:val="en-GB"/>
        </w:rPr>
        <w:drawing>
          <wp:inline distT="114300" distB="114300" distL="114300" distR="114300">
            <wp:extent cx="5943600" cy="5067300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F15CC" w:rsidRDefault="002F15CC" w:rsidP="00ED0882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2F15CC" w:rsidRDefault="002F15CC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2F15CC" w:rsidRDefault="002F15CC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2F15CC" w:rsidRDefault="002F15CC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2F15CC" w:rsidRDefault="002F15CC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2F15CC" w:rsidRDefault="002F15CC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8149F1" w:rsidRDefault="008149F1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2F15CC" w:rsidRDefault="008149F1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Use case Diagram</w:t>
      </w:r>
    </w:p>
    <w:p w:rsidR="002F15CC" w:rsidRDefault="008149F1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noProof/>
          <w:sz w:val="30"/>
          <w:szCs w:val="30"/>
          <w:lang w:val="en-GB"/>
        </w:rPr>
        <w:drawing>
          <wp:inline distT="114300" distB="114300" distL="114300" distR="114300">
            <wp:extent cx="3524250" cy="4962525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962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F15CC" w:rsidRDefault="002F15CC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2F15CC" w:rsidRDefault="002F15CC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2F15CC" w:rsidRDefault="002F15CC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2F15CC" w:rsidRDefault="002F15CC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2F15CC" w:rsidRDefault="002F15CC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2F15CC" w:rsidRDefault="002F15CC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8149F1" w:rsidRDefault="008149F1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2F15CC" w:rsidRDefault="008149F1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Sequence Diagrams</w:t>
      </w:r>
    </w:p>
    <w:p w:rsidR="002F15CC" w:rsidRDefault="008149F1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Diagram 1: Customer Data Upload </w:t>
      </w:r>
    </w:p>
    <w:p w:rsidR="002F15CC" w:rsidRDefault="008149F1">
      <w:pPr>
        <w:keepLines/>
        <w:widowControl w:val="0"/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(Based on user story US-01)</w:t>
      </w:r>
    </w:p>
    <w:p w:rsidR="002F15CC" w:rsidRDefault="008149F1">
      <w:pPr>
        <w:keepLines/>
        <w:widowControl w:val="0"/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GB"/>
        </w:rPr>
        <w:drawing>
          <wp:inline distT="114300" distB="114300" distL="114300" distR="114300">
            <wp:extent cx="6204324" cy="6393238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04324" cy="63932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F15CC" w:rsidRDefault="002F15CC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2F15CC" w:rsidRDefault="002F15CC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2F15CC" w:rsidRDefault="008149F1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Diagram 2: Churn Prediction &amp; Risk Categorization</w:t>
      </w:r>
    </w:p>
    <w:p w:rsidR="002F15CC" w:rsidRDefault="008149F1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(Based on user stories US-02 and US-03)</w:t>
      </w:r>
    </w:p>
    <w:p w:rsidR="002F15CC" w:rsidRDefault="008149F1">
      <w:pPr>
        <w:spacing w:after="200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noProof/>
          <w:sz w:val="30"/>
          <w:szCs w:val="30"/>
          <w:lang w:val="en-GB"/>
        </w:rPr>
        <w:drawing>
          <wp:inline distT="114300" distB="114300" distL="114300" distR="114300">
            <wp:extent cx="6590278" cy="4497966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90278" cy="44979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F15CC" w:rsidRDefault="002F15CC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2F15CC" w:rsidRDefault="002F15CC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2F15CC" w:rsidRDefault="002F15CC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2F15CC" w:rsidRDefault="002F15CC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2F15CC" w:rsidRDefault="002F15CC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2F15CC" w:rsidRDefault="002F15CC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2F15CC" w:rsidRDefault="002F15CC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2F15CC" w:rsidRDefault="008149F1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Diagram 3: Dashboard Visualization</w:t>
      </w:r>
    </w:p>
    <w:p w:rsidR="002F15CC" w:rsidRDefault="008149F1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(Based on user story US-04)</w:t>
      </w:r>
    </w:p>
    <w:p w:rsidR="002F15CC" w:rsidRDefault="008149F1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noProof/>
          <w:sz w:val="30"/>
          <w:szCs w:val="30"/>
          <w:lang w:val="en-GB"/>
        </w:rPr>
        <w:drawing>
          <wp:inline distT="114300" distB="114300" distL="114300" distR="114300">
            <wp:extent cx="6657644" cy="5259966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57644" cy="52599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F15CC" w:rsidRDefault="008149F1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Class Diagram</w:t>
      </w:r>
    </w:p>
    <w:p w:rsidR="002F15CC" w:rsidRDefault="008149F1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CRIM system class diagram consists of fourteen classes. The User base class is extended by Admin and Manager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through inheritance, representing the two system roles. The data pipeline flows through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CSVUploader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DataValidator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DataPreprocessor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and Customer via association relationships, with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UploadSession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composing the uploader. The prediction layer shows Custome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 records feeding into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ChurnPredictionEngine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which produces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PredictionResult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objects, each composed of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RiskLevel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assigned by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RiskCategorizer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Finally, Dashboard aggregates these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results for the manager to view, while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ReportGenerator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exports them as </w:t>
      </w:r>
      <w:r>
        <w:rPr>
          <w:rFonts w:ascii="Times New Roman" w:eastAsia="Times New Roman" w:hAnsi="Times New Roman" w:cs="Times New Roman"/>
          <w:sz w:val="24"/>
          <w:szCs w:val="24"/>
        </w:rPr>
        <w:t>reports. The diagram captures all major associations, compositions, aggregations, and dependencies across the system.</w:t>
      </w:r>
    </w:p>
    <w:p w:rsidR="002F15CC" w:rsidRDefault="008149F1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noProof/>
          <w:sz w:val="30"/>
          <w:szCs w:val="30"/>
          <w:lang w:val="en-GB"/>
        </w:rPr>
        <w:lastRenderedPageBreak/>
        <w:drawing>
          <wp:inline distT="114300" distB="114300" distL="114300" distR="114300">
            <wp:extent cx="5853113" cy="8610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3113" cy="861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0"/>
    </w:p>
    <w:sectPr w:rsidR="002F15C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793A6BF4-38B2-4E66-8C46-25AB6F9CA62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40FDEF3-ACB4-4DCA-A555-051CD60D9B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34577C0-7BF0-4767-81C3-7C306C890DD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07706"/>
    <w:multiLevelType w:val="multilevel"/>
    <w:tmpl w:val="D63087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AC09AA"/>
    <w:multiLevelType w:val="multilevel"/>
    <w:tmpl w:val="D7D8F9B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2EB5CAC"/>
    <w:multiLevelType w:val="multilevel"/>
    <w:tmpl w:val="F0CEA9D0"/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5AA07D5"/>
    <w:multiLevelType w:val="multilevel"/>
    <w:tmpl w:val="6D4A269E"/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61703FE9"/>
    <w:multiLevelType w:val="multilevel"/>
    <w:tmpl w:val="1BF0487C"/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5CC"/>
    <w:rsid w:val="002F15CC"/>
    <w:rsid w:val="008149F1"/>
    <w:rsid w:val="00ED0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526BF"/>
  <w15:docId w15:val="{24EA86F5-70C2-44CE-A10A-E11E12177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1698</Words>
  <Characters>9682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aroof</dc:creator>
  <cp:lastModifiedBy>aroofanasir683@gmail.com</cp:lastModifiedBy>
  <cp:revision>2</cp:revision>
  <dcterms:created xsi:type="dcterms:W3CDTF">2026-04-15T17:07:00Z</dcterms:created>
  <dcterms:modified xsi:type="dcterms:W3CDTF">2026-04-15T17:07:00Z</dcterms:modified>
</cp:coreProperties>
</file>