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653" w:rsidRDefault="00EC16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Part 3 – Cyclomatic Complexity</w:t>
      </w:r>
    </w:p>
    <w:p w:rsidR="00EC1653" w:rsidRDefault="00EC1653">
      <w:pPr>
        <w:rPr>
          <w:sz w:val="36"/>
          <w:szCs w:val="36"/>
        </w:rPr>
      </w:pPr>
      <w:r>
        <w:rPr>
          <w:sz w:val="36"/>
          <w:szCs w:val="36"/>
        </w:rPr>
        <w:t>V(G) = E-N + 2</w:t>
      </w:r>
    </w:p>
    <w:p w:rsidR="00EC1653" w:rsidRDefault="00EC1653" w:rsidP="00EC165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V(G) = 15 – 11 + 2</w:t>
      </w:r>
    </w:p>
    <w:p w:rsidR="00EC1653" w:rsidRDefault="00EC1653" w:rsidP="00EC165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V(G) = 6</w:t>
      </w:r>
    </w:p>
    <w:p w:rsidR="00EC1653" w:rsidRDefault="00EC1653" w:rsidP="00EC1653">
      <w:pPr>
        <w:rPr>
          <w:sz w:val="36"/>
          <w:szCs w:val="36"/>
        </w:rPr>
      </w:pPr>
      <w:r>
        <w:rPr>
          <w:sz w:val="36"/>
          <w:szCs w:val="36"/>
        </w:rPr>
        <w:t xml:space="preserve">Therefore: </w:t>
      </w:r>
    </w:p>
    <w:p w:rsidR="00EC1653" w:rsidRPr="005D2608" w:rsidRDefault="00EC1653" w:rsidP="00EC1653">
      <w:pPr>
        <w:pStyle w:val="ListParagraph"/>
        <w:numPr>
          <w:ilvl w:val="0"/>
          <w:numId w:val="3"/>
        </w:numPr>
        <w:rPr>
          <w:sz w:val="40"/>
          <w:szCs w:val="36"/>
        </w:rPr>
      </w:pPr>
      <w:r w:rsidRPr="005D2608">
        <w:rPr>
          <w:rFonts w:ascii="Arial" w:hAnsi="Arial" w:cs="Arial"/>
          <w:color w:val="222222"/>
          <w:sz w:val="28"/>
          <w:szCs w:val="27"/>
          <w:shd w:val="clear" w:color="auto" w:fill="FFFFFF"/>
        </w:rPr>
        <w:t>Code is structured and well written</w:t>
      </w:r>
    </w:p>
    <w:p w:rsidR="00EC1653" w:rsidRPr="005D2608" w:rsidRDefault="00EC1653" w:rsidP="00EC1653">
      <w:pPr>
        <w:pStyle w:val="ListParagraph"/>
        <w:numPr>
          <w:ilvl w:val="0"/>
          <w:numId w:val="3"/>
        </w:numPr>
        <w:rPr>
          <w:sz w:val="40"/>
          <w:szCs w:val="36"/>
        </w:rPr>
      </w:pPr>
      <w:r w:rsidRPr="005D2608">
        <w:rPr>
          <w:rFonts w:ascii="Arial" w:hAnsi="Arial" w:cs="Arial"/>
          <w:color w:val="222222"/>
          <w:sz w:val="28"/>
          <w:szCs w:val="27"/>
          <w:shd w:val="clear" w:color="auto" w:fill="FFFFFF"/>
        </w:rPr>
        <w:t>It has High Testability</w:t>
      </w:r>
    </w:p>
    <w:p w:rsidR="00EC1653" w:rsidRPr="005D2608" w:rsidRDefault="00EC1653" w:rsidP="00EC1653">
      <w:pPr>
        <w:pStyle w:val="ListParagraph"/>
        <w:numPr>
          <w:ilvl w:val="0"/>
          <w:numId w:val="3"/>
        </w:numPr>
        <w:rPr>
          <w:sz w:val="40"/>
          <w:szCs w:val="36"/>
        </w:rPr>
      </w:pPr>
      <w:r w:rsidRPr="005D2608">
        <w:rPr>
          <w:rFonts w:ascii="Arial" w:hAnsi="Arial" w:cs="Arial"/>
          <w:color w:val="222222"/>
          <w:sz w:val="28"/>
          <w:szCs w:val="27"/>
          <w:shd w:val="clear" w:color="auto" w:fill="FFFFFF"/>
        </w:rPr>
        <w:t>Its Cost and Effort is less</w:t>
      </w:r>
    </w:p>
    <w:p w:rsidR="00EC1653" w:rsidRDefault="00EC1653">
      <w:pPr>
        <w:rPr>
          <w:b/>
          <w:sz w:val="36"/>
          <w:szCs w:val="36"/>
          <w:u w:val="single"/>
        </w:rPr>
      </w:pPr>
    </w:p>
    <w:p w:rsidR="00EC1653" w:rsidRDefault="00EC1653">
      <w:pPr>
        <w:rPr>
          <w:b/>
          <w:sz w:val="36"/>
          <w:szCs w:val="36"/>
          <w:u w:val="single"/>
        </w:rPr>
      </w:pPr>
    </w:p>
    <w:p w:rsidR="00914677" w:rsidRDefault="00AC6D7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Part 4 –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AGE 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GENDER</w:t>
            </w:r>
          </w:p>
        </w:tc>
        <w:tc>
          <w:tcPr>
            <w:tcW w:w="3006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PREMIUM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AC6D78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3005" w:type="dxa"/>
          </w:tcPr>
          <w:p w:rsidR="00AC6D78" w:rsidRPr="00AC6D78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AC6D78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 w:rsidRPr="00EC1653">
              <w:rPr>
                <w:sz w:val="36"/>
                <w:szCs w:val="36"/>
              </w:rPr>
              <w:t>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39</w:t>
            </w:r>
          </w:p>
        </w:tc>
        <w:tc>
          <w:tcPr>
            <w:tcW w:w="3005" w:type="dxa"/>
          </w:tcPr>
          <w:p w:rsidR="00AC6D78" w:rsidRDefault="00EC1653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 w:rsidRPr="00EC1653">
              <w:rPr>
                <w:sz w:val="36"/>
                <w:szCs w:val="36"/>
              </w:rPr>
              <w:t>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 w:rsidRPr="00EC1653">
              <w:rPr>
                <w:sz w:val="36"/>
                <w:szCs w:val="36"/>
              </w:rPr>
              <w:t>2.5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3005" w:type="dxa"/>
          </w:tcPr>
          <w:p w:rsidR="00AC6D78" w:rsidRDefault="00EC1653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</w:t>
            </w:r>
          </w:p>
        </w:tc>
        <w:tc>
          <w:tcPr>
            <w:tcW w:w="3005" w:type="dxa"/>
          </w:tcPr>
          <w:p w:rsidR="00AC6D78" w:rsidRDefault="00AC6D78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3006" w:type="dxa"/>
          </w:tcPr>
          <w:p w:rsidR="00AC6D78" w:rsidRPr="00EC1653" w:rsidRDefault="00EC16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0.375</w:t>
            </w:r>
          </w:p>
        </w:tc>
      </w:tr>
      <w:tr w:rsidR="00AC6D78" w:rsidTr="00AC6D78"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3005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Agender</w:t>
            </w:r>
          </w:p>
        </w:tc>
        <w:tc>
          <w:tcPr>
            <w:tcW w:w="3006" w:type="dxa"/>
          </w:tcPr>
          <w:p w:rsidR="00AC6D78" w:rsidRPr="00AC6D78" w:rsidRDefault="00AC6D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:rsidR="00AC6D78" w:rsidRDefault="00AC6D78">
      <w:pPr>
        <w:rPr>
          <w:b/>
          <w:sz w:val="36"/>
          <w:szCs w:val="36"/>
        </w:rPr>
      </w:pPr>
    </w:p>
    <w:p w:rsidR="005D2608" w:rsidRDefault="005D2608">
      <w:pPr>
        <w:rPr>
          <w:b/>
          <w:sz w:val="36"/>
          <w:szCs w:val="36"/>
          <w:u w:val="single"/>
        </w:rPr>
      </w:pPr>
    </w:p>
    <w:p w:rsidR="005D2608" w:rsidRDefault="005D2608">
      <w:pPr>
        <w:rPr>
          <w:b/>
          <w:sz w:val="36"/>
          <w:szCs w:val="36"/>
          <w:u w:val="single"/>
        </w:rPr>
      </w:pPr>
    </w:p>
    <w:p w:rsidR="005D2608" w:rsidRDefault="005D2608">
      <w:pPr>
        <w:rPr>
          <w:b/>
          <w:sz w:val="36"/>
          <w:szCs w:val="36"/>
          <w:u w:val="single"/>
        </w:rPr>
      </w:pPr>
    </w:p>
    <w:p w:rsidR="00EC1653" w:rsidRDefault="005D2608">
      <w:pPr>
        <w:rPr>
          <w:b/>
          <w:sz w:val="36"/>
          <w:szCs w:val="36"/>
          <w:u w:val="single"/>
        </w:rPr>
      </w:pPr>
      <w:r w:rsidRPr="005D2608">
        <w:rPr>
          <w:b/>
          <w:sz w:val="36"/>
          <w:szCs w:val="36"/>
          <w:u w:val="single"/>
        </w:rPr>
        <w:lastRenderedPageBreak/>
        <w:t xml:space="preserve">Part 6 – Equivalence Partitioning and Boundary Value Analysis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2608" w:rsidRPr="005D2608" w:rsidTr="00F614B8">
        <w:trPr>
          <w:jc w:val="center"/>
        </w:trPr>
        <w:tc>
          <w:tcPr>
            <w:tcW w:w="9016" w:type="dxa"/>
            <w:gridSpan w:val="3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Equivalence Partitioning</w:t>
            </w:r>
          </w:p>
        </w:tc>
      </w:tr>
      <w:tr w:rsidR="005D2608" w:rsidRPr="005D2608" w:rsidTr="00F614B8">
        <w:trPr>
          <w:jc w:val="center"/>
        </w:trPr>
        <w:tc>
          <w:tcPr>
            <w:tcW w:w="9016" w:type="dxa"/>
            <w:gridSpan w:val="3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Valid</w:t>
            </w:r>
          </w:p>
        </w:tc>
      </w:tr>
      <w:tr w:rsidR="005D2608" w:rsidRPr="005D2608" w:rsidTr="00F614B8">
        <w:trPr>
          <w:jc w:val="center"/>
        </w:trPr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Range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Premium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Value</w:t>
            </w:r>
          </w:p>
        </w:tc>
      </w:tr>
      <w:tr w:rsidR="005D2608" w:rsidRPr="005D2608" w:rsidTr="00F614B8">
        <w:trPr>
          <w:jc w:val="center"/>
        </w:trPr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x &gt;= 18 &amp;&amp; x &lt;= 30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5.0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20</w:t>
            </w:r>
          </w:p>
        </w:tc>
      </w:tr>
      <w:tr w:rsidR="005D2608" w:rsidRPr="005D2608" w:rsidTr="00F614B8">
        <w:trPr>
          <w:jc w:val="center"/>
        </w:trPr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x &gt;= 31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2.50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35</w:t>
            </w:r>
          </w:p>
        </w:tc>
      </w:tr>
      <w:tr w:rsidR="005D2608" w:rsidRPr="005D2608" w:rsidTr="00F614B8">
        <w:trPr>
          <w:jc w:val="center"/>
        </w:trPr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x &gt;= 50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0.15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55</w:t>
            </w:r>
          </w:p>
        </w:tc>
      </w:tr>
      <w:tr w:rsidR="005D2608" w:rsidRPr="005D2608" w:rsidTr="00F614B8">
        <w:tblPrEx>
          <w:jc w:val="left"/>
        </w:tblPrEx>
        <w:tc>
          <w:tcPr>
            <w:tcW w:w="9016" w:type="dxa"/>
            <w:gridSpan w:val="3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Invalid</w:t>
            </w:r>
          </w:p>
        </w:tc>
      </w:tr>
      <w:tr w:rsidR="005D2608" w:rsidRPr="005D2608" w:rsidTr="00F614B8">
        <w:tblPrEx>
          <w:jc w:val="left"/>
        </w:tblPrEx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Range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Value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5D2608" w:rsidRPr="005D2608" w:rsidTr="00F614B8">
        <w:tblPrEx>
          <w:jc w:val="left"/>
        </w:tblPrEx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x &gt;= 18 &amp;&amp; x &lt;= 30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-20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Can’t have negative values</w:t>
            </w:r>
          </w:p>
        </w:tc>
      </w:tr>
      <w:tr w:rsidR="005D2608" w:rsidRPr="005D2608" w:rsidTr="00F614B8">
        <w:tblPrEx>
          <w:jc w:val="left"/>
        </w:tblPrEx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x &gt;= 31</w:t>
            </w:r>
          </w:p>
        </w:tc>
        <w:tc>
          <w:tcPr>
            <w:tcW w:w="3005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“Thirty-two”</w:t>
            </w:r>
          </w:p>
        </w:tc>
        <w:tc>
          <w:tcPr>
            <w:tcW w:w="3006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Value must be an int</w:t>
            </w:r>
          </w:p>
        </w:tc>
      </w:tr>
    </w:tbl>
    <w:p w:rsidR="005D2608" w:rsidRPr="005D2608" w:rsidRDefault="005D2608" w:rsidP="005D260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608" w:rsidRPr="005D2608" w:rsidTr="00F614B8">
        <w:tc>
          <w:tcPr>
            <w:tcW w:w="9016" w:type="dxa"/>
            <w:gridSpan w:val="2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Boundary Value Analysis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Value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x &gt;= 18 &amp;&amp; x &lt;= 30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17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False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18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True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25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True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31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False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Value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x &gt;= 31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30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False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31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True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35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True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Value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b/>
                <w:sz w:val="36"/>
                <w:szCs w:val="36"/>
              </w:rPr>
            </w:pPr>
            <w:r w:rsidRPr="005D2608">
              <w:rPr>
                <w:b/>
                <w:sz w:val="36"/>
                <w:szCs w:val="36"/>
              </w:rPr>
              <w:t>x &gt;= 50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tabs>
                <w:tab w:val="center" w:pos="2146"/>
                <w:tab w:val="left" w:pos="2985"/>
              </w:tabs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ab/>
              <w:t>49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False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50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True</w:t>
            </w:r>
          </w:p>
        </w:tc>
      </w:tr>
      <w:tr w:rsidR="005D2608" w:rsidRPr="005D2608" w:rsidTr="00F614B8"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51</w:t>
            </w:r>
          </w:p>
        </w:tc>
        <w:tc>
          <w:tcPr>
            <w:tcW w:w="4508" w:type="dxa"/>
          </w:tcPr>
          <w:p w:rsidR="005D2608" w:rsidRPr="005D2608" w:rsidRDefault="005D2608" w:rsidP="00F614B8">
            <w:pPr>
              <w:jc w:val="center"/>
              <w:rPr>
                <w:sz w:val="36"/>
                <w:szCs w:val="36"/>
              </w:rPr>
            </w:pPr>
            <w:r w:rsidRPr="005D2608">
              <w:rPr>
                <w:sz w:val="36"/>
                <w:szCs w:val="36"/>
              </w:rPr>
              <w:t>True</w:t>
            </w:r>
          </w:p>
        </w:tc>
      </w:tr>
    </w:tbl>
    <w:p w:rsidR="005D2608" w:rsidRDefault="005D2608">
      <w:pPr>
        <w:rPr>
          <w:b/>
          <w:sz w:val="36"/>
          <w:szCs w:val="36"/>
          <w:u w:val="single"/>
        </w:rPr>
      </w:pPr>
    </w:p>
    <w:p w:rsidR="005D2608" w:rsidRDefault="005D260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Jenkins</w:t>
      </w:r>
    </w:p>
    <w:p w:rsidR="005D2608" w:rsidRPr="005D2608" w:rsidRDefault="009F4ED3">
      <w:pPr>
        <w:rPr>
          <w:sz w:val="28"/>
          <w:szCs w:val="36"/>
        </w:rPr>
      </w:pPr>
      <w:r>
        <w:rPr>
          <w:sz w:val="28"/>
          <w:szCs w:val="36"/>
        </w:rPr>
        <w:t xml:space="preserve">Jenkins is used to check code committed </w:t>
      </w:r>
      <w:bookmarkStart w:id="0" w:name="_GoBack"/>
      <w:bookmarkEnd w:id="0"/>
    </w:p>
    <w:sectPr w:rsidR="005D2608" w:rsidRPr="005D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1421E"/>
    <w:multiLevelType w:val="hybridMultilevel"/>
    <w:tmpl w:val="879A9BB4"/>
    <w:lvl w:ilvl="0" w:tplc="C8A6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3EBD"/>
    <w:multiLevelType w:val="hybridMultilevel"/>
    <w:tmpl w:val="E58013AA"/>
    <w:lvl w:ilvl="0" w:tplc="C974EF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749C2"/>
    <w:multiLevelType w:val="hybridMultilevel"/>
    <w:tmpl w:val="72548416"/>
    <w:lvl w:ilvl="0" w:tplc="F664EA62">
      <w:numFmt w:val="bullet"/>
      <w:lvlText w:val=""/>
      <w:lvlJc w:val="left"/>
      <w:pPr>
        <w:ind w:left="1116" w:hanging="396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D78"/>
    <w:rsid w:val="005D2608"/>
    <w:rsid w:val="00914677"/>
    <w:rsid w:val="009F4ED3"/>
    <w:rsid w:val="00AC6D78"/>
    <w:rsid w:val="00E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5CF"/>
  <w15:chartTrackingRefBased/>
  <w15:docId w15:val="{13AA5547-3951-4FA9-8BFF-D8586E35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Garvey</dc:creator>
  <cp:keywords/>
  <dc:description/>
  <cp:lastModifiedBy>gary mccormack</cp:lastModifiedBy>
  <cp:revision>3</cp:revision>
  <dcterms:created xsi:type="dcterms:W3CDTF">2019-03-21T16:37:00Z</dcterms:created>
  <dcterms:modified xsi:type="dcterms:W3CDTF">2019-03-21T18:26:00Z</dcterms:modified>
</cp:coreProperties>
</file>