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A6185" w14:textId="62BB5BE2" w:rsidR="00EC593D" w:rsidRDefault="000E245A">
      <w:pPr>
        <w:rPr>
          <w:rFonts w:ascii="Times New Roman" w:eastAsia="Batang" w:hAnsi="Times New Roman" w:cs="Times New Roman"/>
          <w:sz w:val="28"/>
          <w:szCs w:val="28"/>
          <w:lang w:val="en-US"/>
        </w:rPr>
      </w:pPr>
      <w:r w:rsidRPr="000E245A">
        <w:rPr>
          <w:rFonts w:ascii="Times New Roman" w:eastAsia="Batang" w:hAnsi="Times New Roman" w:cs="Times New Roman"/>
          <w:sz w:val="28"/>
          <w:szCs w:val="28"/>
          <w:lang w:val="en-US"/>
        </w:rPr>
        <w:t>Response to comments</w:t>
      </w:r>
    </w:p>
    <w:p w14:paraId="48C0EA9B" w14:textId="2BF51FAA" w:rsidR="000E245A" w:rsidRDefault="000E245A">
      <w:pPr>
        <w:rPr>
          <w:rFonts w:ascii="Times New Roman" w:eastAsia="Batang" w:hAnsi="Times New Roman" w:cs="Times New Roman"/>
          <w:sz w:val="28"/>
          <w:szCs w:val="28"/>
          <w:lang w:val="en-US"/>
        </w:rPr>
      </w:pPr>
    </w:p>
    <w:p w14:paraId="64257AD2" w14:textId="1D4E6F05" w:rsidR="00440002" w:rsidRDefault="000E245A" w:rsidP="00440002">
      <w:pPr>
        <w:pStyle w:val="ListParagraph"/>
        <w:numPr>
          <w:ilvl w:val="0"/>
          <w:numId w:val="12"/>
        </w:numPr>
        <w:ind w:left="312" w:hanging="170"/>
        <w:rPr>
          <w:rFonts w:ascii="Times New Roman" w:eastAsia="Batang" w:hAnsi="Times New Roman" w:cs="Times New Roman"/>
          <w:lang w:val="en-US"/>
        </w:rPr>
      </w:pPr>
      <w:r w:rsidRPr="00207B93">
        <w:rPr>
          <w:rFonts w:ascii="Times New Roman" w:eastAsia="Batang" w:hAnsi="Times New Roman" w:cs="Times New Roman"/>
          <w:lang w:val="en-US"/>
        </w:rPr>
        <w:t>Fixed typo and grammatical errors</w:t>
      </w:r>
    </w:p>
    <w:p w14:paraId="29220218" w14:textId="0738A165" w:rsidR="00440002" w:rsidRDefault="00440002" w:rsidP="00440002">
      <w:pPr>
        <w:pStyle w:val="ListParagraph"/>
        <w:numPr>
          <w:ilvl w:val="0"/>
          <w:numId w:val="12"/>
        </w:numPr>
        <w:ind w:left="312" w:hanging="170"/>
        <w:rPr>
          <w:rFonts w:ascii="Times New Roman" w:eastAsia="Batang" w:hAnsi="Times New Roman" w:cs="Times New Roman"/>
          <w:lang w:val="en-US"/>
        </w:rPr>
      </w:pPr>
      <w:r>
        <w:rPr>
          <w:rFonts w:ascii="Times New Roman" w:eastAsia="Batang" w:hAnsi="Times New Roman" w:cs="Times New Roman"/>
          <w:lang w:val="en-US"/>
        </w:rPr>
        <w:t>Added detailed plot description.</w:t>
      </w:r>
    </w:p>
    <w:p w14:paraId="18AFDD2D" w14:textId="6B17121A" w:rsidR="00440002" w:rsidRPr="00D02544" w:rsidRDefault="00D02544" w:rsidP="00C35D37">
      <w:pPr>
        <w:pStyle w:val="ListParagraph"/>
        <w:numPr>
          <w:ilvl w:val="0"/>
          <w:numId w:val="12"/>
        </w:numPr>
        <w:ind w:left="312" w:hanging="170"/>
        <w:rPr>
          <w:rFonts w:ascii="Times New Roman" w:eastAsia="Batang" w:hAnsi="Times New Roman" w:cs="Times New Roman"/>
          <w:lang w:val="en-US"/>
        </w:rPr>
      </w:pPr>
      <w:r w:rsidRPr="00D02544">
        <w:rPr>
          <w:rFonts w:ascii="Times New Roman" w:eastAsia="Batang" w:hAnsi="Times New Roman" w:cs="Times New Roman"/>
          <w:lang w:val="en-US"/>
        </w:rPr>
        <w:t>Hid</w:t>
      </w:r>
      <w:r w:rsidR="00D601ED" w:rsidRPr="00D02544">
        <w:rPr>
          <w:rFonts w:ascii="Times New Roman" w:eastAsia="Batang" w:hAnsi="Times New Roman" w:cs="Times New Roman"/>
          <w:lang w:val="en-US"/>
        </w:rPr>
        <w:t xml:space="preserve"> codes</w:t>
      </w:r>
      <w:r>
        <w:rPr>
          <w:rFonts w:ascii="Times New Roman" w:eastAsia="Batang" w:hAnsi="Times New Roman" w:cs="Times New Roman"/>
          <w:lang w:val="en-US"/>
        </w:rPr>
        <w:t>.</w:t>
      </w:r>
    </w:p>
    <w:p w14:paraId="0CE74084" w14:textId="77777777" w:rsidR="00440002" w:rsidRPr="00440002" w:rsidRDefault="00440002" w:rsidP="00440002">
      <w:pPr>
        <w:rPr>
          <w:rFonts w:ascii="Times New Roman" w:eastAsia="Batang" w:hAnsi="Times New Roman" w:cs="Times New Roman"/>
          <w:lang w:val="en-US"/>
        </w:rPr>
      </w:pPr>
    </w:p>
    <w:p w14:paraId="4992C3B9" w14:textId="7DA4EE21" w:rsidR="00207B93" w:rsidRPr="00207B93" w:rsidRDefault="00207B93" w:rsidP="00207B93">
      <w:pPr>
        <w:pStyle w:val="ListParagraph"/>
        <w:numPr>
          <w:ilvl w:val="0"/>
          <w:numId w:val="12"/>
        </w:numPr>
        <w:ind w:left="312" w:hanging="170"/>
        <w:rPr>
          <w:rFonts w:ascii="Times New Roman" w:eastAsia="Batang" w:hAnsi="Times New Roman" w:cs="Times New Roman"/>
          <w:lang w:val="en-US"/>
        </w:rPr>
      </w:pPr>
      <w:r>
        <w:rPr>
          <w:rFonts w:ascii="Times New Roman" w:eastAsia="Batang" w:hAnsi="Times New Roman" w:cs="Times New Roman"/>
          <w:lang w:val="en-US"/>
        </w:rPr>
        <w:t>Per-comment response</w:t>
      </w:r>
    </w:p>
    <w:p w14:paraId="2AA99D0A" w14:textId="6B385614" w:rsidR="00207B93" w:rsidRPr="000712F2" w:rsidRDefault="00207B93" w:rsidP="00207B93">
      <w:pPr>
        <w:pStyle w:val="ListParagraph"/>
        <w:numPr>
          <w:ilvl w:val="1"/>
          <w:numId w:val="12"/>
        </w:numPr>
        <w:rPr>
          <w:rFonts w:ascii="Times New Roman" w:eastAsia="Batang" w:hAnsi="Times New Roman" w:cs="Times New Roman"/>
          <w:i/>
          <w:iCs/>
          <w:lang w:val="en-US"/>
        </w:rPr>
      </w:pPr>
      <w:r w:rsidRPr="000712F2">
        <w:rPr>
          <w:rFonts w:ascii="Calibri" w:hAnsi="Calibri" w:cs="Calibri"/>
          <w:i/>
          <w:iCs/>
          <w:sz w:val="22"/>
          <w:szCs w:val="22"/>
        </w:rPr>
        <w:t xml:space="preserve">Why not change the for-loop in algorithm 1 for a while loop and give a constraint? That way you will actually achieve a better estimate for the MLE. </w:t>
      </w:r>
    </w:p>
    <w:p w14:paraId="7126487B" w14:textId="77777777" w:rsidR="008F5C9A" w:rsidRDefault="00207B93" w:rsidP="00207B93">
      <w:pPr>
        <w:pStyle w:val="ListParagraph"/>
        <w:numPr>
          <w:ilvl w:val="2"/>
          <w:numId w:val="12"/>
        </w:numPr>
        <w:rPr>
          <w:rFonts w:ascii="Times New Roman" w:eastAsia="Batang" w:hAnsi="Times New Roman" w:cs="Times New Roman"/>
          <w:lang w:val="en-US"/>
        </w:rPr>
      </w:pPr>
      <w:r>
        <w:rPr>
          <w:rFonts w:ascii="Times New Roman" w:eastAsia="Batang" w:hAnsi="Times New Roman" w:cs="Times New Roman"/>
          <w:lang w:val="en-US"/>
        </w:rPr>
        <w:t xml:space="preserve">The goal is to find asymptotic distribution of a finite-time estimator </w:t>
      </w:r>
      <m:oMath>
        <m:sSup>
          <m:sSupPr>
            <m:ctrlPr>
              <w:rPr>
                <w:rFonts w:ascii="Cambria Math" w:eastAsia="Batang" w:hAnsi="Cambria Math" w:cs="Times New Roman"/>
                <w:i/>
                <w:lang w:val="en-US"/>
              </w:rPr>
            </m:ctrlPr>
          </m:sSupPr>
          <m:e>
            <m:acc>
              <m:accPr>
                <m:ctrlPr>
                  <w:rPr>
                    <w:rFonts w:ascii="Cambria Math" w:eastAsia="Batang" w:hAnsi="Cambria Math" w:cs="Times New Roman"/>
                    <w:i/>
                    <w:lang w:val="en-US"/>
                  </w:rPr>
                </m:ctrlPr>
              </m:accPr>
              <m:e>
                <m:r>
                  <w:rPr>
                    <w:rFonts w:ascii="Cambria Math" w:eastAsia="Batang" w:hAnsi="Cambria Math" w:cs="Times New Roman"/>
                    <w:lang w:val="en-US"/>
                  </w:rPr>
                  <m:t>θ</m:t>
                </m:r>
              </m:e>
            </m:acc>
          </m:e>
          <m:sup>
            <m:r>
              <w:rPr>
                <w:rFonts w:ascii="Cambria Math" w:eastAsia="Batang" w:hAnsi="Cambria Math" w:cs="Times New Roman"/>
                <w:lang w:val="en-US"/>
              </w:rPr>
              <m:t>(T)</m:t>
            </m:r>
          </m:sup>
        </m:sSup>
      </m:oMath>
      <w:r>
        <w:rPr>
          <w:rFonts w:ascii="Times New Roman" w:eastAsia="Batang" w:hAnsi="Times New Roman" w:cs="Times New Roman"/>
          <w:lang w:val="en-US"/>
        </w:rPr>
        <w:t>. Arbitrary number of iterations resulting in while loop makes it not suitable. However, you can use while loop in practice to guarantee good convergence.</w:t>
      </w:r>
    </w:p>
    <w:p w14:paraId="45F1FC00" w14:textId="3D93FB8E" w:rsidR="00207B93" w:rsidRDefault="00207B93" w:rsidP="00207B93">
      <w:pPr>
        <w:pStyle w:val="ListParagraph"/>
        <w:numPr>
          <w:ilvl w:val="2"/>
          <w:numId w:val="12"/>
        </w:numPr>
        <w:rPr>
          <w:rFonts w:ascii="Times New Roman" w:eastAsia="Batang" w:hAnsi="Times New Roman" w:cs="Times New Roman"/>
          <w:lang w:val="en-US"/>
        </w:rPr>
      </w:pPr>
      <w:r>
        <w:rPr>
          <w:rFonts w:ascii="Times New Roman" w:eastAsia="Batang" w:hAnsi="Times New Roman" w:cs="Times New Roman"/>
          <w:lang w:val="en-US"/>
        </w:rPr>
        <w:t>In addition, if we set the maximum number of iteration T as the minimum that satisfies convergence criteria, the for loop can be viewed as a generalized while loop in this case.</w:t>
      </w:r>
    </w:p>
    <w:p w14:paraId="569CF0A0" w14:textId="77777777" w:rsidR="00EA69DB" w:rsidRPr="000712F2" w:rsidRDefault="00EA69DB" w:rsidP="00EA69DB">
      <w:pPr>
        <w:pStyle w:val="NormalWeb"/>
        <w:numPr>
          <w:ilvl w:val="1"/>
          <w:numId w:val="12"/>
        </w:numPr>
        <w:rPr>
          <w:i/>
          <w:iCs/>
        </w:rPr>
      </w:pPr>
      <w:r w:rsidRPr="000712F2">
        <w:rPr>
          <w:rFonts w:ascii="Calibri" w:hAnsi="Calibri" w:cs="Calibri"/>
          <w:i/>
          <w:iCs/>
          <w:sz w:val="22"/>
          <w:szCs w:val="22"/>
        </w:rPr>
        <w:t xml:space="preserve">I see no reason to write </w:t>
      </w:r>
      <w:r w:rsidRPr="000712F2">
        <w:rPr>
          <w:rFonts w:ascii="Cambria Math" w:hAnsi="Cambria Math" w:cs="Cambria Math"/>
          <w:i/>
          <w:iCs/>
          <w:sz w:val="22"/>
          <w:szCs w:val="22"/>
        </w:rPr>
        <w:t>𝑠̂</w:t>
      </w:r>
      <w:r w:rsidRPr="000712F2">
        <w:rPr>
          <w:rFonts w:ascii="CambriaMath" w:hAnsi="CambriaMath"/>
          <w:i/>
          <w:iCs/>
          <w:sz w:val="22"/>
          <w:szCs w:val="22"/>
        </w:rPr>
        <w:t xml:space="preserve"> = </w:t>
      </w:r>
      <w:r w:rsidRPr="000712F2">
        <w:rPr>
          <w:rFonts w:ascii="Cambria Math" w:hAnsi="Cambria Math" w:cs="Cambria Math"/>
          <w:i/>
          <w:iCs/>
          <w:sz w:val="22"/>
          <w:szCs w:val="22"/>
        </w:rPr>
        <w:t>𝑑</w:t>
      </w:r>
      <w:r w:rsidRPr="000712F2">
        <w:rPr>
          <w:rFonts w:ascii="CambriaMath" w:hAnsi="CambriaMath"/>
          <w:i/>
          <w:iCs/>
          <w:sz w:val="22"/>
          <w:szCs w:val="22"/>
        </w:rPr>
        <w:t xml:space="preserve"> </w:t>
      </w:r>
      <w:r w:rsidRPr="000712F2">
        <w:rPr>
          <w:rFonts w:ascii="Calibri" w:hAnsi="Calibri" w:cs="Calibri"/>
          <w:i/>
          <w:iCs/>
          <w:sz w:val="22"/>
          <w:szCs w:val="22"/>
        </w:rPr>
        <w:t xml:space="preserve">instead of </w:t>
      </w:r>
      <w:r w:rsidRPr="000712F2">
        <w:rPr>
          <w:rFonts w:ascii="Cambria Math" w:hAnsi="Cambria Math" w:cs="Cambria Math"/>
          <w:i/>
          <w:iCs/>
          <w:sz w:val="22"/>
          <w:szCs w:val="22"/>
        </w:rPr>
        <w:t>𝑠</w:t>
      </w:r>
      <w:r w:rsidRPr="000712F2">
        <w:rPr>
          <w:rFonts w:ascii="CambriaMath" w:hAnsi="CambriaMath"/>
          <w:i/>
          <w:iCs/>
          <w:sz w:val="22"/>
          <w:szCs w:val="22"/>
        </w:rPr>
        <w:t xml:space="preserve"> = </w:t>
      </w:r>
      <w:r w:rsidRPr="000712F2">
        <w:rPr>
          <w:rFonts w:ascii="Cambria Math" w:hAnsi="Cambria Math" w:cs="Cambria Math"/>
          <w:i/>
          <w:iCs/>
          <w:sz w:val="22"/>
          <w:szCs w:val="22"/>
        </w:rPr>
        <w:t>𝑑</w:t>
      </w:r>
      <w:r w:rsidRPr="000712F2">
        <w:rPr>
          <w:rFonts w:ascii="Calibri" w:hAnsi="Calibri" w:cs="Calibri"/>
          <w:i/>
          <w:iCs/>
          <w:sz w:val="22"/>
          <w:szCs w:val="22"/>
        </w:rPr>
        <w:t xml:space="preserve">. In other words, why have an estimator of </w:t>
      </w:r>
      <w:r w:rsidRPr="000712F2">
        <w:rPr>
          <w:rFonts w:ascii="Cambria Math" w:hAnsi="Cambria Math" w:cs="Cambria Math"/>
          <w:i/>
          <w:iCs/>
          <w:sz w:val="22"/>
          <w:szCs w:val="22"/>
        </w:rPr>
        <w:t>𝑠</w:t>
      </w:r>
      <w:r w:rsidRPr="000712F2">
        <w:rPr>
          <w:rFonts w:ascii="Calibri" w:hAnsi="Calibri" w:cs="Calibri"/>
          <w:i/>
          <w:iCs/>
          <w:sz w:val="22"/>
          <w:szCs w:val="22"/>
        </w:rPr>
        <w:t xml:space="preserve">? </w:t>
      </w:r>
    </w:p>
    <w:p w14:paraId="33115CD0" w14:textId="31ABC167" w:rsidR="00207B93" w:rsidRDefault="00EA69DB" w:rsidP="00EA69DB">
      <w:pPr>
        <w:pStyle w:val="ListParagraph"/>
        <w:numPr>
          <w:ilvl w:val="2"/>
          <w:numId w:val="12"/>
        </w:numPr>
        <w:rPr>
          <w:rFonts w:ascii="Times New Roman" w:eastAsia="Batang" w:hAnsi="Times New Roman" w:cs="Times New Roman"/>
          <w:lang w:val="en-US"/>
        </w:rPr>
      </w:pPr>
      <w:r>
        <w:rPr>
          <w:rFonts w:ascii="Times New Roman" w:eastAsia="Batang" w:hAnsi="Times New Roman" w:cs="Times New Roman"/>
          <w:lang w:val="en-US"/>
        </w:rPr>
        <w:t xml:space="preserve">We do not know the true sparsity parameter </w:t>
      </w:r>
      <m:oMath>
        <m:r>
          <w:rPr>
            <w:rFonts w:ascii="Cambria Math" w:eastAsia="Batang" w:hAnsi="Cambria Math" w:cs="Times New Roman"/>
            <w:lang w:val="en-US"/>
          </w:rPr>
          <m:t>s</m:t>
        </m:r>
      </m:oMath>
      <w:r>
        <w:rPr>
          <w:rFonts w:ascii="Times New Roman" w:eastAsia="Batang" w:hAnsi="Times New Roman" w:cs="Times New Roman"/>
          <w:lang w:val="en-US"/>
        </w:rPr>
        <w:t xml:space="preserve">. </w:t>
      </w:r>
      <w:r w:rsidR="008F5C9A">
        <w:rPr>
          <w:rFonts w:ascii="Times New Roman" w:eastAsia="Batang" w:hAnsi="Times New Roman" w:cs="Times New Roman"/>
          <w:lang w:val="en-US"/>
        </w:rPr>
        <w:t xml:space="preserve">If we want to perform high-dimensional sparse EM, estimation of </w:t>
      </w:r>
      <m:oMath>
        <m:r>
          <w:rPr>
            <w:rFonts w:ascii="Cambria Math" w:eastAsia="Batang" w:hAnsi="Cambria Math" w:cs="Times New Roman"/>
            <w:lang w:val="en-US"/>
          </w:rPr>
          <m:t>s</m:t>
        </m:r>
      </m:oMath>
      <w:r w:rsidR="008F5C9A">
        <w:rPr>
          <w:rFonts w:ascii="Times New Roman" w:eastAsia="Batang" w:hAnsi="Times New Roman" w:cs="Times New Roman"/>
          <w:lang w:val="en-US"/>
        </w:rPr>
        <w:t xml:space="preserve"> should be done beforehand.</w:t>
      </w:r>
    </w:p>
    <w:p w14:paraId="437E5020" w14:textId="34A4153C" w:rsidR="00462F2C" w:rsidRDefault="002B49B0" w:rsidP="00EA69DB">
      <w:pPr>
        <w:pStyle w:val="ListParagraph"/>
        <w:numPr>
          <w:ilvl w:val="2"/>
          <w:numId w:val="12"/>
        </w:numPr>
        <w:rPr>
          <w:rFonts w:ascii="Times New Roman" w:eastAsia="Batang" w:hAnsi="Times New Roman" w:cs="Times New Roman"/>
          <w:lang w:val="en-US"/>
        </w:rPr>
      </w:pPr>
      <w:r>
        <w:rPr>
          <w:rFonts w:ascii="Times New Roman" w:eastAsia="Batang" w:hAnsi="Times New Roman" w:cs="Times New Roman"/>
          <w:lang w:val="en-US"/>
        </w:rPr>
        <w:t>For the rest of the blog, we covered non-sparse case</w:t>
      </w:r>
      <w:r w:rsidR="00E77CE6">
        <w:rPr>
          <w:rFonts w:ascii="Times New Roman" w:eastAsia="Batang" w:hAnsi="Times New Roman" w:cs="Times New Roman"/>
          <w:lang w:val="en-US"/>
        </w:rPr>
        <w:t xml:space="preserve"> (</w:t>
      </w:r>
      <m:oMath>
        <m:r>
          <w:rPr>
            <w:rFonts w:ascii="Cambria Math" w:eastAsia="Batang" w:hAnsi="Cambria Math" w:cs="Times New Roman"/>
            <w:lang w:val="en-US"/>
          </w:rPr>
          <m:t>s=</m:t>
        </m:r>
        <m:acc>
          <m:accPr>
            <m:ctrlPr>
              <w:rPr>
                <w:rFonts w:ascii="Cambria Math" w:eastAsia="Batang" w:hAnsi="Cambria Math" w:cs="Times New Roman"/>
                <w:i/>
                <w:lang w:val="en-US"/>
              </w:rPr>
            </m:ctrlPr>
          </m:accPr>
          <m:e>
            <m:r>
              <w:rPr>
                <w:rFonts w:ascii="Cambria Math" w:eastAsia="Batang" w:hAnsi="Cambria Math" w:cs="Times New Roman"/>
                <w:lang w:val="en-US"/>
              </w:rPr>
              <m:t>s</m:t>
            </m:r>
          </m:e>
        </m:acc>
        <m:r>
          <w:rPr>
            <w:rFonts w:ascii="Cambria Math" w:eastAsia="Batang" w:hAnsi="Cambria Math" w:cs="Times New Roman"/>
            <w:lang w:val="en-US"/>
          </w:rPr>
          <m:t>=d</m:t>
        </m:r>
      </m:oMath>
      <w:r w:rsidR="00E77CE6">
        <w:rPr>
          <w:rFonts w:ascii="Times New Roman" w:eastAsia="Batang" w:hAnsi="Times New Roman" w:cs="Times New Roman"/>
          <w:lang w:val="en-US"/>
        </w:rPr>
        <w:t>).</w:t>
      </w:r>
    </w:p>
    <w:p w14:paraId="2D889CC4" w14:textId="0B8A4C1E" w:rsidR="00B05E37" w:rsidRPr="000712F2" w:rsidRDefault="000712F2" w:rsidP="00B05E37">
      <w:pPr>
        <w:pStyle w:val="NormalWeb"/>
        <w:numPr>
          <w:ilvl w:val="1"/>
          <w:numId w:val="12"/>
        </w:numPr>
        <w:rPr>
          <w:rFonts w:ascii="Calibri" w:hAnsi="Calibri" w:cs="Calibri"/>
          <w:i/>
          <w:iCs/>
          <w:sz w:val="22"/>
          <w:szCs w:val="22"/>
        </w:rPr>
      </w:pPr>
      <w:r>
        <w:rPr>
          <w:rFonts w:ascii="Calibri" w:hAnsi="Calibri" w:cs="Calibri"/>
          <w:i/>
          <w:iCs/>
          <w:sz w:val="22"/>
          <w:szCs w:val="22"/>
          <w:lang w:val="en-US"/>
        </w:rPr>
        <w:t>Y</w:t>
      </w:r>
      <w:r w:rsidR="00B05E37" w:rsidRPr="000712F2">
        <w:rPr>
          <w:rFonts w:ascii="Calibri" w:hAnsi="Calibri" w:cs="Calibri"/>
          <w:i/>
          <w:iCs/>
          <w:sz w:val="22"/>
          <w:szCs w:val="22"/>
        </w:rPr>
        <w:t xml:space="preserve">ou use </w:t>
      </w:r>
      <w:r w:rsidR="00B05E37" w:rsidRPr="000712F2">
        <w:rPr>
          <w:rFonts w:ascii="Cambria Math" w:hAnsi="Cambria Math" w:cs="Cambria Math"/>
          <w:i/>
          <w:iCs/>
          <w:sz w:val="22"/>
          <w:szCs w:val="22"/>
        </w:rPr>
        <w:t>𝜆</w:t>
      </w:r>
      <w:r w:rsidR="00B05E37" w:rsidRPr="000712F2">
        <w:rPr>
          <w:rFonts w:ascii="CambriaMath" w:hAnsi="CambriaMath" w:cs="Calibri"/>
          <w:i/>
          <w:iCs/>
          <w:sz w:val="22"/>
          <w:szCs w:val="22"/>
        </w:rPr>
        <w:t xml:space="preserve"> </w:t>
      </w:r>
      <w:r w:rsidR="00B05E37" w:rsidRPr="000712F2">
        <w:rPr>
          <w:rFonts w:ascii="Calibri" w:hAnsi="Calibri" w:cs="Calibri"/>
          <w:i/>
          <w:iCs/>
          <w:sz w:val="22"/>
          <w:szCs w:val="22"/>
        </w:rPr>
        <w:t xml:space="preserve">in the definitions, but it is not clear where </w:t>
      </w:r>
      <w:r w:rsidR="00B05E37" w:rsidRPr="000712F2">
        <w:rPr>
          <w:rFonts w:ascii="Cambria Math" w:hAnsi="Cambria Math" w:cs="Cambria Math"/>
          <w:i/>
          <w:iCs/>
          <w:sz w:val="22"/>
          <w:szCs w:val="22"/>
        </w:rPr>
        <w:t>𝜆</w:t>
      </w:r>
      <w:r w:rsidR="00B05E37" w:rsidRPr="000712F2">
        <w:rPr>
          <w:rFonts w:ascii="CambriaMath" w:hAnsi="CambriaMath" w:cs="Calibri"/>
          <w:i/>
          <w:iCs/>
          <w:sz w:val="22"/>
          <w:szCs w:val="22"/>
        </w:rPr>
        <w:t xml:space="preserve"> </w:t>
      </w:r>
      <w:r w:rsidR="00B05E37" w:rsidRPr="000712F2">
        <w:rPr>
          <w:rFonts w:ascii="Calibri" w:hAnsi="Calibri" w:cs="Calibri"/>
          <w:i/>
          <w:iCs/>
          <w:sz w:val="22"/>
          <w:szCs w:val="22"/>
        </w:rPr>
        <w:t>comes from</w:t>
      </w:r>
      <w:r>
        <w:rPr>
          <w:rFonts w:ascii="Calibri" w:hAnsi="Calibri" w:cs="Calibri"/>
          <w:i/>
          <w:iCs/>
          <w:sz w:val="22"/>
          <w:szCs w:val="22"/>
          <w:lang w:val="en-US"/>
        </w:rPr>
        <w:t>.</w:t>
      </w:r>
    </w:p>
    <w:p w14:paraId="1669C245" w14:textId="44EE62F7" w:rsidR="00B522A5" w:rsidRDefault="003B7704" w:rsidP="00B522A5">
      <w:pPr>
        <w:pStyle w:val="ListParagraph"/>
        <w:numPr>
          <w:ilvl w:val="2"/>
          <w:numId w:val="12"/>
        </w:numPr>
        <w:rPr>
          <w:rFonts w:ascii="Times New Roman" w:eastAsia="Batang" w:hAnsi="Times New Roman" w:cs="Times New Roman"/>
          <w:lang w:val="en-US"/>
        </w:rPr>
      </w:pPr>
      <w:r>
        <w:rPr>
          <w:rFonts w:ascii="Times New Roman" w:eastAsia="Batang" w:hAnsi="Times New Roman" w:cs="Times New Roman"/>
          <w:lang w:val="en-US"/>
        </w:rPr>
        <w:t xml:space="preserve">We </w:t>
      </w:r>
      <w:r w:rsidR="00E74E58">
        <w:rPr>
          <w:rFonts w:ascii="Times New Roman" w:eastAsia="Batang" w:hAnsi="Times New Roman" w:cs="Times New Roman"/>
          <w:lang w:val="en-US"/>
        </w:rPr>
        <w:t xml:space="preserve">already </w:t>
      </w:r>
      <w:r>
        <w:rPr>
          <w:rFonts w:ascii="Times New Roman" w:eastAsia="Batang" w:hAnsi="Times New Roman" w:cs="Times New Roman"/>
          <w:lang w:val="en-US"/>
        </w:rPr>
        <w:t xml:space="preserve">provided the </w:t>
      </w:r>
      <w:r w:rsidR="009E0842">
        <w:rPr>
          <w:rFonts w:ascii="Times New Roman" w:eastAsia="Batang" w:hAnsi="Times New Roman" w:cs="Times New Roman"/>
          <w:lang w:val="en-US"/>
        </w:rPr>
        <w:t xml:space="preserve">detailed </w:t>
      </w:r>
      <w:r>
        <w:rPr>
          <w:rFonts w:ascii="Times New Roman" w:eastAsia="Batang" w:hAnsi="Times New Roman" w:cs="Times New Roman"/>
          <w:lang w:val="en-US"/>
        </w:rPr>
        <w:t xml:space="preserve">form of </w:t>
      </w:r>
      <m:oMath>
        <m:sSub>
          <m:sSubPr>
            <m:ctrlPr>
              <w:rPr>
                <w:rFonts w:ascii="Cambria Math" w:eastAsia="Batang" w:hAnsi="Cambria Math" w:cs="Times New Roman"/>
                <w:i/>
                <w:lang w:val="en-US"/>
              </w:rPr>
            </m:ctrlPr>
          </m:sSubPr>
          <m:e>
            <m:r>
              <w:rPr>
                <w:rFonts w:ascii="Cambria Math" w:eastAsia="Batang" w:hAnsi="Cambria Math" w:cs="Times New Roman"/>
                <w:lang w:val="en-US"/>
              </w:rPr>
              <m:t>S</m:t>
            </m:r>
          </m:e>
          <m:sub>
            <m:r>
              <w:rPr>
                <w:rFonts w:ascii="Cambria Math" w:eastAsia="Batang" w:hAnsi="Cambria Math" w:cs="Times New Roman"/>
                <w:lang w:val="en-US"/>
              </w:rPr>
              <m:t>n</m:t>
            </m:r>
          </m:sub>
        </m:sSub>
        <m:r>
          <w:rPr>
            <w:rFonts w:ascii="Cambria Math" w:eastAsia="Batang" w:hAnsi="Cambria Math" w:cs="Times New Roman"/>
            <w:lang w:val="en-US"/>
          </w:rPr>
          <m:t>(θ,λ)</m:t>
        </m:r>
      </m:oMath>
      <w:r w:rsidR="009E0842">
        <w:rPr>
          <w:rFonts w:ascii="Times New Roman" w:eastAsia="Batang" w:hAnsi="Times New Roman" w:cs="Times New Roman"/>
          <w:lang w:val="en-US"/>
        </w:rPr>
        <w:t xml:space="preserve">. In this form, </w:t>
      </w:r>
      <m:oMath>
        <m:r>
          <w:rPr>
            <w:rFonts w:ascii="Cambria Math" w:eastAsia="Batang" w:hAnsi="Cambria Math" w:cs="Times New Roman"/>
            <w:lang w:val="en-US"/>
          </w:rPr>
          <m:t>λ</m:t>
        </m:r>
      </m:oMath>
      <w:r w:rsidR="00E74E58">
        <w:rPr>
          <w:rFonts w:ascii="Times New Roman" w:eastAsia="Batang" w:hAnsi="Times New Roman" w:cs="Times New Roman"/>
          <w:lang w:val="en-US"/>
        </w:rPr>
        <w:t xml:space="preserve"> is used inside of the constraint of Dantzig selector problem.</w:t>
      </w:r>
    </w:p>
    <w:p w14:paraId="41187B44" w14:textId="17920C2D" w:rsidR="00B522A5" w:rsidRPr="000712F2" w:rsidRDefault="00B522A5" w:rsidP="00B522A5">
      <w:pPr>
        <w:pStyle w:val="ListParagraph"/>
        <w:numPr>
          <w:ilvl w:val="1"/>
          <w:numId w:val="12"/>
        </w:numPr>
        <w:rPr>
          <w:rFonts w:ascii="Calibri" w:hAnsi="Calibri" w:cs="Calibri"/>
          <w:i/>
          <w:iCs/>
          <w:sz w:val="22"/>
          <w:szCs w:val="22"/>
        </w:rPr>
      </w:pPr>
      <w:r w:rsidRPr="000712F2">
        <w:rPr>
          <w:rFonts w:ascii="Calibri" w:hAnsi="Calibri" w:cs="Calibri"/>
          <w:i/>
          <w:iCs/>
          <w:sz w:val="22"/>
          <w:szCs w:val="22"/>
        </w:rPr>
        <w:t>“</w:t>
      </w:r>
      <w:r w:rsidRPr="000712F2">
        <w:rPr>
          <w:rFonts w:ascii="Cambria Math" w:hAnsi="Cambria Math" w:cs="Cambria Math"/>
          <w:i/>
          <w:iCs/>
          <w:sz w:val="22"/>
          <w:szCs w:val="22"/>
        </w:rPr>
        <w:t>𝜁</w:t>
      </w:r>
      <w:r w:rsidRPr="000712F2">
        <w:rPr>
          <w:rFonts w:ascii="CambriaMath" w:hAnsi="CambriaMath" w:cs="Calibri"/>
          <w:i/>
          <w:iCs/>
          <w:sz w:val="22"/>
          <w:szCs w:val="22"/>
        </w:rPr>
        <w:t xml:space="preserve"> </w:t>
      </w:r>
      <w:r w:rsidRPr="000712F2">
        <w:rPr>
          <w:rFonts w:ascii="Calibri" w:hAnsi="Calibri" w:cs="Calibri"/>
          <w:i/>
          <w:iCs/>
          <w:sz w:val="22"/>
          <w:szCs w:val="22"/>
        </w:rPr>
        <w:t xml:space="preserve">scales with d,n”. What rate does the paper say </w:t>
      </w:r>
      <w:r w:rsidRPr="000712F2">
        <w:rPr>
          <w:rFonts w:ascii="Cambria Math" w:hAnsi="Cambria Math" w:cs="Cambria Math"/>
          <w:i/>
          <w:iCs/>
          <w:sz w:val="22"/>
          <w:szCs w:val="22"/>
        </w:rPr>
        <w:t>𝜁</w:t>
      </w:r>
      <w:r w:rsidRPr="000712F2">
        <w:rPr>
          <w:rFonts w:ascii="CambriaMath" w:hAnsi="CambriaMath" w:cs="Calibri"/>
          <w:i/>
          <w:iCs/>
          <w:sz w:val="22"/>
          <w:szCs w:val="22"/>
        </w:rPr>
        <w:t xml:space="preserve"> </w:t>
      </w:r>
      <w:r w:rsidRPr="000712F2">
        <w:rPr>
          <w:rFonts w:ascii="Calibri" w:hAnsi="Calibri" w:cs="Calibri"/>
          <w:i/>
          <w:iCs/>
          <w:sz w:val="22"/>
          <w:szCs w:val="22"/>
        </w:rPr>
        <w:t xml:space="preserve">scales at with respect to n, </w:t>
      </w:r>
      <w:r w:rsidRPr="000712F2">
        <w:rPr>
          <w:rFonts w:ascii="Calibri" w:hAnsi="Calibri" w:cs="Calibri"/>
          <w:i/>
          <w:iCs/>
          <w:sz w:val="22"/>
          <w:szCs w:val="22"/>
          <w:lang w:val="en-US"/>
        </w:rPr>
        <w:t>d?</w:t>
      </w:r>
      <w:r w:rsidRPr="000712F2">
        <w:rPr>
          <w:rFonts w:ascii="Calibri" w:hAnsi="Calibri" w:cs="Calibri"/>
          <w:i/>
          <w:iCs/>
          <w:sz w:val="22"/>
          <w:szCs w:val="22"/>
        </w:rPr>
        <w:t xml:space="preserve"> </w:t>
      </w:r>
    </w:p>
    <w:p w14:paraId="70DE34EA" w14:textId="364FA537" w:rsidR="00E74E58" w:rsidRDefault="00B522A5" w:rsidP="00EA69DB">
      <w:pPr>
        <w:pStyle w:val="ListParagraph"/>
        <w:numPr>
          <w:ilvl w:val="2"/>
          <w:numId w:val="12"/>
        </w:numPr>
        <w:rPr>
          <w:rFonts w:ascii="Times New Roman" w:eastAsia="Batang" w:hAnsi="Times New Roman" w:cs="Times New Roman"/>
          <w:lang w:val="en-US"/>
        </w:rPr>
      </w:pPr>
      <w:r>
        <w:rPr>
          <w:rFonts w:ascii="Times New Roman" w:eastAsia="Batang" w:hAnsi="Times New Roman" w:cs="Times New Roman"/>
          <w:lang w:val="en-US"/>
        </w:rPr>
        <w:t xml:space="preserve">The scaling rate differs from model to model. We specified </w:t>
      </w:r>
      <w:r w:rsidR="00C670EB">
        <w:rPr>
          <w:rFonts w:ascii="Times New Roman" w:eastAsia="Batang" w:hAnsi="Times New Roman" w:cs="Times New Roman"/>
          <w:lang w:val="en-US"/>
        </w:rPr>
        <w:t>an example of the</w:t>
      </w:r>
      <w:r>
        <w:rPr>
          <w:rFonts w:ascii="Times New Roman" w:eastAsia="Batang" w:hAnsi="Times New Roman" w:cs="Times New Roman"/>
          <w:lang w:val="en-US"/>
        </w:rPr>
        <w:t xml:space="preserve"> form of</w:t>
      </w:r>
      <w:r w:rsidR="00952AB4">
        <w:rPr>
          <w:rFonts w:ascii="Times New Roman" w:eastAsia="Batang" w:hAnsi="Times New Roman" w:cs="Times New Roman"/>
          <w:lang w:val="en-US"/>
        </w:rPr>
        <w:t xml:space="preserve"> </w:t>
      </w:r>
      <m:oMath>
        <m:r>
          <w:rPr>
            <w:rFonts w:ascii="Cambria Math" w:eastAsia="Batang" w:hAnsi="Cambria Math" w:cs="Times New Roman"/>
            <w:lang w:val="en-US"/>
          </w:rPr>
          <m:t>ζ</m:t>
        </m:r>
      </m:oMath>
      <w:r w:rsidR="00952AB4">
        <w:rPr>
          <w:rFonts w:ascii="Times New Roman" w:eastAsia="Batang" w:hAnsi="Times New Roman" w:cs="Times New Roman"/>
          <w:lang w:val="en-US"/>
        </w:rPr>
        <w:t xml:space="preserve">’s for a Gaussian mixture model in the </w:t>
      </w:r>
      <w:r w:rsidR="00C670EB">
        <w:rPr>
          <w:rFonts w:ascii="Times New Roman" w:eastAsia="Batang" w:hAnsi="Times New Roman" w:cs="Times New Roman"/>
          <w:lang w:val="en-US"/>
        </w:rPr>
        <w:t>succeeding</w:t>
      </w:r>
      <w:r w:rsidR="00952AB4">
        <w:rPr>
          <w:rFonts w:ascii="Times New Roman" w:eastAsia="Batang" w:hAnsi="Times New Roman" w:cs="Times New Roman"/>
          <w:lang w:val="en-US"/>
        </w:rPr>
        <w:t xml:space="preserve"> section.</w:t>
      </w:r>
    </w:p>
    <w:p w14:paraId="66BABD77" w14:textId="77777777" w:rsidR="00952AB4" w:rsidRDefault="00952AB4" w:rsidP="00554F52">
      <w:pPr>
        <w:rPr>
          <w:rFonts w:ascii="Times New Roman" w:eastAsia="Batang" w:hAnsi="Times New Roman" w:cs="Times New Roman"/>
          <w:lang w:val="en-US"/>
        </w:rPr>
      </w:pPr>
    </w:p>
    <w:p w14:paraId="636B55E5" w14:textId="77777777" w:rsidR="0086101E" w:rsidRDefault="0086101E" w:rsidP="00554F52">
      <w:pPr>
        <w:rPr>
          <w:rFonts w:ascii="Times New Roman" w:eastAsia="Batang" w:hAnsi="Times New Roman" w:cs="Times New Roman"/>
          <w:lang w:val="en-US"/>
        </w:rPr>
      </w:pPr>
    </w:p>
    <w:p w14:paraId="3FB9EA95" w14:textId="6B3BC7BB" w:rsidR="00554F52" w:rsidRDefault="00554F52" w:rsidP="00554F52">
      <w:pPr>
        <w:rPr>
          <w:rFonts w:ascii="Times New Roman" w:eastAsia="Batang" w:hAnsi="Times New Roman" w:cs="Times New Roman"/>
          <w:lang w:val="en-US"/>
        </w:rPr>
      </w:pPr>
      <w:r>
        <w:rPr>
          <w:rFonts w:ascii="Times New Roman" w:eastAsia="Batang" w:hAnsi="Times New Roman" w:cs="Times New Roman"/>
          <w:lang w:val="en-US"/>
        </w:rPr>
        <w:t>We felt the need to comment more on reviewer’s personal thoughts.</w:t>
      </w:r>
      <w:r w:rsidR="00153896">
        <w:rPr>
          <w:rFonts w:ascii="Times New Roman" w:eastAsia="Batang" w:hAnsi="Times New Roman" w:cs="Times New Roman"/>
          <w:lang w:val="en-US"/>
        </w:rPr>
        <w:t xml:space="preserve"> Indented italic paragraph is a direct quote</w:t>
      </w:r>
      <w:r w:rsidR="000712F2">
        <w:rPr>
          <w:rFonts w:ascii="Times New Roman" w:eastAsia="Batang" w:hAnsi="Times New Roman" w:cs="Times New Roman"/>
          <w:lang w:val="en-US"/>
        </w:rPr>
        <w:t>.</w:t>
      </w:r>
    </w:p>
    <w:p w14:paraId="1381DEE3" w14:textId="307F34FA" w:rsidR="00492B16" w:rsidRPr="00492B16" w:rsidRDefault="00492B16" w:rsidP="00492B16">
      <w:pPr>
        <w:pStyle w:val="NormalWeb"/>
        <w:ind w:left="170"/>
        <w:rPr>
          <w:i/>
          <w:iCs/>
        </w:rPr>
      </w:pPr>
      <w:r w:rsidRPr="00492B16">
        <w:rPr>
          <w:rFonts w:ascii="Calibri" w:hAnsi="Calibri" w:cs="Calibri"/>
          <w:i/>
          <w:iCs/>
          <w:sz w:val="22"/>
          <w:szCs w:val="22"/>
        </w:rPr>
        <w:t>It is not clear to me why one might be interested in the asymptotic properties of an “EM estimator” since EM is a method for maximizing a likelihood or objective function. This would be the equivalent of investigating asymptotic properties of an “Newton’s Method estimator”, which does not make much sense as Newton’s</w:t>
      </w:r>
      <w:r w:rsidRPr="00492B16">
        <w:rPr>
          <w:rFonts w:ascii="Calibri" w:hAnsi="Calibri" w:cs="Calibri"/>
          <w:i/>
          <w:iCs/>
          <w:sz w:val="22"/>
          <w:szCs w:val="22"/>
          <w:lang w:val="en-US"/>
        </w:rPr>
        <w:t xml:space="preserve"> </w:t>
      </w:r>
      <w:r w:rsidRPr="00492B16">
        <w:rPr>
          <w:rFonts w:ascii="Calibri" w:hAnsi="Calibri" w:cs="Calibri"/>
          <w:i/>
          <w:iCs/>
          <w:sz w:val="22"/>
          <w:szCs w:val="22"/>
        </w:rPr>
        <w:t xml:space="preserve">method is an optimization algorithm rather than a statistical method. </w:t>
      </w:r>
    </w:p>
    <w:p w14:paraId="152E5C0D" w14:textId="2F62D6B0" w:rsidR="009F5149" w:rsidRDefault="00D0400D" w:rsidP="00492B16">
      <w:pPr>
        <w:pStyle w:val="NormalWeb"/>
        <w:rPr>
          <w:lang w:val="en-US"/>
        </w:rPr>
      </w:pPr>
      <w:r>
        <w:rPr>
          <w:lang w:val="en-US"/>
        </w:rPr>
        <w:t xml:space="preserve">First, </w:t>
      </w:r>
      <w:proofErr w:type="spellStart"/>
      <w:r w:rsidR="007448EB">
        <w:rPr>
          <w:lang w:val="en-US"/>
        </w:rPr>
        <w:t>ReML</w:t>
      </w:r>
      <w:proofErr w:type="spellEnd"/>
      <w:r w:rsidR="007448EB">
        <w:rPr>
          <w:lang w:val="en-US"/>
        </w:rPr>
        <w:t xml:space="preserve"> estimator of </w:t>
      </w:r>
      <w:r w:rsidR="00791EE9">
        <w:rPr>
          <w:lang w:val="en-US"/>
        </w:rPr>
        <w:t xml:space="preserve">a </w:t>
      </w:r>
      <w:r w:rsidR="007448EB">
        <w:rPr>
          <w:lang w:val="en-US"/>
        </w:rPr>
        <w:t xml:space="preserve">regression model is a </w:t>
      </w:r>
      <w:r w:rsidR="00A3005F">
        <w:rPr>
          <w:lang w:val="en-US"/>
        </w:rPr>
        <w:t xml:space="preserve">special form of </w:t>
      </w:r>
      <w:r w:rsidR="007448EB">
        <w:rPr>
          <w:lang w:val="en-US"/>
        </w:rPr>
        <w:t xml:space="preserve">“Newton’s Method estimator”. However, we still </w:t>
      </w:r>
      <w:r w:rsidR="00894113">
        <w:rPr>
          <w:lang w:val="en-US"/>
        </w:rPr>
        <w:t>are interest</w:t>
      </w:r>
      <w:r w:rsidR="00A80EB5">
        <w:rPr>
          <w:lang w:val="en-US"/>
        </w:rPr>
        <w:t>ed</w:t>
      </w:r>
      <w:r w:rsidR="00894113">
        <w:rPr>
          <w:lang w:val="en-US"/>
        </w:rPr>
        <w:t xml:space="preserve"> in finding the uncertainty of it. In fact, major statistical software including SAS and R base package provides </w:t>
      </w:r>
      <w:r w:rsidR="006558F0">
        <w:rPr>
          <w:lang w:val="en-US"/>
        </w:rPr>
        <w:t xml:space="preserve">asymptotic standard error estimates using the fact that </w:t>
      </w:r>
      <w:proofErr w:type="spellStart"/>
      <w:r w:rsidR="006558F0">
        <w:rPr>
          <w:lang w:val="en-US"/>
        </w:rPr>
        <w:t>ReML</w:t>
      </w:r>
      <w:proofErr w:type="spellEnd"/>
      <w:r w:rsidR="006558F0">
        <w:rPr>
          <w:lang w:val="en-US"/>
        </w:rPr>
        <w:t xml:space="preserve"> estimator admits asymptotic normality/chi-square. </w:t>
      </w:r>
      <w:r w:rsidR="005F3BE1">
        <w:rPr>
          <w:lang w:val="en-US"/>
        </w:rPr>
        <w:t xml:space="preserve">The critical difference </w:t>
      </w:r>
      <w:r w:rsidR="005F3BE1">
        <w:rPr>
          <w:lang w:val="en-US"/>
        </w:rPr>
        <w:t xml:space="preserve">between </w:t>
      </w:r>
      <w:proofErr w:type="spellStart"/>
      <w:r w:rsidR="005F3BE1">
        <w:rPr>
          <w:lang w:val="en-US"/>
        </w:rPr>
        <w:t>ReML</w:t>
      </w:r>
      <w:proofErr w:type="spellEnd"/>
      <w:r w:rsidR="005F3BE1">
        <w:rPr>
          <w:lang w:val="en-US"/>
        </w:rPr>
        <w:t xml:space="preserve"> and Newton’s method is that </w:t>
      </w:r>
      <w:r w:rsidR="00B5781A">
        <w:rPr>
          <w:lang w:val="en-US"/>
        </w:rPr>
        <w:t xml:space="preserve">the </w:t>
      </w:r>
      <w:r w:rsidR="009F5149">
        <w:rPr>
          <w:lang w:val="en-US"/>
        </w:rPr>
        <w:t xml:space="preserve">objective function of </w:t>
      </w:r>
      <w:proofErr w:type="spellStart"/>
      <w:r w:rsidR="005F3BE1">
        <w:rPr>
          <w:lang w:val="en-US"/>
        </w:rPr>
        <w:t>ReML</w:t>
      </w:r>
      <w:proofErr w:type="spellEnd"/>
      <w:r w:rsidR="005F3BE1">
        <w:rPr>
          <w:lang w:val="en-US"/>
        </w:rPr>
        <w:t xml:space="preserve"> </w:t>
      </w:r>
      <w:r w:rsidR="009F5149">
        <w:rPr>
          <w:lang w:val="en-US"/>
        </w:rPr>
        <w:t xml:space="preserve">has random elements (due to </w:t>
      </w:r>
      <w:r w:rsidR="00B5781A">
        <w:rPr>
          <w:lang w:val="en-US"/>
        </w:rPr>
        <w:t xml:space="preserve">a </w:t>
      </w:r>
      <w:r w:rsidR="009F5149">
        <w:rPr>
          <w:lang w:val="en-US"/>
        </w:rPr>
        <w:t>random sample) in it. This allows</w:t>
      </w:r>
      <w:r w:rsidR="00EF53AE">
        <w:rPr>
          <w:lang w:val="en-US"/>
        </w:rPr>
        <w:t xml:space="preserve">, </w:t>
      </w:r>
      <w:r w:rsidR="009F5149">
        <w:rPr>
          <w:lang w:val="en-US"/>
        </w:rPr>
        <w:t>and encourages</w:t>
      </w:r>
      <w:r w:rsidR="00EF53AE">
        <w:rPr>
          <w:lang w:val="en-US"/>
        </w:rPr>
        <w:t xml:space="preserve">, </w:t>
      </w:r>
      <w:r w:rsidR="009F5149">
        <w:rPr>
          <w:lang w:val="en-US"/>
        </w:rPr>
        <w:t xml:space="preserve">us to quantify </w:t>
      </w:r>
      <w:r w:rsidR="00791EE9">
        <w:rPr>
          <w:lang w:val="en-US"/>
        </w:rPr>
        <w:t xml:space="preserve">the </w:t>
      </w:r>
      <w:r w:rsidR="009F5149">
        <w:rPr>
          <w:lang w:val="en-US"/>
        </w:rPr>
        <w:t>uncertainty of the resulting estimator.</w:t>
      </w:r>
    </w:p>
    <w:p w14:paraId="7D54BD5D" w14:textId="56D851AC" w:rsidR="00D0400D" w:rsidRDefault="00866A90" w:rsidP="00492B16">
      <w:pPr>
        <w:pStyle w:val="NormalWeb"/>
        <w:rPr>
          <w:lang w:val="en-US"/>
        </w:rPr>
      </w:pPr>
      <w:r>
        <w:rPr>
          <w:lang w:val="en-US"/>
        </w:rPr>
        <w:t xml:space="preserve">Similarly, </w:t>
      </w:r>
      <w:r w:rsidR="00BE39FE">
        <w:rPr>
          <w:lang w:val="en-US"/>
        </w:rPr>
        <w:t>EM algorithm is</w:t>
      </w:r>
      <w:r w:rsidR="004B3D2D">
        <w:rPr>
          <w:lang w:val="en-US"/>
        </w:rPr>
        <w:t xml:space="preserve"> indeed</w:t>
      </w:r>
      <w:r w:rsidR="00BE39FE">
        <w:rPr>
          <w:lang w:val="en-US"/>
        </w:rPr>
        <w:t xml:space="preserve"> a special form of </w:t>
      </w:r>
      <w:r w:rsidR="004B3D2D">
        <w:rPr>
          <w:lang w:val="en-US"/>
        </w:rPr>
        <w:t xml:space="preserve">majorization-minimization (MM) algorithm, a well-studied optimization method. </w:t>
      </w:r>
      <w:r w:rsidR="005A66EE">
        <w:rPr>
          <w:lang w:val="en-US"/>
        </w:rPr>
        <w:t>EM algorithm</w:t>
      </w:r>
      <w:r>
        <w:rPr>
          <w:lang w:val="en-US"/>
        </w:rPr>
        <w:t xml:space="preserve"> is </w:t>
      </w:r>
      <w:r w:rsidR="0086101E">
        <w:rPr>
          <w:lang w:val="en-US"/>
        </w:rPr>
        <w:t xml:space="preserve">a </w:t>
      </w:r>
      <w:r>
        <w:rPr>
          <w:lang w:val="en-US"/>
        </w:rPr>
        <w:t xml:space="preserve">“special form” in </w:t>
      </w:r>
      <w:r w:rsidR="00791EE9">
        <w:rPr>
          <w:lang w:val="en-US"/>
        </w:rPr>
        <w:t>the</w:t>
      </w:r>
      <w:r>
        <w:rPr>
          <w:lang w:val="en-US"/>
        </w:rPr>
        <w:t xml:space="preserve"> </w:t>
      </w:r>
      <w:r w:rsidR="00EF53AE">
        <w:rPr>
          <w:lang w:val="en-US"/>
        </w:rPr>
        <w:t>sense</w:t>
      </w:r>
      <w:r>
        <w:rPr>
          <w:lang w:val="en-US"/>
        </w:rPr>
        <w:t xml:space="preserve"> that it</w:t>
      </w:r>
      <w:r w:rsidR="005A66EE">
        <w:rPr>
          <w:lang w:val="en-US"/>
        </w:rPr>
        <w:t xml:space="preserve"> </w:t>
      </w:r>
      <w:r w:rsidR="005A66EE">
        <w:rPr>
          <w:lang w:val="en-US"/>
        </w:rPr>
        <w:lastRenderedPageBreak/>
        <w:t xml:space="preserve">maximizes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m:t>
            </m:r>
          </m:sub>
        </m:sSub>
      </m:oMath>
      <w:r w:rsidR="005A66EE">
        <w:rPr>
          <w:lang w:val="en-US"/>
        </w:rPr>
        <w:t xml:space="preserve">, which incorporates </w:t>
      </w:r>
      <w:r w:rsidR="00791EE9">
        <w:rPr>
          <w:lang w:val="en-US"/>
        </w:rPr>
        <w:t xml:space="preserve">a </w:t>
      </w:r>
      <w:r w:rsidR="005A66EE">
        <w:rPr>
          <w:lang w:val="en-US"/>
        </w:rPr>
        <w:t>random sample in it.</w:t>
      </w:r>
      <w:r w:rsidR="00EF53AE">
        <w:rPr>
          <w:lang w:val="en-US"/>
        </w:rPr>
        <w:t xml:space="preserve"> </w:t>
      </w:r>
      <w:r w:rsidR="00E32FD4">
        <w:rPr>
          <w:lang w:val="en-US"/>
        </w:rPr>
        <w:t xml:space="preserve">There is nothing nonsense in investigating </w:t>
      </w:r>
      <w:r w:rsidR="00791EE9">
        <w:rPr>
          <w:lang w:val="en-US"/>
        </w:rPr>
        <w:t xml:space="preserve">the </w:t>
      </w:r>
      <w:r w:rsidR="00E32FD4">
        <w:rPr>
          <w:lang w:val="en-US"/>
        </w:rPr>
        <w:t>statistical property of a random object.</w:t>
      </w:r>
    </w:p>
    <w:p w14:paraId="2EC319BE" w14:textId="42486742" w:rsidR="006654A8" w:rsidRPr="006654A8" w:rsidRDefault="006654A8" w:rsidP="006654A8">
      <w:pPr>
        <w:pStyle w:val="NormalWeb"/>
        <w:ind w:left="170"/>
        <w:rPr>
          <w:rFonts w:ascii="Calibri" w:hAnsi="Calibri" w:cs="Calibri"/>
          <w:i/>
          <w:iCs/>
          <w:sz w:val="22"/>
          <w:szCs w:val="22"/>
        </w:rPr>
      </w:pPr>
      <w:r w:rsidRPr="006654A8">
        <w:rPr>
          <w:rFonts w:ascii="Calibri" w:hAnsi="Calibri" w:cs="Calibri"/>
          <w:i/>
          <w:iCs/>
          <w:sz w:val="22"/>
          <w:szCs w:val="22"/>
          <w:lang w:val="en-US"/>
        </w:rPr>
        <w:t>E</w:t>
      </w:r>
      <w:r w:rsidRPr="006654A8">
        <w:rPr>
          <w:rFonts w:ascii="Calibri" w:hAnsi="Calibri" w:cs="Calibri"/>
          <w:i/>
          <w:iCs/>
          <w:sz w:val="22"/>
          <w:szCs w:val="22"/>
        </w:rPr>
        <w:t xml:space="preserve">M algorithm is commonly used to find MLEs, so it would not be surprising if “EM estimators” had similar properties as MLEs. The more interesting part is using values derived from the Q function to estimate the score and information matrix. </w:t>
      </w:r>
    </w:p>
    <w:p w14:paraId="307A070A" w14:textId="4F866ECC" w:rsidR="00950CD1" w:rsidRDefault="006654A8" w:rsidP="00492B16">
      <w:pPr>
        <w:pStyle w:val="NormalWeb"/>
        <w:rPr>
          <w:lang w:val="en-US"/>
        </w:rPr>
      </w:pPr>
      <w:r>
        <w:rPr>
          <w:lang w:val="en-US"/>
        </w:rPr>
        <w:t xml:space="preserve">EM algorithm is indeed commonly used to find MLEs. It is especially heavily used for parameter estimation of latent variable models. A common problem is that the likelihood is not </w:t>
      </w:r>
      <w:r w:rsidR="00F63FEE">
        <w:rPr>
          <w:lang w:val="en-US"/>
        </w:rPr>
        <w:t>concave,</w:t>
      </w:r>
      <w:r>
        <w:rPr>
          <w:lang w:val="en-US"/>
        </w:rPr>
        <w:t xml:space="preserve"> and we cannot guarantee that the </w:t>
      </w:r>
      <w:r w:rsidR="00122517">
        <w:rPr>
          <w:lang w:val="en-US"/>
        </w:rPr>
        <w:t>EM estimator is a</w:t>
      </w:r>
      <w:r w:rsidR="007253DB">
        <w:rPr>
          <w:lang w:val="en-US"/>
        </w:rPr>
        <w:t>n</w:t>
      </w:r>
      <w:r w:rsidR="00122517">
        <w:rPr>
          <w:lang w:val="en-US"/>
        </w:rPr>
        <w:t xml:space="preserve"> MLE. The result of this paper is interesting because it showed that </w:t>
      </w:r>
      <w:r w:rsidR="00122517">
        <w:rPr>
          <w:lang w:val="en-US"/>
        </w:rPr>
        <w:t>even a local optimum</w:t>
      </w:r>
      <w:r w:rsidR="00122517">
        <w:rPr>
          <w:lang w:val="en-US"/>
        </w:rPr>
        <w:t xml:space="preserve"> </w:t>
      </w:r>
      <w:r w:rsidR="00122517">
        <w:rPr>
          <w:lang w:val="en-US"/>
        </w:rPr>
        <w:t>asymptotically</w:t>
      </w:r>
      <w:r w:rsidR="00122517">
        <w:rPr>
          <w:lang w:val="en-US"/>
        </w:rPr>
        <w:t xml:space="preserve"> follows normal distribution.</w:t>
      </w:r>
      <w:r w:rsidR="00035C0E">
        <w:rPr>
          <w:lang w:val="en-US"/>
        </w:rPr>
        <w:t xml:space="preserve"> </w:t>
      </w:r>
      <w:r w:rsidR="00C92C8B">
        <w:rPr>
          <w:lang w:val="en-US"/>
        </w:rPr>
        <w:t xml:space="preserve">In fact, we used notations </w:t>
      </w:r>
      <m:oMath>
        <m:r>
          <w:rPr>
            <w:rFonts w:ascii="Cambria Math" w:hAnsi="Cambria Math"/>
            <w:lang w:val="en-US"/>
          </w:rPr>
          <m:t>S(Y, θ)</m:t>
        </m:r>
      </m:oMath>
      <w:r w:rsidR="00C92C8B">
        <w:rPr>
          <w:lang w:val="en-US"/>
        </w:rPr>
        <w:t xml:space="preserve"> and </w:t>
      </w:r>
      <m:oMath>
        <m:acc>
          <m:accPr>
            <m:ctrlPr>
              <w:rPr>
                <w:rFonts w:ascii="Cambria Math" w:hAnsi="Cambria Math"/>
                <w:i/>
                <w:lang w:val="en-US"/>
              </w:rPr>
            </m:ctrlPr>
          </m:accPr>
          <m:e>
            <m:r>
              <w:rPr>
                <w:rFonts w:ascii="Cambria Math" w:hAnsi="Cambria Math"/>
                <w:lang w:val="en-US"/>
              </w:rPr>
              <m:t>I</m:t>
            </m:r>
          </m:e>
        </m:acc>
      </m:oMath>
      <w:r w:rsidR="00C92C8B">
        <w:rPr>
          <w:lang w:val="en-US"/>
        </w:rPr>
        <w:t xml:space="preserve"> to </w:t>
      </w:r>
      <w:r w:rsidR="00C92C8B">
        <w:rPr>
          <w:lang w:val="en-US"/>
        </w:rPr>
        <w:t>emphasize t</w:t>
      </w:r>
      <w:r w:rsidR="00C92C8B">
        <w:rPr>
          <w:lang w:val="en-US"/>
        </w:rPr>
        <w:t xml:space="preserve">he link between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m:t>
            </m:r>
          </m:sub>
        </m:sSub>
      </m:oMath>
      <w:r w:rsidR="00C92C8B">
        <w:rPr>
          <w:lang w:val="en-US"/>
        </w:rPr>
        <w:t xml:space="preserve"> function and the ordinary Wald and score test statistics</w:t>
      </w:r>
      <w:r w:rsidR="00C92C8B">
        <w:rPr>
          <w:lang w:val="en-US"/>
        </w:rPr>
        <w:t xml:space="preserve">. </w:t>
      </w:r>
      <w:r w:rsidR="00C00A9F">
        <w:rPr>
          <w:lang w:val="en-US"/>
        </w:rPr>
        <w:t>W</w:t>
      </w:r>
      <w:r w:rsidR="000A2F4B">
        <w:rPr>
          <w:lang w:val="en-US"/>
        </w:rPr>
        <w:t>e wanted to</w:t>
      </w:r>
      <w:r w:rsidR="00C92C8B">
        <w:rPr>
          <w:lang w:val="en-US"/>
        </w:rPr>
        <w:t xml:space="preserve"> make the Wald-type and score-type test statistics for EM look like that of MLE.</w:t>
      </w:r>
      <w:r w:rsidR="00C92C8B">
        <w:rPr>
          <w:lang w:val="en-US"/>
        </w:rPr>
        <w:t xml:space="preserve"> </w:t>
      </w:r>
      <w:r w:rsidR="000A2F4B">
        <w:rPr>
          <w:lang w:val="en-US"/>
        </w:rPr>
        <w:t>T</w:t>
      </w:r>
      <w:r w:rsidR="00004363">
        <w:rPr>
          <w:lang w:val="en-US"/>
        </w:rPr>
        <w:t>he paper did not used such notations</w:t>
      </w:r>
      <w:r w:rsidR="00B2365A">
        <w:rPr>
          <w:lang w:val="en-US"/>
        </w:rPr>
        <w:t xml:space="preserve"> and did not emphasize the </w:t>
      </w:r>
      <w:r w:rsidR="00EC38A7">
        <w:rPr>
          <w:lang w:val="en-US"/>
        </w:rPr>
        <w:t xml:space="preserve">estimation of score and </w:t>
      </w:r>
      <w:r w:rsidR="00DC4272">
        <w:rPr>
          <w:lang w:val="en-US"/>
        </w:rPr>
        <w:t>i</w:t>
      </w:r>
      <w:r w:rsidR="00EC38A7">
        <w:rPr>
          <w:lang w:val="en-US"/>
        </w:rPr>
        <w:t>nformation matrix</w:t>
      </w:r>
      <w:r w:rsidR="00DC4272">
        <w:rPr>
          <w:lang w:val="en-US"/>
        </w:rPr>
        <w:t>.</w:t>
      </w:r>
    </w:p>
    <w:p w14:paraId="0EB2E22B" w14:textId="77777777" w:rsidR="00554F52" w:rsidRPr="00554F52" w:rsidRDefault="00554F52" w:rsidP="00554F52">
      <w:pPr>
        <w:rPr>
          <w:rFonts w:ascii="Times New Roman" w:eastAsia="Batang" w:hAnsi="Times New Roman" w:cs="Times New Roman"/>
          <w:lang w:val="en-US"/>
        </w:rPr>
      </w:pPr>
    </w:p>
    <w:p w14:paraId="5EABED82" w14:textId="783D4F17" w:rsidR="000E245A" w:rsidRDefault="000E245A" w:rsidP="00FE3ACB">
      <w:pPr>
        <w:ind w:left="360"/>
        <w:rPr>
          <w:rFonts w:ascii="Times New Roman" w:eastAsia="Batang" w:hAnsi="Times New Roman" w:cs="Times New Roman"/>
          <w:lang w:val="en-US"/>
        </w:rPr>
      </w:pPr>
    </w:p>
    <w:p w14:paraId="63101080" w14:textId="77777777" w:rsidR="00FE3ACB" w:rsidRPr="00FE3ACB" w:rsidRDefault="00FE3ACB" w:rsidP="00FE3ACB">
      <w:pPr>
        <w:ind w:left="360"/>
        <w:rPr>
          <w:rFonts w:ascii="Times New Roman" w:eastAsia="Batang" w:hAnsi="Times New Roman" w:cs="Times New Roman"/>
          <w:lang w:val="en-US"/>
        </w:rPr>
      </w:pPr>
    </w:p>
    <w:sectPr w:rsidR="00FE3ACB" w:rsidRPr="00FE3A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28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CambriaMath">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00E00"/>
    <w:multiLevelType w:val="multilevel"/>
    <w:tmpl w:val="B608E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A5F6F"/>
    <w:multiLevelType w:val="hybridMultilevel"/>
    <w:tmpl w:val="2FA0841A"/>
    <w:lvl w:ilvl="0" w:tplc="7472C654">
      <w:start w:val="1"/>
      <w:numFmt w:val="bullet"/>
      <w:lvlText w:val="-"/>
      <w:lvlJc w:val="left"/>
      <w:pPr>
        <w:ind w:left="502" w:hanging="360"/>
      </w:pPr>
      <w:rPr>
        <w:rFonts w:ascii="Times New Roman" w:eastAsia="Batang" w:hAnsi="Times New Roman" w:cs="Times New Roman" w:hint="default"/>
      </w:rPr>
    </w:lvl>
    <w:lvl w:ilvl="1" w:tplc="04090003">
      <w:start w:val="1"/>
      <w:numFmt w:val="bullet"/>
      <w:lvlText w:val="o"/>
      <w:lvlJc w:val="left"/>
      <w:pPr>
        <w:ind w:left="927" w:hanging="360"/>
      </w:pPr>
      <w:rPr>
        <w:rFonts w:ascii="Courier New" w:hAnsi="Courier New" w:cs="Courier New" w:hint="default"/>
      </w:rPr>
    </w:lvl>
    <w:lvl w:ilvl="2" w:tplc="04090005">
      <w:start w:val="1"/>
      <w:numFmt w:val="bullet"/>
      <w:lvlText w:val=""/>
      <w:lvlJc w:val="left"/>
      <w:pPr>
        <w:ind w:left="1353"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15:restartNumberingAfterBreak="0">
    <w:nsid w:val="0A3F44F1"/>
    <w:multiLevelType w:val="multilevel"/>
    <w:tmpl w:val="08527E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290B98"/>
    <w:multiLevelType w:val="multilevel"/>
    <w:tmpl w:val="E1843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3D10FD"/>
    <w:multiLevelType w:val="hybridMultilevel"/>
    <w:tmpl w:val="EC5C0EB2"/>
    <w:lvl w:ilvl="0" w:tplc="FA22AE8E">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70422A"/>
    <w:multiLevelType w:val="multilevel"/>
    <w:tmpl w:val="00483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983D45"/>
    <w:multiLevelType w:val="multilevel"/>
    <w:tmpl w:val="A4D65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D6282C"/>
    <w:multiLevelType w:val="multilevel"/>
    <w:tmpl w:val="BA22485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F11731"/>
    <w:multiLevelType w:val="hybridMultilevel"/>
    <w:tmpl w:val="F30E160A"/>
    <w:lvl w:ilvl="0" w:tplc="9BEE6AE2">
      <w:start w:val="1"/>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59189D"/>
    <w:multiLevelType w:val="hybridMultilevel"/>
    <w:tmpl w:val="311C5AA6"/>
    <w:lvl w:ilvl="0" w:tplc="D92E6AA2">
      <w:start w:val="1"/>
      <w:numFmt w:val="lowerLetter"/>
      <w:lvlText w:val="%1."/>
      <w:lvlJc w:val="left"/>
      <w:pPr>
        <w:ind w:left="720" w:hanging="36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C24286"/>
    <w:multiLevelType w:val="multilevel"/>
    <w:tmpl w:val="AD7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182CBD"/>
    <w:multiLevelType w:val="hybridMultilevel"/>
    <w:tmpl w:val="20E41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4E3F88"/>
    <w:multiLevelType w:val="multilevel"/>
    <w:tmpl w:val="1DE89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070B58"/>
    <w:multiLevelType w:val="multilevel"/>
    <w:tmpl w:val="BFBAF5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D22FC1"/>
    <w:multiLevelType w:val="hybridMultilevel"/>
    <w:tmpl w:val="86E6D07E"/>
    <w:lvl w:ilvl="0" w:tplc="9796F3F8">
      <w:start w:val="1"/>
      <w:numFmt w:val="decimal"/>
      <w:lvlText w:val="%1."/>
      <w:lvlJc w:val="left"/>
      <w:pPr>
        <w:ind w:left="720" w:hanging="360"/>
      </w:pPr>
      <w:rPr>
        <w:rFonts w:hint="default"/>
        <w:color w:val="333333"/>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0C58B2"/>
    <w:multiLevelType w:val="hybridMultilevel"/>
    <w:tmpl w:val="77BA8384"/>
    <w:lvl w:ilvl="0" w:tplc="5CC45DAE">
      <w:start w:val="1"/>
      <w:numFmt w:val="bullet"/>
      <w:lvlText w:val="-"/>
      <w:lvlJc w:val="left"/>
      <w:pPr>
        <w:ind w:left="720" w:hanging="360"/>
      </w:pPr>
      <w:rPr>
        <w:rFonts w:ascii="Times New Roman" w:eastAsia="Batang"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424899"/>
    <w:multiLevelType w:val="multilevel"/>
    <w:tmpl w:val="C2A23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1028199">
    <w:abstractNumId w:val="6"/>
  </w:num>
  <w:num w:numId="2" w16cid:durableId="815952325">
    <w:abstractNumId w:val="12"/>
  </w:num>
  <w:num w:numId="3" w16cid:durableId="1969234925">
    <w:abstractNumId w:val="7"/>
  </w:num>
  <w:num w:numId="4" w16cid:durableId="1631401275">
    <w:abstractNumId w:val="2"/>
  </w:num>
  <w:num w:numId="5" w16cid:durableId="1733694816">
    <w:abstractNumId w:val="11"/>
  </w:num>
  <w:num w:numId="6" w16cid:durableId="1959755108">
    <w:abstractNumId w:val="14"/>
  </w:num>
  <w:num w:numId="7" w16cid:durableId="1482187558">
    <w:abstractNumId w:val="4"/>
  </w:num>
  <w:num w:numId="8" w16cid:durableId="511991940">
    <w:abstractNumId w:val="9"/>
  </w:num>
  <w:num w:numId="9" w16cid:durableId="995914437">
    <w:abstractNumId w:val="15"/>
  </w:num>
  <w:num w:numId="10" w16cid:durableId="496002505">
    <w:abstractNumId w:val="3"/>
  </w:num>
  <w:num w:numId="11" w16cid:durableId="16935567">
    <w:abstractNumId w:val="8"/>
  </w:num>
  <w:num w:numId="12" w16cid:durableId="1878616599">
    <w:abstractNumId w:val="1"/>
  </w:num>
  <w:num w:numId="13" w16cid:durableId="1515532774">
    <w:abstractNumId w:val="16"/>
  </w:num>
  <w:num w:numId="14" w16cid:durableId="1563977401">
    <w:abstractNumId w:val="10"/>
  </w:num>
  <w:num w:numId="15" w16cid:durableId="1320963684">
    <w:abstractNumId w:val="5"/>
  </w:num>
  <w:num w:numId="16" w16cid:durableId="1867329691">
    <w:abstractNumId w:val="0"/>
  </w:num>
  <w:num w:numId="17" w16cid:durableId="77833240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45A"/>
    <w:rsid w:val="00004363"/>
    <w:rsid w:val="00035C0E"/>
    <w:rsid w:val="000712F2"/>
    <w:rsid w:val="000A2F4B"/>
    <w:rsid w:val="000B02BB"/>
    <w:rsid w:val="000E245A"/>
    <w:rsid w:val="00122517"/>
    <w:rsid w:val="00136642"/>
    <w:rsid w:val="00153896"/>
    <w:rsid w:val="00171455"/>
    <w:rsid w:val="00207B93"/>
    <w:rsid w:val="00297C7B"/>
    <w:rsid w:val="002B49B0"/>
    <w:rsid w:val="003B7704"/>
    <w:rsid w:val="003F663B"/>
    <w:rsid w:val="00440002"/>
    <w:rsid w:val="00462F2C"/>
    <w:rsid w:val="00492B16"/>
    <w:rsid w:val="004B3D2D"/>
    <w:rsid w:val="004C095D"/>
    <w:rsid w:val="00554F52"/>
    <w:rsid w:val="005A66EE"/>
    <w:rsid w:val="005F3BE1"/>
    <w:rsid w:val="006558F0"/>
    <w:rsid w:val="006654A8"/>
    <w:rsid w:val="007253DB"/>
    <w:rsid w:val="007448EB"/>
    <w:rsid w:val="00791EE9"/>
    <w:rsid w:val="0086101E"/>
    <w:rsid w:val="00866A90"/>
    <w:rsid w:val="00894113"/>
    <w:rsid w:val="008F5C9A"/>
    <w:rsid w:val="00950CD1"/>
    <w:rsid w:val="00952AB4"/>
    <w:rsid w:val="009E0842"/>
    <w:rsid w:val="009F5149"/>
    <w:rsid w:val="00A3005F"/>
    <w:rsid w:val="00A80EB5"/>
    <w:rsid w:val="00B05E37"/>
    <w:rsid w:val="00B2365A"/>
    <w:rsid w:val="00B522A5"/>
    <w:rsid w:val="00B5781A"/>
    <w:rsid w:val="00BE39FE"/>
    <w:rsid w:val="00C00A9F"/>
    <w:rsid w:val="00C670EB"/>
    <w:rsid w:val="00C92C8B"/>
    <w:rsid w:val="00CF74CB"/>
    <w:rsid w:val="00D02544"/>
    <w:rsid w:val="00D0400D"/>
    <w:rsid w:val="00D601ED"/>
    <w:rsid w:val="00DC4272"/>
    <w:rsid w:val="00E32FD4"/>
    <w:rsid w:val="00E34EE8"/>
    <w:rsid w:val="00E74E58"/>
    <w:rsid w:val="00E77CE6"/>
    <w:rsid w:val="00EA69DB"/>
    <w:rsid w:val="00EC38A7"/>
    <w:rsid w:val="00EC593D"/>
    <w:rsid w:val="00EF53AE"/>
    <w:rsid w:val="00F3657F"/>
    <w:rsid w:val="00F63FEE"/>
    <w:rsid w:val="00F72A65"/>
    <w:rsid w:val="00FE3ACB"/>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0CAC892"/>
  <w15:chartTrackingRefBased/>
  <w15:docId w15:val="{BD1938C4-9F1F-FE4E-B020-B4BBB8950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K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E245A"/>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E245A"/>
    <w:pPr>
      <w:ind w:left="720"/>
      <w:contextualSpacing/>
    </w:pPr>
  </w:style>
  <w:style w:type="character" w:styleId="PlaceholderText">
    <w:name w:val="Placeholder Text"/>
    <w:basedOn w:val="DefaultParagraphFont"/>
    <w:uiPriority w:val="99"/>
    <w:semiHidden/>
    <w:rsid w:val="00207B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44386">
      <w:bodyDiv w:val="1"/>
      <w:marLeft w:val="0"/>
      <w:marRight w:val="0"/>
      <w:marTop w:val="0"/>
      <w:marBottom w:val="0"/>
      <w:divBdr>
        <w:top w:val="none" w:sz="0" w:space="0" w:color="auto"/>
        <w:left w:val="none" w:sz="0" w:space="0" w:color="auto"/>
        <w:bottom w:val="none" w:sz="0" w:space="0" w:color="auto"/>
        <w:right w:val="none" w:sz="0" w:space="0" w:color="auto"/>
      </w:divBdr>
      <w:divsChild>
        <w:div w:id="688986494">
          <w:marLeft w:val="0"/>
          <w:marRight w:val="0"/>
          <w:marTop w:val="0"/>
          <w:marBottom w:val="0"/>
          <w:divBdr>
            <w:top w:val="none" w:sz="0" w:space="0" w:color="auto"/>
            <w:left w:val="none" w:sz="0" w:space="0" w:color="auto"/>
            <w:bottom w:val="none" w:sz="0" w:space="0" w:color="auto"/>
            <w:right w:val="none" w:sz="0" w:space="0" w:color="auto"/>
          </w:divBdr>
          <w:divsChild>
            <w:div w:id="1415859930">
              <w:marLeft w:val="0"/>
              <w:marRight w:val="0"/>
              <w:marTop w:val="0"/>
              <w:marBottom w:val="0"/>
              <w:divBdr>
                <w:top w:val="none" w:sz="0" w:space="0" w:color="auto"/>
                <w:left w:val="none" w:sz="0" w:space="0" w:color="auto"/>
                <w:bottom w:val="none" w:sz="0" w:space="0" w:color="auto"/>
                <w:right w:val="none" w:sz="0" w:space="0" w:color="auto"/>
              </w:divBdr>
              <w:divsChild>
                <w:div w:id="57215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81488">
      <w:bodyDiv w:val="1"/>
      <w:marLeft w:val="0"/>
      <w:marRight w:val="0"/>
      <w:marTop w:val="0"/>
      <w:marBottom w:val="0"/>
      <w:divBdr>
        <w:top w:val="none" w:sz="0" w:space="0" w:color="auto"/>
        <w:left w:val="none" w:sz="0" w:space="0" w:color="auto"/>
        <w:bottom w:val="none" w:sz="0" w:space="0" w:color="auto"/>
        <w:right w:val="none" w:sz="0" w:space="0" w:color="auto"/>
      </w:divBdr>
      <w:divsChild>
        <w:div w:id="986056424">
          <w:marLeft w:val="0"/>
          <w:marRight w:val="0"/>
          <w:marTop w:val="0"/>
          <w:marBottom w:val="0"/>
          <w:divBdr>
            <w:top w:val="none" w:sz="0" w:space="0" w:color="auto"/>
            <w:left w:val="none" w:sz="0" w:space="0" w:color="auto"/>
            <w:bottom w:val="none" w:sz="0" w:space="0" w:color="auto"/>
            <w:right w:val="none" w:sz="0" w:space="0" w:color="auto"/>
          </w:divBdr>
          <w:divsChild>
            <w:div w:id="1141923235">
              <w:marLeft w:val="0"/>
              <w:marRight w:val="0"/>
              <w:marTop w:val="0"/>
              <w:marBottom w:val="0"/>
              <w:divBdr>
                <w:top w:val="none" w:sz="0" w:space="0" w:color="auto"/>
                <w:left w:val="none" w:sz="0" w:space="0" w:color="auto"/>
                <w:bottom w:val="none" w:sz="0" w:space="0" w:color="auto"/>
                <w:right w:val="none" w:sz="0" w:space="0" w:color="auto"/>
              </w:divBdr>
              <w:divsChild>
                <w:div w:id="547651244">
                  <w:marLeft w:val="0"/>
                  <w:marRight w:val="0"/>
                  <w:marTop w:val="0"/>
                  <w:marBottom w:val="0"/>
                  <w:divBdr>
                    <w:top w:val="none" w:sz="0" w:space="0" w:color="auto"/>
                    <w:left w:val="none" w:sz="0" w:space="0" w:color="auto"/>
                    <w:bottom w:val="none" w:sz="0" w:space="0" w:color="auto"/>
                    <w:right w:val="none" w:sz="0" w:space="0" w:color="auto"/>
                  </w:divBdr>
                </w:div>
              </w:divsChild>
            </w:div>
            <w:div w:id="535233944">
              <w:marLeft w:val="0"/>
              <w:marRight w:val="0"/>
              <w:marTop w:val="0"/>
              <w:marBottom w:val="0"/>
              <w:divBdr>
                <w:top w:val="none" w:sz="0" w:space="0" w:color="auto"/>
                <w:left w:val="none" w:sz="0" w:space="0" w:color="auto"/>
                <w:bottom w:val="none" w:sz="0" w:space="0" w:color="auto"/>
                <w:right w:val="none" w:sz="0" w:space="0" w:color="auto"/>
              </w:divBdr>
              <w:divsChild>
                <w:div w:id="1544251357">
                  <w:marLeft w:val="0"/>
                  <w:marRight w:val="0"/>
                  <w:marTop w:val="0"/>
                  <w:marBottom w:val="0"/>
                  <w:divBdr>
                    <w:top w:val="none" w:sz="0" w:space="0" w:color="auto"/>
                    <w:left w:val="none" w:sz="0" w:space="0" w:color="auto"/>
                    <w:bottom w:val="none" w:sz="0" w:space="0" w:color="auto"/>
                    <w:right w:val="none" w:sz="0" w:space="0" w:color="auto"/>
                  </w:divBdr>
                </w:div>
              </w:divsChild>
            </w:div>
            <w:div w:id="2034921229">
              <w:marLeft w:val="0"/>
              <w:marRight w:val="0"/>
              <w:marTop w:val="0"/>
              <w:marBottom w:val="0"/>
              <w:divBdr>
                <w:top w:val="none" w:sz="0" w:space="0" w:color="auto"/>
                <w:left w:val="none" w:sz="0" w:space="0" w:color="auto"/>
                <w:bottom w:val="none" w:sz="0" w:space="0" w:color="auto"/>
                <w:right w:val="none" w:sz="0" w:space="0" w:color="auto"/>
              </w:divBdr>
              <w:divsChild>
                <w:div w:id="576673974">
                  <w:marLeft w:val="0"/>
                  <w:marRight w:val="0"/>
                  <w:marTop w:val="0"/>
                  <w:marBottom w:val="0"/>
                  <w:divBdr>
                    <w:top w:val="none" w:sz="0" w:space="0" w:color="auto"/>
                    <w:left w:val="none" w:sz="0" w:space="0" w:color="auto"/>
                    <w:bottom w:val="none" w:sz="0" w:space="0" w:color="auto"/>
                    <w:right w:val="none" w:sz="0" w:space="0" w:color="auto"/>
                  </w:divBdr>
                </w:div>
                <w:div w:id="1902793063">
                  <w:marLeft w:val="0"/>
                  <w:marRight w:val="0"/>
                  <w:marTop w:val="0"/>
                  <w:marBottom w:val="0"/>
                  <w:divBdr>
                    <w:top w:val="none" w:sz="0" w:space="0" w:color="auto"/>
                    <w:left w:val="none" w:sz="0" w:space="0" w:color="auto"/>
                    <w:bottom w:val="none" w:sz="0" w:space="0" w:color="auto"/>
                    <w:right w:val="none" w:sz="0" w:space="0" w:color="auto"/>
                  </w:divBdr>
                </w:div>
              </w:divsChild>
            </w:div>
            <w:div w:id="893001848">
              <w:marLeft w:val="0"/>
              <w:marRight w:val="0"/>
              <w:marTop w:val="0"/>
              <w:marBottom w:val="0"/>
              <w:divBdr>
                <w:top w:val="none" w:sz="0" w:space="0" w:color="auto"/>
                <w:left w:val="none" w:sz="0" w:space="0" w:color="auto"/>
                <w:bottom w:val="none" w:sz="0" w:space="0" w:color="auto"/>
                <w:right w:val="none" w:sz="0" w:space="0" w:color="auto"/>
              </w:divBdr>
              <w:divsChild>
                <w:div w:id="19803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0496">
          <w:marLeft w:val="0"/>
          <w:marRight w:val="0"/>
          <w:marTop w:val="0"/>
          <w:marBottom w:val="0"/>
          <w:divBdr>
            <w:top w:val="none" w:sz="0" w:space="0" w:color="auto"/>
            <w:left w:val="none" w:sz="0" w:space="0" w:color="auto"/>
            <w:bottom w:val="none" w:sz="0" w:space="0" w:color="auto"/>
            <w:right w:val="none" w:sz="0" w:space="0" w:color="auto"/>
          </w:divBdr>
          <w:divsChild>
            <w:div w:id="123932725">
              <w:marLeft w:val="0"/>
              <w:marRight w:val="0"/>
              <w:marTop w:val="0"/>
              <w:marBottom w:val="0"/>
              <w:divBdr>
                <w:top w:val="none" w:sz="0" w:space="0" w:color="auto"/>
                <w:left w:val="none" w:sz="0" w:space="0" w:color="auto"/>
                <w:bottom w:val="none" w:sz="0" w:space="0" w:color="auto"/>
                <w:right w:val="none" w:sz="0" w:space="0" w:color="auto"/>
              </w:divBdr>
              <w:divsChild>
                <w:div w:id="938564401">
                  <w:marLeft w:val="0"/>
                  <w:marRight w:val="0"/>
                  <w:marTop w:val="0"/>
                  <w:marBottom w:val="0"/>
                  <w:divBdr>
                    <w:top w:val="none" w:sz="0" w:space="0" w:color="auto"/>
                    <w:left w:val="none" w:sz="0" w:space="0" w:color="auto"/>
                    <w:bottom w:val="none" w:sz="0" w:space="0" w:color="auto"/>
                    <w:right w:val="none" w:sz="0" w:space="0" w:color="auto"/>
                  </w:divBdr>
                </w:div>
              </w:divsChild>
            </w:div>
            <w:div w:id="510530533">
              <w:marLeft w:val="0"/>
              <w:marRight w:val="0"/>
              <w:marTop w:val="0"/>
              <w:marBottom w:val="0"/>
              <w:divBdr>
                <w:top w:val="none" w:sz="0" w:space="0" w:color="auto"/>
                <w:left w:val="none" w:sz="0" w:space="0" w:color="auto"/>
                <w:bottom w:val="none" w:sz="0" w:space="0" w:color="auto"/>
                <w:right w:val="none" w:sz="0" w:space="0" w:color="auto"/>
              </w:divBdr>
              <w:divsChild>
                <w:div w:id="1046029338">
                  <w:marLeft w:val="0"/>
                  <w:marRight w:val="0"/>
                  <w:marTop w:val="0"/>
                  <w:marBottom w:val="0"/>
                  <w:divBdr>
                    <w:top w:val="none" w:sz="0" w:space="0" w:color="auto"/>
                    <w:left w:val="none" w:sz="0" w:space="0" w:color="auto"/>
                    <w:bottom w:val="none" w:sz="0" w:space="0" w:color="auto"/>
                    <w:right w:val="none" w:sz="0" w:space="0" w:color="auto"/>
                  </w:divBdr>
                </w:div>
              </w:divsChild>
            </w:div>
            <w:div w:id="1543664583">
              <w:marLeft w:val="0"/>
              <w:marRight w:val="0"/>
              <w:marTop w:val="0"/>
              <w:marBottom w:val="0"/>
              <w:divBdr>
                <w:top w:val="none" w:sz="0" w:space="0" w:color="auto"/>
                <w:left w:val="none" w:sz="0" w:space="0" w:color="auto"/>
                <w:bottom w:val="none" w:sz="0" w:space="0" w:color="auto"/>
                <w:right w:val="none" w:sz="0" w:space="0" w:color="auto"/>
              </w:divBdr>
              <w:divsChild>
                <w:div w:id="1478449758">
                  <w:marLeft w:val="0"/>
                  <w:marRight w:val="0"/>
                  <w:marTop w:val="0"/>
                  <w:marBottom w:val="0"/>
                  <w:divBdr>
                    <w:top w:val="none" w:sz="0" w:space="0" w:color="auto"/>
                    <w:left w:val="none" w:sz="0" w:space="0" w:color="auto"/>
                    <w:bottom w:val="none" w:sz="0" w:space="0" w:color="auto"/>
                    <w:right w:val="none" w:sz="0" w:space="0" w:color="auto"/>
                  </w:divBdr>
                </w:div>
              </w:divsChild>
            </w:div>
            <w:div w:id="1260866758">
              <w:marLeft w:val="0"/>
              <w:marRight w:val="0"/>
              <w:marTop w:val="0"/>
              <w:marBottom w:val="0"/>
              <w:divBdr>
                <w:top w:val="none" w:sz="0" w:space="0" w:color="auto"/>
                <w:left w:val="none" w:sz="0" w:space="0" w:color="auto"/>
                <w:bottom w:val="none" w:sz="0" w:space="0" w:color="auto"/>
                <w:right w:val="none" w:sz="0" w:space="0" w:color="auto"/>
              </w:divBdr>
              <w:divsChild>
                <w:div w:id="86560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262572">
      <w:bodyDiv w:val="1"/>
      <w:marLeft w:val="0"/>
      <w:marRight w:val="0"/>
      <w:marTop w:val="0"/>
      <w:marBottom w:val="0"/>
      <w:divBdr>
        <w:top w:val="none" w:sz="0" w:space="0" w:color="auto"/>
        <w:left w:val="none" w:sz="0" w:space="0" w:color="auto"/>
        <w:bottom w:val="none" w:sz="0" w:space="0" w:color="auto"/>
        <w:right w:val="none" w:sz="0" w:space="0" w:color="auto"/>
      </w:divBdr>
      <w:divsChild>
        <w:div w:id="582835531">
          <w:marLeft w:val="0"/>
          <w:marRight w:val="0"/>
          <w:marTop w:val="0"/>
          <w:marBottom w:val="0"/>
          <w:divBdr>
            <w:top w:val="none" w:sz="0" w:space="0" w:color="auto"/>
            <w:left w:val="none" w:sz="0" w:space="0" w:color="auto"/>
            <w:bottom w:val="none" w:sz="0" w:space="0" w:color="auto"/>
            <w:right w:val="none" w:sz="0" w:space="0" w:color="auto"/>
          </w:divBdr>
          <w:divsChild>
            <w:div w:id="2086100833">
              <w:marLeft w:val="0"/>
              <w:marRight w:val="0"/>
              <w:marTop w:val="0"/>
              <w:marBottom w:val="0"/>
              <w:divBdr>
                <w:top w:val="none" w:sz="0" w:space="0" w:color="auto"/>
                <w:left w:val="none" w:sz="0" w:space="0" w:color="auto"/>
                <w:bottom w:val="none" w:sz="0" w:space="0" w:color="auto"/>
                <w:right w:val="none" w:sz="0" w:space="0" w:color="auto"/>
              </w:divBdr>
              <w:divsChild>
                <w:div w:id="77563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6458">
      <w:bodyDiv w:val="1"/>
      <w:marLeft w:val="0"/>
      <w:marRight w:val="0"/>
      <w:marTop w:val="0"/>
      <w:marBottom w:val="0"/>
      <w:divBdr>
        <w:top w:val="none" w:sz="0" w:space="0" w:color="auto"/>
        <w:left w:val="none" w:sz="0" w:space="0" w:color="auto"/>
        <w:bottom w:val="none" w:sz="0" w:space="0" w:color="auto"/>
        <w:right w:val="none" w:sz="0" w:space="0" w:color="auto"/>
      </w:divBdr>
      <w:divsChild>
        <w:div w:id="673990829">
          <w:marLeft w:val="0"/>
          <w:marRight w:val="0"/>
          <w:marTop w:val="0"/>
          <w:marBottom w:val="0"/>
          <w:divBdr>
            <w:top w:val="none" w:sz="0" w:space="0" w:color="auto"/>
            <w:left w:val="none" w:sz="0" w:space="0" w:color="auto"/>
            <w:bottom w:val="none" w:sz="0" w:space="0" w:color="auto"/>
            <w:right w:val="none" w:sz="0" w:space="0" w:color="auto"/>
          </w:divBdr>
          <w:divsChild>
            <w:div w:id="1375957254">
              <w:marLeft w:val="0"/>
              <w:marRight w:val="0"/>
              <w:marTop w:val="0"/>
              <w:marBottom w:val="0"/>
              <w:divBdr>
                <w:top w:val="none" w:sz="0" w:space="0" w:color="auto"/>
                <w:left w:val="none" w:sz="0" w:space="0" w:color="auto"/>
                <w:bottom w:val="none" w:sz="0" w:space="0" w:color="auto"/>
                <w:right w:val="none" w:sz="0" w:space="0" w:color="auto"/>
              </w:divBdr>
              <w:divsChild>
                <w:div w:id="114014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86645">
      <w:bodyDiv w:val="1"/>
      <w:marLeft w:val="0"/>
      <w:marRight w:val="0"/>
      <w:marTop w:val="0"/>
      <w:marBottom w:val="0"/>
      <w:divBdr>
        <w:top w:val="none" w:sz="0" w:space="0" w:color="auto"/>
        <w:left w:val="none" w:sz="0" w:space="0" w:color="auto"/>
        <w:bottom w:val="none" w:sz="0" w:space="0" w:color="auto"/>
        <w:right w:val="none" w:sz="0" w:space="0" w:color="auto"/>
      </w:divBdr>
      <w:divsChild>
        <w:div w:id="810827668">
          <w:marLeft w:val="0"/>
          <w:marRight w:val="0"/>
          <w:marTop w:val="0"/>
          <w:marBottom w:val="0"/>
          <w:divBdr>
            <w:top w:val="none" w:sz="0" w:space="0" w:color="auto"/>
            <w:left w:val="none" w:sz="0" w:space="0" w:color="auto"/>
            <w:bottom w:val="none" w:sz="0" w:space="0" w:color="auto"/>
            <w:right w:val="none" w:sz="0" w:space="0" w:color="auto"/>
          </w:divBdr>
          <w:divsChild>
            <w:div w:id="427699361">
              <w:marLeft w:val="0"/>
              <w:marRight w:val="0"/>
              <w:marTop w:val="0"/>
              <w:marBottom w:val="0"/>
              <w:divBdr>
                <w:top w:val="none" w:sz="0" w:space="0" w:color="auto"/>
                <w:left w:val="none" w:sz="0" w:space="0" w:color="auto"/>
                <w:bottom w:val="none" w:sz="0" w:space="0" w:color="auto"/>
                <w:right w:val="none" w:sz="0" w:space="0" w:color="auto"/>
              </w:divBdr>
              <w:divsChild>
                <w:div w:id="145983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555314">
      <w:bodyDiv w:val="1"/>
      <w:marLeft w:val="0"/>
      <w:marRight w:val="0"/>
      <w:marTop w:val="0"/>
      <w:marBottom w:val="0"/>
      <w:divBdr>
        <w:top w:val="none" w:sz="0" w:space="0" w:color="auto"/>
        <w:left w:val="none" w:sz="0" w:space="0" w:color="auto"/>
        <w:bottom w:val="none" w:sz="0" w:space="0" w:color="auto"/>
        <w:right w:val="none" w:sz="0" w:space="0" w:color="auto"/>
      </w:divBdr>
      <w:divsChild>
        <w:div w:id="2108962394">
          <w:marLeft w:val="0"/>
          <w:marRight w:val="0"/>
          <w:marTop w:val="0"/>
          <w:marBottom w:val="0"/>
          <w:divBdr>
            <w:top w:val="none" w:sz="0" w:space="0" w:color="auto"/>
            <w:left w:val="none" w:sz="0" w:space="0" w:color="auto"/>
            <w:bottom w:val="none" w:sz="0" w:space="0" w:color="auto"/>
            <w:right w:val="none" w:sz="0" w:space="0" w:color="auto"/>
          </w:divBdr>
          <w:divsChild>
            <w:div w:id="1747727644">
              <w:marLeft w:val="0"/>
              <w:marRight w:val="0"/>
              <w:marTop w:val="0"/>
              <w:marBottom w:val="0"/>
              <w:divBdr>
                <w:top w:val="none" w:sz="0" w:space="0" w:color="auto"/>
                <w:left w:val="none" w:sz="0" w:space="0" w:color="auto"/>
                <w:bottom w:val="none" w:sz="0" w:space="0" w:color="auto"/>
                <w:right w:val="none" w:sz="0" w:space="0" w:color="auto"/>
              </w:divBdr>
              <w:divsChild>
                <w:div w:id="71030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122555">
      <w:bodyDiv w:val="1"/>
      <w:marLeft w:val="0"/>
      <w:marRight w:val="0"/>
      <w:marTop w:val="0"/>
      <w:marBottom w:val="0"/>
      <w:divBdr>
        <w:top w:val="none" w:sz="0" w:space="0" w:color="auto"/>
        <w:left w:val="none" w:sz="0" w:space="0" w:color="auto"/>
        <w:bottom w:val="none" w:sz="0" w:space="0" w:color="auto"/>
        <w:right w:val="none" w:sz="0" w:space="0" w:color="auto"/>
      </w:divBdr>
      <w:divsChild>
        <w:div w:id="1772319127">
          <w:marLeft w:val="0"/>
          <w:marRight w:val="0"/>
          <w:marTop w:val="0"/>
          <w:marBottom w:val="0"/>
          <w:divBdr>
            <w:top w:val="none" w:sz="0" w:space="0" w:color="auto"/>
            <w:left w:val="none" w:sz="0" w:space="0" w:color="auto"/>
            <w:bottom w:val="none" w:sz="0" w:space="0" w:color="auto"/>
            <w:right w:val="none" w:sz="0" w:space="0" w:color="auto"/>
          </w:divBdr>
          <w:divsChild>
            <w:div w:id="556866401">
              <w:marLeft w:val="0"/>
              <w:marRight w:val="0"/>
              <w:marTop w:val="0"/>
              <w:marBottom w:val="0"/>
              <w:divBdr>
                <w:top w:val="none" w:sz="0" w:space="0" w:color="auto"/>
                <w:left w:val="none" w:sz="0" w:space="0" w:color="auto"/>
                <w:bottom w:val="none" w:sz="0" w:space="0" w:color="auto"/>
                <w:right w:val="none" w:sz="0" w:space="0" w:color="auto"/>
              </w:divBdr>
              <w:divsChild>
                <w:div w:id="214627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919352">
      <w:bodyDiv w:val="1"/>
      <w:marLeft w:val="0"/>
      <w:marRight w:val="0"/>
      <w:marTop w:val="0"/>
      <w:marBottom w:val="0"/>
      <w:divBdr>
        <w:top w:val="none" w:sz="0" w:space="0" w:color="auto"/>
        <w:left w:val="none" w:sz="0" w:space="0" w:color="auto"/>
        <w:bottom w:val="none" w:sz="0" w:space="0" w:color="auto"/>
        <w:right w:val="none" w:sz="0" w:space="0" w:color="auto"/>
      </w:divBdr>
      <w:divsChild>
        <w:div w:id="1212696513">
          <w:marLeft w:val="0"/>
          <w:marRight w:val="0"/>
          <w:marTop w:val="0"/>
          <w:marBottom w:val="0"/>
          <w:divBdr>
            <w:top w:val="none" w:sz="0" w:space="0" w:color="auto"/>
            <w:left w:val="none" w:sz="0" w:space="0" w:color="auto"/>
            <w:bottom w:val="none" w:sz="0" w:space="0" w:color="auto"/>
            <w:right w:val="none" w:sz="0" w:space="0" w:color="auto"/>
          </w:divBdr>
          <w:divsChild>
            <w:div w:id="1961376704">
              <w:marLeft w:val="0"/>
              <w:marRight w:val="0"/>
              <w:marTop w:val="0"/>
              <w:marBottom w:val="0"/>
              <w:divBdr>
                <w:top w:val="none" w:sz="0" w:space="0" w:color="auto"/>
                <w:left w:val="none" w:sz="0" w:space="0" w:color="auto"/>
                <w:bottom w:val="none" w:sz="0" w:space="0" w:color="auto"/>
                <w:right w:val="none" w:sz="0" w:space="0" w:color="auto"/>
              </w:divBdr>
              <w:divsChild>
                <w:div w:id="188359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754516">
      <w:bodyDiv w:val="1"/>
      <w:marLeft w:val="0"/>
      <w:marRight w:val="0"/>
      <w:marTop w:val="0"/>
      <w:marBottom w:val="0"/>
      <w:divBdr>
        <w:top w:val="none" w:sz="0" w:space="0" w:color="auto"/>
        <w:left w:val="none" w:sz="0" w:space="0" w:color="auto"/>
        <w:bottom w:val="none" w:sz="0" w:space="0" w:color="auto"/>
        <w:right w:val="none" w:sz="0" w:space="0" w:color="auto"/>
      </w:divBdr>
      <w:divsChild>
        <w:div w:id="2094886345">
          <w:marLeft w:val="0"/>
          <w:marRight w:val="0"/>
          <w:marTop w:val="0"/>
          <w:marBottom w:val="0"/>
          <w:divBdr>
            <w:top w:val="none" w:sz="0" w:space="0" w:color="auto"/>
            <w:left w:val="none" w:sz="0" w:space="0" w:color="auto"/>
            <w:bottom w:val="none" w:sz="0" w:space="0" w:color="auto"/>
            <w:right w:val="none" w:sz="0" w:space="0" w:color="auto"/>
          </w:divBdr>
          <w:divsChild>
            <w:div w:id="1796632587">
              <w:marLeft w:val="0"/>
              <w:marRight w:val="0"/>
              <w:marTop w:val="0"/>
              <w:marBottom w:val="0"/>
              <w:divBdr>
                <w:top w:val="none" w:sz="0" w:space="0" w:color="auto"/>
                <w:left w:val="none" w:sz="0" w:space="0" w:color="auto"/>
                <w:bottom w:val="none" w:sz="0" w:space="0" w:color="auto"/>
                <w:right w:val="none" w:sz="0" w:space="0" w:color="auto"/>
              </w:divBdr>
              <w:divsChild>
                <w:div w:id="138335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149504">
      <w:bodyDiv w:val="1"/>
      <w:marLeft w:val="0"/>
      <w:marRight w:val="0"/>
      <w:marTop w:val="0"/>
      <w:marBottom w:val="0"/>
      <w:divBdr>
        <w:top w:val="none" w:sz="0" w:space="0" w:color="auto"/>
        <w:left w:val="none" w:sz="0" w:space="0" w:color="auto"/>
        <w:bottom w:val="none" w:sz="0" w:space="0" w:color="auto"/>
        <w:right w:val="none" w:sz="0" w:space="0" w:color="auto"/>
      </w:divBdr>
      <w:divsChild>
        <w:div w:id="1513913526">
          <w:marLeft w:val="0"/>
          <w:marRight w:val="0"/>
          <w:marTop w:val="0"/>
          <w:marBottom w:val="0"/>
          <w:divBdr>
            <w:top w:val="none" w:sz="0" w:space="0" w:color="auto"/>
            <w:left w:val="none" w:sz="0" w:space="0" w:color="auto"/>
            <w:bottom w:val="none" w:sz="0" w:space="0" w:color="auto"/>
            <w:right w:val="none" w:sz="0" w:space="0" w:color="auto"/>
          </w:divBdr>
          <w:divsChild>
            <w:div w:id="1848864728">
              <w:marLeft w:val="0"/>
              <w:marRight w:val="0"/>
              <w:marTop w:val="0"/>
              <w:marBottom w:val="0"/>
              <w:divBdr>
                <w:top w:val="none" w:sz="0" w:space="0" w:color="auto"/>
                <w:left w:val="none" w:sz="0" w:space="0" w:color="auto"/>
                <w:bottom w:val="none" w:sz="0" w:space="0" w:color="auto"/>
                <w:right w:val="none" w:sz="0" w:space="0" w:color="auto"/>
              </w:divBdr>
              <w:divsChild>
                <w:div w:id="130870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864003">
      <w:bodyDiv w:val="1"/>
      <w:marLeft w:val="0"/>
      <w:marRight w:val="0"/>
      <w:marTop w:val="0"/>
      <w:marBottom w:val="0"/>
      <w:divBdr>
        <w:top w:val="none" w:sz="0" w:space="0" w:color="auto"/>
        <w:left w:val="none" w:sz="0" w:space="0" w:color="auto"/>
        <w:bottom w:val="none" w:sz="0" w:space="0" w:color="auto"/>
        <w:right w:val="none" w:sz="0" w:space="0" w:color="auto"/>
      </w:divBdr>
      <w:divsChild>
        <w:div w:id="699669689">
          <w:marLeft w:val="0"/>
          <w:marRight w:val="0"/>
          <w:marTop w:val="0"/>
          <w:marBottom w:val="0"/>
          <w:divBdr>
            <w:top w:val="none" w:sz="0" w:space="0" w:color="auto"/>
            <w:left w:val="none" w:sz="0" w:space="0" w:color="auto"/>
            <w:bottom w:val="none" w:sz="0" w:space="0" w:color="auto"/>
            <w:right w:val="none" w:sz="0" w:space="0" w:color="auto"/>
          </w:divBdr>
          <w:divsChild>
            <w:div w:id="1744256162">
              <w:marLeft w:val="0"/>
              <w:marRight w:val="0"/>
              <w:marTop w:val="0"/>
              <w:marBottom w:val="0"/>
              <w:divBdr>
                <w:top w:val="none" w:sz="0" w:space="0" w:color="auto"/>
                <w:left w:val="none" w:sz="0" w:space="0" w:color="auto"/>
                <w:bottom w:val="none" w:sz="0" w:space="0" w:color="auto"/>
                <w:right w:val="none" w:sz="0" w:space="0" w:color="auto"/>
              </w:divBdr>
              <w:divsChild>
                <w:div w:id="202278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548671">
      <w:bodyDiv w:val="1"/>
      <w:marLeft w:val="0"/>
      <w:marRight w:val="0"/>
      <w:marTop w:val="0"/>
      <w:marBottom w:val="0"/>
      <w:divBdr>
        <w:top w:val="none" w:sz="0" w:space="0" w:color="auto"/>
        <w:left w:val="none" w:sz="0" w:space="0" w:color="auto"/>
        <w:bottom w:val="none" w:sz="0" w:space="0" w:color="auto"/>
        <w:right w:val="none" w:sz="0" w:space="0" w:color="auto"/>
      </w:divBdr>
      <w:divsChild>
        <w:div w:id="1708682030">
          <w:marLeft w:val="0"/>
          <w:marRight w:val="0"/>
          <w:marTop w:val="0"/>
          <w:marBottom w:val="0"/>
          <w:divBdr>
            <w:top w:val="none" w:sz="0" w:space="0" w:color="auto"/>
            <w:left w:val="none" w:sz="0" w:space="0" w:color="auto"/>
            <w:bottom w:val="none" w:sz="0" w:space="0" w:color="auto"/>
            <w:right w:val="none" w:sz="0" w:space="0" w:color="auto"/>
          </w:divBdr>
          <w:divsChild>
            <w:div w:id="569193191">
              <w:marLeft w:val="0"/>
              <w:marRight w:val="0"/>
              <w:marTop w:val="0"/>
              <w:marBottom w:val="0"/>
              <w:divBdr>
                <w:top w:val="none" w:sz="0" w:space="0" w:color="auto"/>
                <w:left w:val="none" w:sz="0" w:space="0" w:color="auto"/>
                <w:bottom w:val="none" w:sz="0" w:space="0" w:color="auto"/>
                <w:right w:val="none" w:sz="0" w:space="0" w:color="auto"/>
              </w:divBdr>
              <w:divsChild>
                <w:div w:id="52043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410481">
      <w:bodyDiv w:val="1"/>
      <w:marLeft w:val="0"/>
      <w:marRight w:val="0"/>
      <w:marTop w:val="0"/>
      <w:marBottom w:val="0"/>
      <w:divBdr>
        <w:top w:val="none" w:sz="0" w:space="0" w:color="auto"/>
        <w:left w:val="none" w:sz="0" w:space="0" w:color="auto"/>
        <w:bottom w:val="none" w:sz="0" w:space="0" w:color="auto"/>
        <w:right w:val="none" w:sz="0" w:space="0" w:color="auto"/>
      </w:divBdr>
      <w:divsChild>
        <w:div w:id="1372344496">
          <w:marLeft w:val="0"/>
          <w:marRight w:val="0"/>
          <w:marTop w:val="0"/>
          <w:marBottom w:val="0"/>
          <w:divBdr>
            <w:top w:val="none" w:sz="0" w:space="0" w:color="auto"/>
            <w:left w:val="none" w:sz="0" w:space="0" w:color="auto"/>
            <w:bottom w:val="none" w:sz="0" w:space="0" w:color="auto"/>
            <w:right w:val="none" w:sz="0" w:space="0" w:color="auto"/>
          </w:divBdr>
          <w:divsChild>
            <w:div w:id="1314260814">
              <w:marLeft w:val="0"/>
              <w:marRight w:val="0"/>
              <w:marTop w:val="0"/>
              <w:marBottom w:val="0"/>
              <w:divBdr>
                <w:top w:val="none" w:sz="0" w:space="0" w:color="auto"/>
                <w:left w:val="none" w:sz="0" w:space="0" w:color="auto"/>
                <w:bottom w:val="none" w:sz="0" w:space="0" w:color="auto"/>
                <w:right w:val="none" w:sz="0" w:space="0" w:color="auto"/>
              </w:divBdr>
              <w:divsChild>
                <w:div w:id="52587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Sihyung</dc:creator>
  <cp:keywords/>
  <dc:description/>
  <cp:lastModifiedBy>Park Sihyung</cp:lastModifiedBy>
  <cp:revision>58</cp:revision>
  <dcterms:created xsi:type="dcterms:W3CDTF">2022-12-06T14:09:00Z</dcterms:created>
  <dcterms:modified xsi:type="dcterms:W3CDTF">2022-12-06T15:30:00Z</dcterms:modified>
</cp:coreProperties>
</file>