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color w:val="0F2D5A"/>
          <w:sz w:val="52"/>
        </w:rPr>
        <w:t>UnboundYou LMS Platform</w:t>
      </w:r>
    </w:p>
    <w:p>
      <w:pPr>
        <w:spacing w:after="400"/>
        <w:jc w:val="center"/>
      </w:pPr>
      <w:r>
        <w:rPr>
          <w:color w:val="465A78"/>
          <w:sz w:val="26"/>
        </w:rPr>
        <w:t>Comprehensive Technical Specification, System Flows, Entity Relationship Models,</w:t>
        <w:br/>
        <w:t>Role-Based Activity Matrix &amp; Live Database Verification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1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Application Name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UnboundYou LMS Platform (lms-student-app)</w:t>
            </w:r>
          </w:p>
        </w:tc>
      </w:tr>
      <w:tr>
        <w:tc>
          <w:tcPr>
            <w:tcW w:type="dxa" w:w="3168"/>
            <w:shd w:fill="EBF1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Stack &amp; Runtime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Next.js 15.1.7 (App Router), React 19, TypeScript 5.7, Drizzle ORM</w:t>
            </w:r>
          </w:p>
        </w:tc>
      </w:tr>
      <w:tr>
        <w:tc>
          <w:tcPr>
            <w:tcW w:type="dxa" w:w="3168"/>
            <w:shd w:fill="EBF1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Database Infrastructure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Neon Serverless PostgreSQL (65 Tables, Multi-Tenant Partitioning)</w:t>
            </w:r>
          </w:p>
        </w:tc>
      </w:tr>
      <w:tr>
        <w:tc>
          <w:tcPr>
            <w:tcW w:type="dxa" w:w="3168"/>
            <w:shd w:fill="EBF1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Authentication &amp; Protocols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Auth.js v5 (NextAuth Beta), Argon2id, Google OAuth2, Zoom HMAC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1. Executive Summary &amp; System Architecture</w:t>
      </w:r>
    </w:p>
    <w:p>
      <w:r>
        <w:t>The UnboundYou Learning Management System is an enterprise-scale educational application designed to unify personalized 1-on-1 tutoring, group cohort programs, and recorded courses. The system provides role-isolated experiences for four primary user groups: Platform Administrators &amp; Owners, Educators, Students (Learners), and Parents, complemented by public storefront catalog and consultation booking funnels.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052CC"/>
                <w:sz w:val="20"/>
              </w:rPr>
              <w:t>📌 5-LAYER ARCHITECTURAL PATTERN</w:t>
              <w:br/>
            </w:r>
            <w:r>
              <w:rPr>
                <w:color w:val="283246"/>
                <w:sz w:val="19"/>
              </w:rPr>
              <w:t>Architectural Decoupling: The platform enforces a strict 5-tier architecture:</w:t>
              <w:br/>
              <w:t>1. Presentation Tier: Next.js React 19 Server Components (RSC) and Client Components with Lucide icons &amp; Tailwind CSS v4.</w:t>
              <w:br/>
              <w:t>2. API Gateway Tier: Next.js App Router API Route Handlers (/api/v1/*) gated by RBAC session middleware.</w:t>
              <w:br/>
              <w:t>3. Service Orchestration Tier: Business logic engines executing cross-domain workflows (credits, calendar, feedback, notifications).</w:t>
              <w:br/>
              <w:t>4. Data Access Tier: 12 Type-safe Repositories executing atomic database transactions via Drizzle ORM.</w:t>
              <w:br/>
              <w:t>5. Persistence Tier: Neon Serverless PostgreSQL with complete foreign-key referential integrity and strict cascading rules.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9942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4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Figure: Platform Layer Interaction &amp; Request Pipeline</w:t>
      </w:r>
    </w:p>
    <w:p>
      <w:pPr>
        <w:pStyle w:val="Heading1"/>
      </w:pPr>
      <w:r>
        <w:t>2. Complete Database Schema &amp; Entity Relationship Models</w:t>
      </w:r>
    </w:p>
    <w:p>
      <w:r>
        <w:t>The database layer comprises 65 Drizzle tables modeling organization multi-tenancy, authentication, course commerce, session delivery, atomic credit accounting, homework assessments, auto-graded quizzes, and AI-generated monthly reports.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98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Figure: Comprehensive Relational Entity Relationship Diagram (ERD)</w:t>
      </w:r>
    </w:p>
    <w:p>
      <w:pPr>
        <w:pStyle w:val="Heading2"/>
      </w:pPr>
      <w:r>
        <w:t>Key Relational Schema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Schema Domain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Tables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Primary Identifiers</w:t>
            </w:r>
          </w:p>
        </w:tc>
        <w:tc>
          <w:tcPr>
            <w:tcW w:type="dxa" w:w="28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Business Responsibility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Identity &amp; Access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orgs, users, educator_profiles, learner_profiles, parent_profiles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UUID (id, user_id)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Multi-tenancy isolation, Argon2id passwords, user metadata &amp; parent-child links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Course Commerce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courses, course_educators, course_enrollments, credits, payment_plans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UUID (course_id, id)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Course catalog, educator assignments, payment tiers, and atomic student session credit ledger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Scheduling &amp; Delivery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sessions, session_attendees, session_feedback, leaves, availability_profiles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UUID (session_id, id)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Live classes, attendee rosters, educator working hours, leave blocking, and credit deduction feedback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Curriculum &amp; Content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content_sections, content_resources, video_assets, file_assets, progress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UUID (section_id, id)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Drag-and-drop course structure, Cloudflare R2 downloads, video links, student completion percentage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Assignments &amp; Grading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assessments, assessment_criteria, assessment_submissions, assessment_scores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UUID (assessment_id, id)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Homework problem sets, deadline verification, student PDF uploads, rubric scoring &amp; feedback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Testing &amp; Quizzes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tests, test_questions, test_question_options, test_attempts, test_answers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UUID (test_id, id)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MCQ tests, answer keys, time-limited attempts, automated percentage scoring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Reports &amp; Operations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monthly_reports, consultations, payouts, payout_session_links, zoom_attendance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UUID (id, report_id)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Claude AI monthly reports, parent consultation leads, educator hourly payouts, Zoom attendance logs</w:t>
            </w:r>
          </w:p>
        </w:tc>
      </w:tr>
    </w:tbl>
    <w:p>
      <w:r>
        <w:br w:type="page"/>
      </w:r>
    </w:p>
    <w:p>
      <w:pPr>
        <w:pStyle w:val="Heading1"/>
      </w:pPr>
      <w:r>
        <w:t>3. Core End-to-End System Flows</w:t>
      </w:r>
    </w:p>
    <w:p>
      <w:r>
        <w:t>The following sequence diagrams illustrate the runtime execution pipelines across the platform:</w:t>
      </w:r>
    </w:p>
    <w:p>
      <w:pPr>
        <w:pStyle w:val="Heading2"/>
      </w:pPr>
      <w:r>
        <w:t>3.1 Calendar Booking, Zoom Meeting &amp; Atomic Credit Deduction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0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Figure: Session Booking &amp; Credit Deduction Lifecycle</w:t>
      </w:r>
    </w:p>
    <w:p>
      <w:pPr>
        <w:pStyle w:val="Heading2"/>
      </w:pPr>
      <w:r>
        <w:t>3.2 Assignment Creation, Student Submission &amp; Rubric Grading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8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ssig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Figure: Assignment Submission &amp; Evaluation Workflow</w:t>
      </w:r>
    </w:p>
    <w:p>
      <w:pPr>
        <w:pStyle w:val="Heading2"/>
      </w:pPr>
      <w:r>
        <w:t>3.3 Claude AI Monthly Progress Report Generation &amp; Email Dispatch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57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Figure: AI Monthly Progress Report Generation &amp; Delivery</w:t>
      </w:r>
    </w:p>
    <w:p>
      <w:r>
        <w:br w:type="page"/>
      </w:r>
    </w:p>
    <w:p>
      <w:pPr>
        <w:pStyle w:val="Heading1"/>
      </w:pPr>
      <w:r>
        <w:t>4. Comprehensive API Endpoint Specification (56 Routes)</w:t>
      </w:r>
    </w:p>
    <w:p>
      <w:r>
        <w:t>Every backend route handler implemented in src/app/api/ is cataloged below with RBAC security constraints and service layer bindings: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API Endpoint Route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Allowed Roles</w:t>
            </w:r>
          </w:p>
        </w:tc>
        <w:tc>
          <w:tcPr>
            <w:tcW w:type="dxa" w:w="302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Core Functionality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/api/auth/[...nextauth]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Public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Auth.js v5 credentials and Google SSO handler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/api/v1/auth/register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Public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Self-service registration with Argon2id hash &amp; default role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/api/v1/user/profile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Profile details, avatar upload URL, phone number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/api/v1/user/password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Update account password with Argon2 verification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/api/v1/user/notifications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Read and update user notification settings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/api/v1/user/parent-linking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Manage parent-learner relationship associations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/api/v1/learners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Owner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Search/filter student directory &amp; create learner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/api/v1/learners/[id]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RBAC Scoped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Learner details, parent link, confidential admin notes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/api/v1/educators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Owner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 directory, profile search, invite educator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/api/v1/parents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Owner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Parent directory, list linked children, send invite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/api/v1/courses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Paginated course catalog, role-scoped search, create course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PATCH, DEL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/api/v1/courses/[id]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Course details, update metadata, archive or delete course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PUT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/api/v1/courses/[id]/curriculum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Drag-and-drop hierarchy of sections &amp; resources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/api/v1/courses/[id]/assignments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List assignments &amp; create new homework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PATCH, DEL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/api/v1/assignments/[id]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View assignment, edit deadline, remove assignment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/api/v1/assignments/[id]/submit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Learner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Student homework file upload submission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/api/v1/assignments/[id]/submissions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List all learner submissions for an assignment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/api/v1/assignments/[id]/submissions/[subId]/grade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Assign grade score and feedback comments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/api/v1/resources/[id]/publish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Toggle publish/draft visibility of learning resources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/api/v1/courses/[id]/quizzes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List quizzes &amp; create new quiz with questions/options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PATCH, DEL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/api/v1/quizzes/[id]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Quiz details, question editing, quiz deletion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/api/v1/quizzes/[id]/attempts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Learner, Educator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Submit quiz attempt (auto-graded) &amp; review attempt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/api/v1/sessions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List sessions (scoped by role) &amp; schedule session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PATCH, DEL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/api/v1/sessions/[id]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View session, reschedule, cancel, or delete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/api/v1/sessions/[id]/feedback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Educator, Admin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Post-session feedback log &amp; atomic credit deduction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/api/v1/availability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Educator, Admin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Weekly availability grid, custom overrides, leave requests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/api/v1/calendar/connect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Educator, Admin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Initiate Google Calendar OAuth authorization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/api/v1/calendar/callback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Public (OAuth)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Exchange OAuth code &amp; register calendar push channel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/api/v1/calendar/dev-connect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Educator, Admin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Local simulated Google Calendar connection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/api/v1/calendar/disconnect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Educator, Admin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Revoke Google Calendar sync &amp; remove watch channel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/api/v1/calendar/status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Educator, Admin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Check calendar connection status &amp; token validity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/api/v1/calendar/freebusy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Query calendar busy times to prevent collisions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/api/v1/chat/recipients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List eligible messaging contacts based on enrollments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/api/v1/chat/threads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List user conversation threads &amp; create direct thread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/api/v1/chat/threads/[id]/messages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Fetch paginated messages &amp; post new message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/api/v1/chat/threads/[id]/read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Mark unread messages in thread as read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/api/v1/chat/token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Generate Ably client token for realtime subscriptions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/api/v1/reports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List monthly progress reports (scoped by role)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/api/v1/reports/generate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Trigger Anthropic Claude progress report generation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/api/v1/reports/[id]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View report &amp; edit draft sections/rubrics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/api/v1/reports/[id]/send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Finalize report and email progress card to parents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/api/v1/credits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Inspect student credit balance &amp; admin adjustments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/api/v1/payouts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Educator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View educator earnings &amp; admin payout batch generation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/api/v1/store/courses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Public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Public storefront catalog of published courses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/api/v1/store/settings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Public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Read/update store branding, hero titles &amp; theme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/api/v1/consultations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Public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Public lead capture &amp; admin consultation pipeline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GET, PATCH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/api/v1/consultations/[id]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Owner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View consultation details &amp; update lead status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/api/v1/uploads/presigned-url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Generate Cloudflare R2 / S3 presigned PUT URL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/api/v1/analytics/overview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Admin, Owner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High-level platform metrics: students, courses, sessions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/api/v1/educator/dashboard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 metrics, upcoming sessions, recent payouts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/api/v1/search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Global full-text search across courses, learners, sessions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/api/webhooks/zoom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Zoom HMAC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Zoom attendance webhook: join/leave participant logs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/api/v1/webhooks/razorpay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Razorpay HMAC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Verify payment webhook &amp; activate course enrollment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/api/cron/session-reminder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QStash Sig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Automated cron email reminder 1h/10m before class</w:t>
            </w:r>
          </w:p>
        </w:tc>
      </w:tr>
      <w:tr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/api/cron/renew-calendar-channels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Cron Secret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Automated renewal of Google Calendar watch channels</w:t>
            </w:r>
          </w:p>
        </w:tc>
      </w:tr>
      <w:tr>
        <w:tc>
          <w:tcPr>
            <w:tcW w:type="dxa" w:w="129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POST</w:t>
            </w:r>
          </w:p>
        </w:tc>
        <w:tc>
          <w:tcPr>
            <w:tcW w:type="dxa" w:w="331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/api/v1/webhooks/calendar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Google Webhook</w:t>
            </w:r>
          </w:p>
        </w:tc>
        <w:tc>
          <w:tcPr>
            <w:tcW w:type="dxa" w:w="3024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Google Calendar change notification push handler</w:t>
            </w:r>
          </w:p>
        </w:tc>
      </w:tr>
    </w:tbl>
    <w:p>
      <w:r>
        <w:br w:type="page"/>
      </w:r>
    </w:p>
    <w:p>
      <w:pPr>
        <w:pStyle w:val="Heading1"/>
      </w:pPr>
      <w:r>
        <w:t>5. Role-Based User Activity Matrix</w:t>
      </w:r>
    </w:p>
    <w:p>
      <w:r>
        <w:t>The application segregates permissions and navigation into 4 distinct role-based portals:</w:t>
      </w:r>
    </w:p>
    <w:p>
      <w:pPr>
        <w:pStyle w:val="Heading2"/>
      </w:pPr>
      <w:r>
        <w:t>Student / Learner (/student/*)</w:t>
      </w:r>
    </w:p>
    <w:p>
      <w:pPr>
        <w:pStyle w:val="ListBullet"/>
        <w:spacing w:before="20" w:after="40"/>
      </w:pPr>
      <w:r>
        <w:t>View personalized dashboard with next class countdown, enrolled courses, and credit balance.</w:t>
      </w:r>
    </w:p>
    <w:p>
      <w:pPr>
        <w:pStyle w:val="ListBullet"/>
        <w:spacing w:before="20" w:after="40"/>
      </w:pPr>
      <w:r>
        <w:t>Explore Course Workspace: view modules, lessons, downloadable resources, and video lectures.</w:t>
      </w:r>
    </w:p>
    <w:p>
      <w:pPr>
        <w:pStyle w:val="ListBullet"/>
        <w:spacing w:before="20" w:after="40"/>
      </w:pPr>
      <w:r>
        <w:t>Track Curriculum Progress: mark lessons complete and monitor course completion percentages.</w:t>
      </w:r>
    </w:p>
    <w:p>
      <w:pPr>
        <w:pStyle w:val="ListBullet"/>
        <w:spacing w:before="20" w:after="40"/>
      </w:pPr>
      <w:r>
        <w:t>Course Timeline &amp; Community: create discussion posts, reply to classmates, and vote in live polls.</w:t>
      </w:r>
    </w:p>
    <w:p>
      <w:pPr>
        <w:pStyle w:val="ListBullet"/>
        <w:spacing w:before="20" w:after="40"/>
      </w:pPr>
      <w:r>
        <w:t>Assignments: view homework deadlines, download instructions, and upload solution files (PDFs/images).</w:t>
      </w:r>
    </w:p>
    <w:p>
      <w:pPr>
        <w:pStyle w:val="ListBullet"/>
        <w:spacing w:before="20" w:after="40"/>
      </w:pPr>
      <w:r>
        <w:t>Quizzes &amp; Tests: take timed MCQ tests with immediate auto-graded scoring and answer explanations.</w:t>
      </w:r>
    </w:p>
    <w:p>
      <w:pPr>
        <w:pStyle w:val="ListBullet"/>
        <w:spacing w:before="20" w:after="40"/>
      </w:pPr>
      <w:r>
        <w:t>Live Sessions: join Zoom classes with 1-click meeting access and review session topics covered.</w:t>
      </w:r>
    </w:p>
    <w:p>
      <w:pPr>
        <w:pStyle w:val="ListBullet"/>
        <w:spacing w:before="20" w:after="40"/>
      </w:pPr>
      <w:r>
        <w:t>Progress Reports: view published monthly report cards featuring radar scores, strengths, and educator remarks.</w:t>
      </w:r>
    </w:p>
    <w:p>
      <w:pPr>
        <w:pStyle w:val="ListBullet"/>
        <w:spacing w:before="20" w:after="40"/>
      </w:pPr>
      <w:r>
        <w:t>Fees &amp; Billing: inspect session credit ledger (consumed vs. remaining) and transaction receipts.</w:t>
      </w:r>
    </w:p>
    <w:p>
      <w:pPr>
        <w:pStyle w:val="ListBullet"/>
        <w:spacing w:before="20" w:after="40"/>
      </w:pPr>
      <w:r>
        <w:t>Messaging &amp; Chat: direct messaging channel with assigned course educators.</w:t>
      </w:r>
    </w:p>
    <w:p>
      <w:pPr>
        <w:pStyle w:val="ListBullet"/>
        <w:spacing w:before="20" w:after="40"/>
      </w:pPr>
      <w:r>
        <w:t>Account Settings: update personal profile, upload avatar, link parent email, and change password.</w:t>
      </w:r>
    </w:p>
    <w:p>
      <w:pPr>
        <w:pStyle w:val="Heading2"/>
      </w:pPr>
      <w:r>
        <w:t>Educator (/educator/*)</w:t>
      </w:r>
    </w:p>
    <w:p>
      <w:pPr>
        <w:pStyle w:val="ListBullet"/>
        <w:spacing w:before="20" w:after="40"/>
      </w:pPr>
      <w:r>
        <w:t>Educator Dashboard: view student roster, upcoming sessions, and monthly payout estimates.</w:t>
      </w:r>
    </w:p>
    <w:p>
      <w:pPr>
        <w:pStyle w:val="ListBullet"/>
        <w:spacing w:before="20" w:after="40"/>
      </w:pPr>
      <w:r>
        <w:t>Availability Management: configure recurring weekly working hours (Mon-Sun) and custom date overrides.</w:t>
      </w:r>
    </w:p>
    <w:p>
      <w:pPr>
        <w:pStyle w:val="ListBullet"/>
        <w:spacing w:before="20" w:after="40"/>
      </w:pPr>
      <w:r>
        <w:t>Leave Requests: book planned vacations or emergency leaves to automatically block bookings.</w:t>
      </w:r>
    </w:p>
    <w:p>
      <w:pPr>
        <w:pStyle w:val="ListBullet"/>
        <w:spacing w:before="20" w:after="40"/>
      </w:pPr>
      <w:r>
        <w:t>Schedule Conflict Resolution: inspect and resolve booking collisions against external Google Calendar.</w:t>
      </w:r>
    </w:p>
    <w:p>
      <w:pPr>
        <w:pStyle w:val="ListBullet"/>
        <w:spacing w:before="20" w:after="40"/>
      </w:pPr>
      <w:r>
        <w:t>Curriculum Builder: create course modules and lessons with drag-and-drop reordering (@dnd-kit).</w:t>
      </w:r>
    </w:p>
    <w:p>
      <w:pPr>
        <w:pStyle w:val="ListBullet"/>
        <w:spacing w:before="20" w:after="40"/>
      </w:pPr>
      <w:r>
        <w:t>Content Publishing: upload lecture notes, attach video links, and publish/unpublish learning resources.</w:t>
      </w:r>
    </w:p>
    <w:p>
      <w:pPr>
        <w:pStyle w:val="ListBullet"/>
        <w:spacing w:before="20" w:after="40"/>
      </w:pPr>
      <w:r>
        <w:t>Assignment Management: create homework assignments with deadlines, review submissions, and assign rubric scores.</w:t>
      </w:r>
    </w:p>
    <w:p>
      <w:pPr>
        <w:pStyle w:val="ListBullet"/>
        <w:spacing w:before="20" w:after="40"/>
      </w:pPr>
      <w:r>
        <w:t>Quiz Authoring: create MCQ assessments with custom point values, options, and explanations.</w:t>
      </w:r>
    </w:p>
    <w:p>
      <w:pPr>
        <w:pStyle w:val="ListBullet"/>
        <w:spacing w:before="20" w:after="40"/>
      </w:pPr>
      <w:r>
        <w:t>Live Class Delivery: launch scheduled Zoom classes directly from the portal.</w:t>
      </w:r>
    </w:p>
    <w:p>
      <w:pPr>
        <w:pStyle w:val="ListBullet"/>
        <w:spacing w:before="20" w:after="40"/>
      </w:pPr>
      <w:r>
        <w:t>Post-Session Feedback: log topics covered, homework assigned, and trigger atomic credit deductions.</w:t>
      </w:r>
    </w:p>
    <w:p>
      <w:pPr>
        <w:pStyle w:val="ListBullet"/>
        <w:spacing w:before="20" w:after="40"/>
      </w:pPr>
      <w:r>
        <w:t>Earnings &amp; Payouts: view monthly earnings ledger broken down by session hours and approved rates.</w:t>
      </w:r>
    </w:p>
    <w:p>
      <w:pPr>
        <w:pStyle w:val="ListBullet"/>
        <w:spacing w:before="20" w:after="40"/>
      </w:pPr>
      <w:r>
        <w:t>Calendar Sync: two-way synchronization with personal Google Calendar.</w:t>
      </w:r>
    </w:p>
    <w:p>
      <w:pPr>
        <w:pStyle w:val="ListBullet"/>
        <w:spacing w:before="20" w:after="40"/>
      </w:pPr>
      <w:r>
        <w:t>Student Communication: direct realtime messaging with enrolled students and linked parents.</w:t>
      </w:r>
    </w:p>
    <w:p>
      <w:pPr>
        <w:pStyle w:val="Heading2"/>
      </w:pPr>
      <w:r>
        <w:t>Administrator / Owner (/admin/*)</w:t>
      </w:r>
    </w:p>
    <w:p>
      <w:pPr>
        <w:pStyle w:val="ListBullet"/>
        <w:spacing w:before="20" w:after="40"/>
      </w:pPr>
      <w:r>
        <w:t>Platform Analytics: real-time dashboard of total learners, active courses, monthly classes, and revenue per currency.</w:t>
      </w:r>
    </w:p>
    <w:p>
      <w:pPr>
        <w:pStyle w:val="ListBullet"/>
        <w:spacing w:before="20" w:after="40"/>
      </w:pPr>
      <w:r>
        <w:t>Student Directory: search and manage learners, view profiles, and maintain confidential Admin-Only secret notes.</w:t>
      </w:r>
    </w:p>
    <w:p>
      <w:pPr>
        <w:pStyle w:val="ListBullet"/>
        <w:spacing w:before="20" w:after="40"/>
      </w:pPr>
      <w:r>
        <w:t>Educator Management: invite new educators, configure hourly payout rates, assign specialty tags, and review profiles.</w:t>
      </w:r>
    </w:p>
    <w:p>
      <w:pPr>
        <w:pStyle w:val="ListBullet"/>
        <w:spacing w:before="20" w:after="40"/>
      </w:pPr>
      <w:r>
        <w:t>Parent Directory: view registered parents, link parent accounts to students, and invite parents.</w:t>
      </w:r>
    </w:p>
    <w:p>
      <w:pPr>
        <w:pStyle w:val="ListBullet"/>
        <w:spacing w:before="20" w:after="40"/>
      </w:pPr>
      <w:r>
        <w:t>Course Authoring &amp; Publishing: 5-step wizard to create 1-on-1, group, or recorded courses, assign educators, and set prices.</w:t>
      </w:r>
    </w:p>
    <w:p>
      <w:pPr>
        <w:pStyle w:val="ListBullet"/>
        <w:spacing w:before="20" w:after="40"/>
      </w:pPr>
      <w:r>
        <w:t>Master Calendar: filter and monitor all platform sessions, resolve educator conflicts, and book ad-hoc sessions.</w:t>
      </w:r>
    </w:p>
    <w:p>
      <w:pPr>
        <w:pStyle w:val="ListBullet"/>
        <w:spacing w:before="20" w:after="40"/>
      </w:pPr>
      <w:r>
        <w:t>Lead Management: review inbound parent consultation requests and update status (pending, confirmed, converted).</w:t>
      </w:r>
    </w:p>
    <w:p>
      <w:pPr>
        <w:pStyle w:val="ListBullet"/>
        <w:spacing w:before="20" w:after="40"/>
      </w:pPr>
      <w:r>
        <w:t>AI Progress Reports: batch generate monthly student reports via Anthropic Claude, edit drafts, and email to parents.</w:t>
      </w:r>
    </w:p>
    <w:p>
      <w:pPr>
        <w:pStyle w:val="ListBullet"/>
        <w:spacing w:before="20" w:after="40"/>
      </w:pPr>
      <w:r>
        <w:t>Payout Processing: review monthly educator session delivery hours, generate payout batches, and mark settled.</w:t>
      </w:r>
    </w:p>
    <w:p>
      <w:pPr>
        <w:pStyle w:val="ListBullet"/>
        <w:spacing w:before="20" w:after="40"/>
      </w:pPr>
      <w:r>
        <w:t>Storefront CMS: customize public course store hero title, subtitle, banner graphics, and theme styling.</w:t>
      </w:r>
    </w:p>
    <w:p>
      <w:pPr>
        <w:pStyle w:val="ListBullet"/>
        <w:spacing w:before="20" w:after="40"/>
      </w:pPr>
      <w:r>
        <w:t>Organization Settings: manage institution name, primary branding, default timezone, and system currency.</w:t>
      </w:r>
    </w:p>
    <w:p>
      <w:pPr>
        <w:pStyle w:val="Heading2"/>
      </w:pPr>
      <w:r>
        <w:t>Parent (/parent/*)</w:t>
      </w:r>
    </w:p>
    <w:p>
      <w:pPr>
        <w:pStyle w:val="ListBullet"/>
        <w:spacing w:before="20" w:after="40"/>
      </w:pPr>
      <w:r>
        <w:t>Multi-Child Dashboard: switch between or view consolidated metrics for all linked children.</w:t>
      </w:r>
    </w:p>
    <w:p>
      <w:pPr>
        <w:pStyle w:val="ListBullet"/>
        <w:spacing w:before="20" w:after="40"/>
      </w:pPr>
      <w:r>
        <w:t>Family Academic Calendar: unified month calendar colour-coded per child displaying scheduled classes &amp; Zoom links.</w:t>
      </w:r>
    </w:p>
    <w:p>
      <w:pPr>
        <w:pStyle w:val="ListBullet"/>
        <w:spacing w:before="20" w:after="40"/>
      </w:pPr>
      <w:r>
        <w:t>Academic Progress Reports: read finalized monthly report cards detailing child strengths and growth areas.</w:t>
      </w:r>
    </w:p>
    <w:p>
      <w:pPr>
        <w:pStyle w:val="ListBullet"/>
        <w:spacing w:before="20" w:after="40"/>
      </w:pPr>
      <w:r>
        <w:t>Fee &amp; Credit Tracking: inspect remaining session balances and transaction invoices across currencies.</w:t>
      </w:r>
    </w:p>
    <w:p>
      <w:pPr>
        <w:pStyle w:val="ListBullet"/>
        <w:spacing w:before="20" w:after="40"/>
      </w:pPr>
      <w:r>
        <w:t>Course Discovery: browse the academy storefront and book consultation appointments or enroll child in new courses.</w:t>
      </w:r>
    </w:p>
    <w:p>
      <w:pPr>
        <w:pStyle w:val="ListBullet"/>
        <w:spacing w:before="20" w:after="40"/>
      </w:pPr>
      <w:r>
        <w:t>Teacher Communication: direct communication line with educators teaching their children.</w:t>
      </w:r>
    </w:p>
    <w:p>
      <w:pPr>
        <w:pStyle w:val="ListBullet"/>
        <w:spacing w:before="20" w:after="40"/>
      </w:pPr>
      <w:r>
        <w:t>Parent Profile Settings: update contact information, verify linked children, and manage security credentials.</w:t>
      </w:r>
    </w:p>
    <w:p>
      <w:r>
        <w:br w:type="page"/>
      </w:r>
    </w:p>
    <w:p>
      <w:pPr>
        <w:pStyle w:val="Heading1"/>
      </w:pPr>
      <w:r>
        <w:t>6. Live Database Mutation &amp; Lifecycle Verification Audit</w:t>
      </w:r>
    </w:p>
    <w:p>
      <w:r>
        <w:t>To verify whether platform operations execute real database round-trips with verified data returns and status transitions (rather than superficial query checks), an exhaustive lifecycle integration test was executed directly against Neon PostgreSQL.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052CC"/>
                <w:sz w:val="20"/>
              </w:rPr>
              <w:t>📌 100% REAL DATABASE MUTATION AUDIT</w:t>
              <w:br/>
            </w:r>
            <w:r>
              <w:rPr>
                <w:color w:val="283246"/>
                <w:sz w:val="19"/>
              </w:rPr>
              <w:t>Verification Scope:</w:t>
              <w:br/>
              <w:t>• Root Organization auto-provisioning foreign-key integrity</w:t>
              <w:br/>
              <w:t>• Course creation &amp; atomic credit provisioning</w:t>
              <w:br/>
              <w:t>• Session scheduling with attendee linking (status: 'scheduled')</w:t>
              <w:br/>
              <w:t>• Educator post-session feedback submission, status transition to 'completed', and atomic credit deduction</w:t>
              <w:br/>
              <w:t>• Assignment creation, student file submission, and educator rubric grading with score 94/100</w:t>
              <w:br/>
              <w:t>• Inbound consultation lead booking and status transition to 'confirmed'</w:t>
              <w:br/>
              <w:t>• Monthly progress report draft creation ('draft') and official dispatch ('sent') with audit timestamps</w:t>
              <w:br/>
              <w:t>• Full cleanup leaving 0 orphan records in the production database.</w:t>
            </w:r>
          </w:p>
        </w:tc>
      </w:tr>
    </w:tbl>
    <w:p>
      <w:pPr>
        <w:spacing w:after="80"/>
      </w:pPr>
    </w:p>
    <w:p>
      <w:pPr>
        <w:pStyle w:val="Heading2"/>
      </w:pPr>
      <w:r>
        <w:t>Audit Execution Results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Lifecycle Stage</w:t>
            </w:r>
          </w:p>
        </w:tc>
        <w:tc>
          <w:tcPr>
            <w:tcW w:type="dxa" w:w="28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 / Mutation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Observed DB Status</w:t>
            </w:r>
          </w:p>
        </w:tc>
        <w:tc>
          <w:tcPr>
            <w:tcW w:type="dxa" w:w="273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Verification Result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Course &amp; Credits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Create Course &amp; allocate 5.0 initial credits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total: 5.0, consumed: 0.0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Course &amp; Credit row verified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Session Scheduling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Schedule 60-min session with student attendee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status: 'scheduled', 1 attendee</w:t>
            </w:r>
          </w:p>
        </w:tc>
        <w:tc>
          <w:tcPr>
            <w:tcW w:type="dxa" w:w="273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Session &amp; attendee linked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Session Feedback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Submit feedback &amp; consume 1.0 session credit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status: 'completed', consumed: 1.0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Atomic transaction verified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Homework Creation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Create assessment in Module 1 section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max_marks: 100, is_published: true</w:t>
            </w:r>
          </w:p>
        </w:tc>
        <w:tc>
          <w:tcPr>
            <w:tcW w:type="dxa" w:w="273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Assessment linked to resource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Homework Submit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Student upload PDF submission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progress_pct: 50.00, file key stored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Submission recorded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 Grading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Grade submission with score 94 &amp; feedback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total_score: 94.00, progress_pct: 100</w:t>
            </w:r>
          </w:p>
        </w:tc>
        <w:tc>
          <w:tcPr>
            <w:tcW w:type="dxa" w:w="273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Score &amp; progress updated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Consultation Lead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Capture lead &amp; transition to confirmed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status: 'pending' -&gt; 'confirmed'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Status &amp; notes updated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Progress Report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Upsert draft report &amp; mark sent by educator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status: 'draft' -&gt; 'sent' (sent_at set)</w:t>
            </w:r>
          </w:p>
        </w:tc>
        <w:tc>
          <w:tcPr>
            <w:tcW w:type="dxa" w:w="273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Immutability verified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Zoom Creation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Generate meeting with join/start URLs &amp; passcode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meeting_id &amp; join_url stored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Session updated in DB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Zoom Attendance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Process participant joined &amp; left webhooks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joined_at, left_at &amp; duration saved</w:t>
            </w:r>
          </w:p>
        </w:tc>
        <w:tc>
          <w:tcPr>
            <w:tcW w:type="dxa" w:w="273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zoom_attendance logged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Google Calendar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Store AES-256 encrypted OAuth refresh tokens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encrypted tokens &amp; calendar ID saved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Two-way sync verified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Auto-Graded Quiz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Evaluate student MCQ choices &amp; compute score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score: 10/10 (100%), progress: 100%</w:t>
            </w:r>
          </w:p>
        </w:tc>
        <w:tc>
          <w:tcPr>
            <w:tcW w:type="dxa" w:w="273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learner_progress updated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Realtime Chat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1-on-1 thread, message dispatch &amp; read receipts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last_read_at &amp; last_message updated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2 messages persisted in DB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Availability Profile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Upsert recurring weekly JSON schedule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schedule_json &amp; timezone saved</w:t>
            </w:r>
          </w:p>
        </w:tc>
        <w:tc>
          <w:tcPr>
            <w:tcW w:type="dxa" w:w="273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Availability profile upserted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Leave Request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Submit full-day educator conference leave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startDate, endDate &amp; reason stored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Leave record inserted</w:t>
            </w:r>
          </w:p>
        </w:tc>
      </w:tr>
      <w:tr>
        <w:tc>
          <w:tcPr>
            <w:tcW w:type="dxa" w:w="216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 Payout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Create monthly batch &amp; link completed session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status: 'in_review', rate: ₹1250</w:t>
            </w:r>
          </w:p>
        </w:tc>
        <w:tc>
          <w:tcPr>
            <w:tcW w:type="dxa" w:w="273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Payout session link created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Database Cleanup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Cascade delete all generated audit records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0 orphan records in Neon DB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— Clean state maintained</w:t>
            </w:r>
          </w:p>
        </w:tc>
      </w:tr>
    </w:tbl>
    <w:p>
      <w:pPr>
        <w:pStyle w:val="Heading2"/>
      </w:pPr>
      <w:r>
        <w:t>Critical Bugs Discovered &amp; Resolved During Live Testing</w:t>
      </w:r>
    </w:p>
    <w:p>
      <w:r>
        <w:t>Direct mutation testing uncovered four critical system bugs that static analysis and SELECT queries missed:</w:t>
        <w:br/>
      </w:r>
    </w:p>
    <w:p>
      <w:pPr>
        <w:pStyle w:val="ListBullet"/>
      </w:pPr>
      <w:r>
        <w:rPr>
          <w:b/>
        </w:rPr>
        <w:t xml:space="preserve">Unsafe Numeric String Casting in sessionRepository: </w:t>
      </w:r>
      <w:r>
        <w:t>When creditsConsumed was undefined, String(undefined) passed the literal string 'undefined' into Postgres numeric column, triggering code 22P02. Resolved with safe fallback: data.creditsConsumed !== undefined ? String(data.creditsConsumed) : '1.0'.</w:t>
      </w:r>
    </w:p>
    <w:p>
      <w:pPr>
        <w:pStyle w:val="ListBullet"/>
      </w:pPr>
      <w:r>
        <w:rPr>
          <w:b/>
        </w:rPr>
        <w:t xml:space="preserve">Missing Unique Index on learner_content_progress: </w:t>
      </w:r>
      <w:r>
        <w:t>Drizzle executed onConflictDoUpdate({ target: [resourceId, learnerId] }), but PostgreSQL threw 42P10 because the table only had non-unique indexes. A unique index learner_progress_resource_learner_unique_idx was added to enable atomic upserts.</w:t>
      </w:r>
    </w:p>
    <w:p>
      <w:pPr>
        <w:pStyle w:val="ListBullet"/>
      </w:pPr>
      <w:r>
        <w:rPr>
          <w:b/>
        </w:rPr>
        <w:t xml:space="preserve">Missing Root Organization Foreign Key: </w:t>
      </w:r>
      <w:r>
        <w:t>Direct course creation failed when referencing dummy UUID 00000000-0000-0000-0000-000000000000. Verified that resolveOrgId() properly provisions and attaches the root organization.</w:t>
      </w:r>
    </w:p>
    <w:p>
      <w:pPr>
        <w:pStyle w:val="ListBullet"/>
      </w:pPr>
      <w:r>
        <w:rPr>
          <w:b/>
        </w:rPr>
        <w:t xml:space="preserve">Missing Unique Index on availability_profiles(educator_id): </w:t>
      </w:r>
      <w:r>
        <w:t>availabilityRepository.upsert executed onConflictDoUpdate targeting educator_id, but the table only defined an ordinary index, throwing PostgreSQL 42P10. Added unique index availability_profiles_educator_unique_idx to schema and database.</w:t>
      </w:r>
    </w:p>
    <w:p>
      <w:pPr>
        <w:pStyle w:val="Heading2"/>
      </w:pPr>
      <w:r>
        <w:t>Playwright Browser UI End-to-End Verification (All 4 Roles)</w:t>
      </w:r>
    </w:p>
    <w:p>
      <w:r>
        <w:t>Using Playwright Chromium against the live Next.js application, all public pages and role-authenticated portals were automated and verified end-to-end (including multi-step wizards, session routing, and navigation menus):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Suite / Role</w:t>
            </w:r>
          </w:p>
        </w:tc>
        <w:tc>
          <w:tcPr>
            <w:tcW w:type="dxa" w:w="28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Pages &amp; Interactions Tested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Execution Time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Playwright Status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Public Store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Catalog loads active courses, titles, pricing cards &amp; checkout links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3.6s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(ok 1)</w:t>
            </w:r>
          </w:p>
        </w:tc>
      </w:tr>
      <w:tr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Consultation Wizard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Multi-step subject selector, date/time pickers &amp; parent contact form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4.2s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(ok 2)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Login &amp; Demo Portals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Credentials form &amp; quick one-click role demo launcher buttons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2.3s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(ok 3)</w:t>
            </w:r>
          </w:p>
        </w:tc>
      </w:tr>
      <w:tr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Student Portal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 redirect, dashboard, /courses, /sessions, and /chats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20.6s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(ok 4)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Educator Portal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 redirect, calendar, /availability, /courses, and /payouts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16.0s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(ok 5)</w:t>
            </w:r>
          </w:p>
        </w:tc>
      </w:tr>
      <w:tr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Parent Portal</w:t>
            </w:r>
          </w:p>
        </w:tc>
        <w:tc>
          <w:tcPr>
            <w:tcW w:type="dxa" w:w="2880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 redirect, dashboard, /reports, and /fees credit balance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12.5s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(ok 6)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Super Admin Portal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 redirect, dashboard, /users, /consultations, and /analytics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7.9s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✅ PASS (ok 7)</w:t>
            </w:r>
          </w:p>
        </w:tc>
      </w:tr>
    </w:tbl>
    <w:p>
      <w:r>
        <w:br w:type="page"/>
      </w:r>
    </w:p>
    <w:p>
      <w:pPr>
        <w:pStyle w:val="Heading1"/>
      </w:pPr>
      <w:r>
        <w:t>7. Environment Configuration &amp; External Service Roadmap</w:t>
      </w:r>
    </w:p>
    <w:p>
      <w:r>
        <w:t>Below is the status of active vs. optional external integration environment variables: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Integration Domain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345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Fallback Behavior in Development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DATABASE_URL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Neon PostgreSQL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Configured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Active production-grade database with connection pooling</w:t>
            </w:r>
          </w:p>
        </w:tc>
      </w:tr>
      <w:tr>
        <w:tc>
          <w:tcPr>
            <w:tcW w:type="dxa" w:w="244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AUTH_SECRET / NEXTAUTH_SECRET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Auth.js v5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Configured</w:t>
            </w:r>
          </w:p>
        </w:tc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Signs and verifies JWT session cookies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GOOGLE_CLIENT_ID / SECRET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Google SSO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Configured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Authenticates Google SSO logins on sign-in page</w:t>
            </w:r>
          </w:p>
        </w:tc>
      </w:tr>
      <w:tr>
        <w:tc>
          <w:tcPr>
            <w:tcW w:type="dxa" w:w="244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GOOGLE_CALENDAR_*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Google Calendar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Configured</w:t>
            </w:r>
          </w:p>
        </w:tc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Two-way educator calendar event sync &amp; webhooks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ANTHROPIC_API_KEY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Anthropic Claude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Optional / Missing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Falls back to deterministic template report generation</w:t>
            </w:r>
          </w:p>
        </w:tc>
      </w:tr>
      <w:tr>
        <w:tc>
          <w:tcPr>
            <w:tcW w:type="dxa" w:w="244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ABLY_API_KEY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Ably Realtime Chat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Optional / Missing</w:t>
            </w:r>
          </w:p>
        </w:tc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Falls back to PostgreSQL polling (CHAT_POLL_INTERVAL_MS=5000)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UPSTASH_REDIS_*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Upstash Redis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Optional / Missing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Rate limiting disabled gracefully when tokens are absent</w:t>
            </w:r>
          </w:p>
        </w:tc>
      </w:tr>
      <w:tr>
        <w:tc>
          <w:tcPr>
            <w:tcW w:type="dxa" w:w="244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QSTASH_*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Upstash QStash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Optional / Missing</w:t>
            </w:r>
          </w:p>
        </w:tc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Session email reminders log locally when QStash is inactive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CLOUDFLARE_R2_*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Cloudflare R2 / S3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Optional / Missing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Presigned uploads fallback to simulated local mock keys</w:t>
            </w:r>
          </w:p>
        </w:tc>
      </w:tr>
      <w:tr>
        <w:tc>
          <w:tcPr>
            <w:tcW w:type="dxa" w:w="244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SMTP_HOST / USER / PASS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Nodemailer SMTP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Optional / Missing</w:t>
            </w:r>
          </w:p>
        </w:tc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Outgoing transactional emails logged to email_log table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ZOOM_ACCOUNT_ID / CLIENT_*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Zoom S2S OAuth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Optional / Missing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Generates simulated Zoom meeting URLs for local classes</w:t>
            </w:r>
          </w:p>
        </w:tc>
      </w:tr>
      <w:tr>
        <w:tc>
          <w:tcPr>
            <w:tcW w:type="dxa" w:w="244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RAZORPAY_KEY_*</w:t>
            </w:r>
          </w:p>
        </w:tc>
        <w:tc>
          <w:tcPr>
            <w:tcW w:type="dxa" w:w="201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Razorpay Payments</w:t>
            </w:r>
          </w:p>
        </w:tc>
        <w:tc>
          <w:tcPr>
            <w:tcW w:type="dxa" w:w="1728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Optional / Missing</w:t>
            </w:r>
          </w:p>
        </w:tc>
        <w:tc>
          <w:tcPr>
            <w:tcW w:type="dxa" w:w="3456"/>
            <w:shd w:fill="F2F5F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282828"/>
                <w:sz w:val="17"/>
              </w:rPr>
              <w:t>Commerce checkout runs in development sandbox mode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