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[дд. мм. гггг]</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w:t>
      </w:r>
      <w:r w:rsidR="00951E11" w:rsidRPr="00951E11">
        <w:t>(n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w:t>
      </w:r>
      <w:r w:rsidR="00381502" w:rsidRPr="00381502">
        <w:t xml:space="preserve">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w:t>
      </w:r>
      <w:r w:rsidR="003F469C" w:rsidRPr="003F469C">
        <w:t xml:space="preserve">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r w:rsidRPr="00D94CA7">
        <w:rPr>
          <w:i/>
          <w:iCs/>
        </w:rPr>
        <w:t>middle</w:t>
      </w:r>
      <w:r w:rsidRPr="00D94CA7">
        <w:t xml:space="preserve"> и </w:t>
      </w:r>
      <w:r w:rsidRPr="00D94CA7">
        <w:rPr>
          <w:i/>
          <w:iCs/>
        </w:rPr>
        <w:t>senior</w:t>
      </w:r>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8C3280" w:rsidRDefault="000E6556" w:rsidP="00CA3A2B">
      <w:pPr>
        <w:spacing w:after="120"/>
        <w:rPr>
          <w:lang w:val="en-US"/>
        </w:rPr>
      </w:pPr>
      <w:r w:rsidRPr="009663C4">
        <w:t>Для</w:t>
      </w:r>
      <w:r w:rsidRPr="008C3280">
        <w:rPr>
          <w:lang w:val="en-US"/>
        </w:rPr>
        <w:t xml:space="preserve"> </w:t>
      </w:r>
      <w:r w:rsidRPr="009663C4">
        <w:t>определения</w:t>
      </w:r>
      <w:r w:rsidRPr="008C3280">
        <w:rPr>
          <w:lang w:val="en-US"/>
        </w:rPr>
        <w:t xml:space="preserve"> </w:t>
      </w:r>
      <w:r w:rsidRPr="009663C4">
        <w:t>языка</w:t>
      </w:r>
      <w:r w:rsidRPr="008C3280">
        <w:rPr>
          <w:lang w:val="en-US"/>
        </w:rPr>
        <w:t xml:space="preserve"> </w:t>
      </w:r>
      <w:r w:rsidRPr="009663C4">
        <w:t>использовался</w:t>
      </w:r>
      <w:r w:rsidRPr="008C3280">
        <w:rPr>
          <w:lang w:val="en-US"/>
        </w:rPr>
        <w:t xml:space="preserve"> </w:t>
      </w:r>
      <w:r w:rsidRPr="009663C4">
        <w:t>следующий</w:t>
      </w:r>
      <w:r w:rsidRPr="008C3280">
        <w:rPr>
          <w:lang w:val="en-US"/>
        </w:rPr>
        <w:t xml:space="preserve"> </w:t>
      </w:r>
      <w:r w:rsidRPr="009663C4">
        <w:t>промпт</w:t>
      </w:r>
      <w:r w:rsidRPr="008C3280">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313BC041" w:rsidR="00F554F1" w:rsidRPr="009663C4" w:rsidRDefault="00F554F1" w:rsidP="0001794E">
      <w:pPr>
        <w:rPr>
          <w:rFonts w:cs="Times New Roman"/>
          <w:szCs w:val="24"/>
        </w:rPr>
      </w:pPr>
      <w:r w:rsidRPr="009663C4">
        <w:rPr>
          <w:rFonts w:cs="Times New Roman"/>
          <w:szCs w:val="24"/>
        </w:rPr>
        <w:t xml:space="preserve">В ходе исследования было выявлено, что 86%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13CEE6C4" w:rsidR="005F7D40" w:rsidRPr="00F76EF7" w:rsidRDefault="0015083A" w:rsidP="00BB351C">
      <w:r w:rsidRPr="009663C4">
        <w:t xml:space="preserve">Для проведения валидации была сформирована случайная выборка из 30 вакансий.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5B0AAF04" w:rsidR="00EC000D" w:rsidRPr="009663C4" w:rsidRDefault="00EC000D" w:rsidP="00AE4401">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d_data_preparation_ipynb" w:history="1">
        <w:r w:rsidR="00AE4401" w:rsidRPr="007D7780">
          <w:rPr>
            <w:rStyle w:val="Hyperlink"/>
          </w:rPr>
          <w:t>Ireev, 2025d</w:t>
        </w:r>
      </w:hyperlink>
      <w:r w:rsidR="00AE4401" w:rsidRPr="002C4D3A">
        <w:t xml:space="preserve">; </w:t>
      </w:r>
      <w:hyperlink w:anchor="Ireev_I_2025f_chat_gpt_py" w:history="1">
        <w:r w:rsidR="00AE4401" w:rsidRPr="002C4D3A">
          <w:rPr>
            <w:rStyle w:val="Hyperlink"/>
          </w:rPr>
          <w:t>Ireev, 2025f</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1130159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В качестве порога значимости была выбрана 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r w:rsidR="006005EF" w:rsidRPr="004D45AA">
          <w:rPr>
            <w:rStyle w:val="Hyperlink"/>
            <w:lang w:val="en-US"/>
          </w:rPr>
          <w:t>i</w:t>
        </w:r>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1F87DE03"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087437">
        <w:rPr>
          <w:lang w:val="en-US"/>
        </w:rPr>
        <w:t>.</w:t>
      </w:r>
      <w:r w:rsidRPr="005D3D5F">
        <w:rPr>
          <w:lang w:val="en-US"/>
        </w:rPr>
        <w:t>33%</w:t>
      </w:r>
    </w:p>
    <w:p w14:paraId="30716621" w14:textId="170392A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w:t>
      </w:r>
      <w:r w:rsidR="00087437">
        <w:rPr>
          <w:lang w:val="en-US"/>
        </w:rPr>
        <w:t>.</w:t>
      </w:r>
      <w:r w:rsidRPr="005D3D5F">
        <w:rPr>
          <w:lang w:val="en-US"/>
        </w:rPr>
        <w:t>35%</w:t>
      </w:r>
    </w:p>
    <w:p w14:paraId="6D50ABE3" w14:textId="0B662480"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087437">
        <w:rPr>
          <w:lang w:val="en-US"/>
        </w:rPr>
        <w:t>.</w:t>
      </w:r>
      <w:r w:rsidRPr="005D3D5F">
        <w:rPr>
          <w:lang w:val="en-US"/>
        </w:rPr>
        <w:t>61%</w:t>
      </w:r>
    </w:p>
    <w:p w14:paraId="6BE41A40" w14:textId="348EEEA4"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087437">
        <w:rPr>
          <w:lang w:val="en-US"/>
        </w:rPr>
        <w:t>.</w:t>
      </w:r>
      <w:r w:rsidRPr="005D3D5F">
        <w:rPr>
          <w:lang w:val="en-US"/>
        </w:rPr>
        <w:t>38%</w:t>
      </w:r>
    </w:p>
    <w:p w14:paraId="4D193AB7" w14:textId="0A772F63" w:rsidR="005D3D5F" w:rsidRDefault="005D3D5F" w:rsidP="005D3D5F">
      <w:pPr>
        <w:pStyle w:val="ListParagraph"/>
        <w:numPr>
          <w:ilvl w:val="0"/>
          <w:numId w:val="22"/>
        </w:numPr>
        <w:spacing w:line="240" w:lineRule="auto"/>
      </w:pPr>
      <w:r w:rsidRPr="009019EC">
        <w:rPr>
          <w:i/>
          <w:iCs/>
        </w:rPr>
        <w:t>Responsibilities</w:t>
      </w:r>
      <w:r>
        <w:t>: 90</w:t>
      </w:r>
      <w:r w:rsidR="00087437">
        <w:rPr>
          <w:lang w:val="en-US"/>
        </w:rPr>
        <w:t>.</w:t>
      </w:r>
      <w:r>
        <w:t>88%</w:t>
      </w:r>
    </w:p>
    <w:p w14:paraId="1984FE5E" w14:textId="4F1D7F58" w:rsidR="005D3D5F" w:rsidRDefault="005D3D5F" w:rsidP="00083823">
      <w:pPr>
        <w:pStyle w:val="ListParagraph"/>
        <w:numPr>
          <w:ilvl w:val="0"/>
          <w:numId w:val="22"/>
        </w:numPr>
        <w:spacing w:after="360" w:line="240" w:lineRule="auto"/>
      </w:pPr>
      <w:r w:rsidRPr="009019EC">
        <w:rPr>
          <w:i/>
          <w:iCs/>
        </w:rPr>
        <w:t>Benefits</w:t>
      </w:r>
      <w:r>
        <w:t>: 91</w:t>
      </w:r>
      <w:r w:rsidR="00087437">
        <w:rPr>
          <w:lang w:val="en-US"/>
        </w:rPr>
        <w:t>.</w:t>
      </w:r>
      <w:r>
        <w:t>85%</w:t>
      </w:r>
    </w:p>
    <w:p w14:paraId="28BB9C86" w14:textId="69D3567A" w:rsidR="005D3D5F" w:rsidRDefault="007570F5" w:rsidP="005D3D5F">
      <w:r>
        <w:t xml:space="preserve">Все значения </w:t>
      </w:r>
      <w:r w:rsidRPr="009019EC">
        <w:rPr>
          <w:i/>
          <w:iCs/>
        </w:rPr>
        <w:t>Token Set Ratio</w:t>
      </w:r>
      <w:r>
        <w:t xml:space="preserve"> по секциям оказались выше 85%,</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087437" w:rsidRPr="00087437">
        <w:t>.</w:t>
      </w:r>
      <w:r w:rsidR="005D3D5F">
        <w:t xml:space="preserve">07%, что </w:t>
      </w:r>
      <w:r w:rsidR="00CE4DE0" w:rsidRPr="00CE4DE0">
        <w:t xml:space="preserve">значительно </w:t>
      </w:r>
      <w:r w:rsidR="005D3D5F">
        <w:t xml:space="preserve">превышает установленный порог.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1DA0A640" w:rsidR="00B7533F" w:rsidRPr="009019EC" w:rsidRDefault="009019EC" w:rsidP="009019EC">
      <w:r>
        <w:t>Таким образом, после всех этапов фильтрации в итоговый набор данных вошли 21</w:t>
      </w:r>
      <w:r w:rsidR="00AE1B44" w:rsidRPr="00AE1B44">
        <w:t>82</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641D65D9"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Это нужного чтобы </w:t>
      </w:r>
      <w:r w:rsidR="00A129EC">
        <w:t>отправлять</w:t>
      </w:r>
      <w:r w:rsidR="00A129EC">
        <w:t xml:space="preserve"> </w:t>
      </w:r>
      <w:r w:rsidR="00A129EC">
        <w:t xml:space="preserve">всю </w:t>
      </w:r>
      <w:r w:rsidR="004A1259">
        <w:t xml:space="preserve">необходимую </w:t>
      </w:r>
      <w:r w:rsidR="00A129EC">
        <w:t>информацию о вакансии в одном</w:t>
      </w:r>
      <w:r w:rsidR="00A129EC">
        <w:t xml:space="preserve"> </w:t>
      </w:r>
      <w:r w:rsidR="00A129EC" w:rsidRPr="004A1259">
        <w:rPr>
          <w:i/>
          <w:iCs/>
          <w:lang w:val="en-US"/>
        </w:rPr>
        <w:t>API</w:t>
      </w:r>
      <w:r w:rsidR="00A129EC">
        <w:t xml:space="preserve"> запросе</w:t>
      </w:r>
      <w:r w:rsidR="00A129EC">
        <w:t xml:space="preserve">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lastRenderedPageBreak/>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5276A23B" w:rsidR="00EF1BF8" w:rsidRDefault="00483824" w:rsidP="00EF1BF8">
      <w:pPr>
        <w:pStyle w:val="ListParagraph"/>
        <w:numPr>
          <w:ilvl w:val="0"/>
          <w:numId w:val="38"/>
        </w:numPr>
      </w:pPr>
      <w:r w:rsidRPr="00483824">
        <w:t>Ручная разметка, выполненная автором, который</w:t>
      </w:r>
      <w:r>
        <w:t xml:space="preserve"> извлекал все упомянутые технологии и инструменты</w:t>
      </w:r>
    </w:p>
    <w:p w14:paraId="71FEB5E9" w14:textId="77777777" w:rsidR="00EF1BF8" w:rsidRDefault="00EF1BF8" w:rsidP="007D4A25"/>
    <w:p w14:paraId="7BDE8FD1" w14:textId="77777777" w:rsidR="00EF53E4" w:rsidRDefault="00EF53E4" w:rsidP="007D4A25"/>
    <w:p w14:paraId="69CB0873" w14:textId="77777777" w:rsidR="00F01958" w:rsidRDefault="00F01958" w:rsidP="007D4A25"/>
    <w:p w14:paraId="1C89B1C3" w14:textId="29F69FC8"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2ECFCDDD" w:rsidR="007D4A25" w:rsidRDefault="007D4A25" w:rsidP="006C02B3">
      <w:pPr>
        <w:pStyle w:val="ListParagraph"/>
        <w:numPr>
          <w:ilvl w:val="0"/>
          <w:numId w:val="36"/>
        </w:numPr>
        <w:spacing w:line="240" w:lineRule="auto"/>
      </w:pPr>
      <w:r>
        <w:t>Ручная аннотация — выделение всех упомянутых технологий</w:t>
      </w:r>
      <w:r w:rsidR="00471D0E">
        <w:t xml:space="preserve"> </w:t>
      </w:r>
      <w:r>
        <w:t>и инструментов, выполненное автором.</w:t>
      </w:r>
    </w:p>
    <w:p w14:paraId="6A4A4A14" w14:textId="772C53DC" w:rsidR="007D4A25" w:rsidRPr="007D4A25" w:rsidRDefault="007D4A25" w:rsidP="00A129EC">
      <w:pPr>
        <w:pStyle w:val="ListParagraph"/>
        <w:numPr>
          <w:ilvl w:val="0"/>
          <w:numId w:val="36"/>
        </w:numPr>
        <w:shd w:val="clear" w:color="auto" w:fill="FFE599" w:themeFill="accent4" w:themeFillTint="66"/>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29F11D01" w:rsidR="00E224F4" w:rsidRDefault="00E224F4" w:rsidP="00A129EC">
      <w:pPr>
        <w:shd w:val="clear" w:color="auto" w:fill="FFE599" w:themeFill="accent4" w:themeFillTint="66"/>
      </w:pPr>
      <w:r w:rsidRPr="00E224F4">
        <w:t xml:space="preserve">Ответ модели представлял собой </w:t>
      </w:r>
      <w:r w:rsidRPr="00E224F4">
        <w:rPr>
          <w:i/>
          <w:iCs/>
        </w:rPr>
        <w:t>JSON</w:t>
      </w:r>
      <w:r w:rsidRPr="00E224F4">
        <w:t xml:space="preserve">-объект формата </w:t>
      </w:r>
      <w:r w:rsidR="00700BC8">
        <w:t>«</w:t>
      </w:r>
      <w:r w:rsidR="00700BC8" w:rsidRPr="00700BC8">
        <w:t>Ключ: Значение</w:t>
      </w:r>
      <w:r w:rsidR="00700BC8">
        <w:t>»</w:t>
      </w:r>
      <w:r w:rsidRPr="00E224F4">
        <w:t xml:space="preserve">,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w:t>
      </w:r>
      <w:r>
        <w:lastRenderedPageBreak/>
        <w:t>составил 96,73 %, что существенно превышает заданное значение и подтверждает надёжность автоматического метода.</w:t>
      </w:r>
    </w:p>
    <w:p w14:paraId="0E88BD6B" w14:textId="06CFB58F" w:rsidR="007D4A25" w:rsidRDefault="007D4A25" w:rsidP="007D4A25">
      <w:r>
        <w:t>После успешной валидации процедура автоматического извлечения технологий была применена ко всем 21</w:t>
      </w:r>
      <w:r w:rsidR="00981D0C">
        <w:t>82</w:t>
      </w:r>
      <w:r>
        <w:t xml:space="preserve"> отобранным вакансиям.</w:t>
      </w:r>
    </w:p>
    <w:p w14:paraId="525B8DF8" w14:textId="52D36633" w:rsidR="00C26817" w:rsidRDefault="00C26817" w:rsidP="007D4A25">
      <w:r>
        <w:t>--</w:t>
      </w:r>
    </w:p>
    <w:p w14:paraId="2F1CC1E2" w14:textId="77777777" w:rsidR="00C26817" w:rsidRDefault="00C26817" w:rsidP="007D4A25"/>
    <w:p w14:paraId="2D6184E5" w14:textId="77777777" w:rsidR="00C26817" w:rsidRPr="00932DE0" w:rsidRDefault="00C26817" w:rsidP="007D4A25"/>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6CF321DD" w:rsidR="00AE6FD7" w:rsidRDefault="00AE6FD7" w:rsidP="00AE6FD7">
      <w:r>
        <w:t>Несмотря на высокую точность извлечения</w:t>
      </w:r>
      <w:r w:rsidR="00A852DC">
        <w:t xml:space="preserve"> ()</w:t>
      </w:r>
      <w:r>
        <w:t xml:space="preserve">,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lastRenderedPageBreak/>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lastRenderedPageBreak/>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Rust</w:t>
            </w:r>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Rust</w:t>
            </w:r>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r w:rsidRPr="009663C4">
          <w:rPr>
            <w:rStyle w:val="Hyperlink"/>
            <w:color w:val="auto"/>
            <w:u w:val="none"/>
            <w:lang w:val="en-US"/>
          </w:rPr>
          <w:t>youtube</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r w:rsidRPr="009663C4">
          <w:rPr>
            <w:rStyle w:val="Hyperlink"/>
            <w:color w:val="auto"/>
            <w:u w:val="none"/>
            <w:lang w:val="en-US"/>
          </w:rPr>
          <w:t>Kz</w:t>
        </w:r>
        <w:r w:rsidRPr="009663C4">
          <w:rPr>
            <w:rStyle w:val="Hyperlink"/>
            <w:color w:val="auto"/>
            <w:u w:val="none"/>
          </w:rPr>
          <w:t>5</w:t>
        </w:r>
        <w:r w:rsidRPr="009663C4">
          <w:rPr>
            <w:rStyle w:val="Hyperlink"/>
            <w:color w:val="auto"/>
            <w:u w:val="none"/>
            <w:lang w:val="en-US"/>
          </w:rPr>
          <w:t>MOqps</w:t>
        </w:r>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r w:rsidRPr="009663C4">
          <w:rPr>
            <w:rStyle w:val="Hyperlink"/>
            <w:color w:val="auto"/>
            <w:u w:val="none"/>
            <w:lang w:val="en-US"/>
          </w:rPr>
          <w:t>LukeBarousse</w:t>
        </w:r>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r w:rsidRPr="009663C4">
        <w:rPr>
          <w:i/>
          <w:iCs/>
          <w:lang w:val="en-US"/>
        </w:rPr>
        <w:t>arXiv</w:t>
      </w:r>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modelpredict</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r w:rsidR="008E69DB" w:rsidRPr="007151DE">
          <w:rPr>
            <w:rStyle w:val="Hyperlink"/>
            <w:lang w:val="en-US"/>
          </w:rPr>
          <w:t>grandviewresearch</w:t>
        </w:r>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r w:rsidRPr="007151DE">
          <w:rPr>
            <w:rStyle w:val="Hyperlink"/>
            <w:lang w:val="en-US"/>
          </w:rPr>
          <w:t>xhumanlabs</w:t>
        </w:r>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r w:rsidRPr="007151DE">
          <w:rPr>
            <w:rStyle w:val="Hyperlink"/>
            <w:lang w:val="en-US"/>
          </w:rPr>
          <w:t>globalgrowthinsights</w:t>
        </w:r>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r w:rsidRPr="007151DE">
          <w:rPr>
            <w:rStyle w:val="Hyperlink"/>
            <w:lang w:val="en-US"/>
          </w:rPr>
          <w:t>techround</w:t>
        </w:r>
        <w:r w:rsidRPr="00A74E89">
          <w:rPr>
            <w:rStyle w:val="Hyperlink"/>
          </w:rPr>
          <w:t>.</w:t>
        </w:r>
        <w:r w:rsidRPr="007151DE">
          <w:rPr>
            <w:rStyle w:val="Hyperlink"/>
            <w:lang w:val="en-US"/>
          </w:rPr>
          <w:t>co</w:t>
        </w:r>
        <w:r w:rsidRPr="00A74E89">
          <w:rPr>
            <w:rStyle w:val="Hyperlink"/>
          </w:rPr>
          <w:t>.</w:t>
        </w:r>
        <w:r w:rsidRPr="007151DE">
          <w:rPr>
            <w:rStyle w:val="Hyperlink"/>
            <w:lang w:val="en-US"/>
          </w:rPr>
          <w:t>uk</w:t>
        </w:r>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r w:rsidRPr="007151DE">
          <w:rPr>
            <w:rStyle w:val="Hyperlink"/>
            <w:lang w:val="en-US"/>
          </w:rPr>
          <w:t>ios</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r w:rsidRPr="00B943CA">
          <w:rPr>
            <w:rStyle w:val="Hyperlink"/>
            <w:lang w:val="en-US"/>
          </w:rPr>
          <w:t>ipynb</w:t>
        </w:r>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r w:rsidR="00D4736F" w:rsidRPr="00B943CA">
          <w:rPr>
            <w:rStyle w:val="Hyperlink"/>
            <w:lang w:val="en-US"/>
          </w:rPr>
          <w:t>src</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r w:rsidR="00D4736F" w:rsidRPr="00B943CA">
          <w:rPr>
            <w:rStyle w:val="Hyperlink"/>
            <w:lang w:val="en-US"/>
          </w:rPr>
          <w:t>py</w:t>
        </w:r>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r w:rsidRPr="00B943CA">
          <w:rPr>
            <w:rStyle w:val="Hyperlink"/>
            <w:lang w:val="en-US"/>
          </w:rPr>
          <w:t>ipynb</w:t>
        </w:r>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r w:rsidRPr="00B943CA">
          <w:rPr>
            <w:rStyle w:val="Hyperlink"/>
            <w:lang w:val="en-US"/>
          </w:rPr>
          <w:t>py</w:t>
        </w:r>
      </w:hyperlink>
    </w:p>
    <w:p w14:paraId="72F0677C" w14:textId="05905C0A" w:rsidR="003C1388" w:rsidRPr="00381502" w:rsidRDefault="003C1388" w:rsidP="009E1839">
      <w:pPr>
        <w:tabs>
          <w:tab w:val="left" w:pos="3203"/>
        </w:tabs>
        <w:jc w:val="left"/>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r w:rsidRPr="003C1388">
        <w:rPr>
          <w:i/>
          <w:iCs/>
          <w:lang w:val="en-US"/>
        </w:rPr>
        <w:t>py</w:t>
      </w:r>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r w:rsidRPr="00B943CA">
          <w:rPr>
            <w:rStyle w:val="Hyperlink"/>
            <w:lang w:val="en-US"/>
          </w:rPr>
          <w:t>py</w:t>
        </w:r>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r w:rsidRPr="0019203F">
        <w:rPr>
          <w:lang w:val="en-US"/>
        </w:rPr>
        <w:t>language_map.json</w:t>
      </w:r>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68EC5637" w:rsidR="001A0141" w:rsidRPr="00381502" w:rsidRDefault="001A0141" w:rsidP="009E1839">
      <w:pPr>
        <w:tabs>
          <w:tab w:val="left" w:pos="3203"/>
        </w:tabs>
        <w:jc w:val="left"/>
      </w:pPr>
      <w:bookmarkStart w:id="76" w:name="Ireev_I_2025h_tests_ipynb"/>
      <w:bookmarkEnd w:id="76"/>
      <w:r>
        <w:rPr>
          <w:lang w:val="en-US"/>
        </w:rPr>
        <w:lastRenderedPageBreak/>
        <w:t xml:space="preserve">Ireev, I (2025h). </w:t>
      </w:r>
      <w:r w:rsidRPr="001A0141">
        <w:rPr>
          <w:i/>
          <w:iCs/>
          <w:lang w:val="en-US"/>
        </w:rPr>
        <w:t>tests.ipynb</w:t>
      </w:r>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r w:rsidRPr="00A2573A">
          <w:rPr>
            <w:rStyle w:val="Hyperlink"/>
            <w:lang w:val="en-US"/>
          </w:rPr>
          <w:t>ipynb</w:t>
        </w:r>
      </w:hyperlink>
    </w:p>
    <w:p w14:paraId="542B33DA" w14:textId="05183821" w:rsidR="0019203F" w:rsidRPr="00381502" w:rsidRDefault="009201E6" w:rsidP="009E1839">
      <w:pPr>
        <w:tabs>
          <w:tab w:val="left" w:pos="3203"/>
        </w:tabs>
        <w:jc w:val="left"/>
      </w:pPr>
      <w:bookmarkStart w:id="77" w:name="Ireev_I_2025i_tests_helpers_py"/>
      <w:bookmarkEnd w:id="77"/>
      <w:r>
        <w:rPr>
          <w:lang w:val="en-US"/>
        </w:rPr>
        <w:t xml:space="preserve">Ireev, I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src</w:t>
        </w:r>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r w:rsidRPr="00A2573A">
          <w:rPr>
            <w:rStyle w:val="Hyperlink"/>
            <w:lang w:val="en-US"/>
          </w:rPr>
          <w:t>py</w:t>
        </w:r>
      </w:hyperlink>
    </w:p>
    <w:p w14:paraId="63C26911" w14:textId="6E9BAF83" w:rsidR="00746CF0" w:rsidRPr="009663C4" w:rsidRDefault="001E28C1" w:rsidP="00524677">
      <w:pPr>
        <w:tabs>
          <w:tab w:val="left" w:pos="3203"/>
        </w:tabs>
        <w:jc w:val="left"/>
      </w:pPr>
      <w:bookmarkStart w:id="78" w:name="Яндекс_Практикум_2024_03_06_Android"/>
      <w:bookmarkEnd w:id="78"/>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3"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habr</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ru</w:t>
        </w:r>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r w:rsidRPr="009663C4">
          <w:rPr>
            <w:rStyle w:val="Hyperlink"/>
            <w:color w:val="auto"/>
            <w:u w:val="none"/>
            <w:lang w:val="en-US"/>
          </w:rPr>
          <w:t>yandex</w:t>
        </w:r>
        <w:r w:rsidRPr="009663C4">
          <w:rPr>
            <w:rStyle w:val="Hyperlink"/>
            <w:color w:val="auto"/>
            <w:u w:val="none"/>
          </w:rPr>
          <w:t>_</w:t>
        </w:r>
        <w:r w:rsidRPr="009663C4">
          <w:rPr>
            <w:rStyle w:val="Hyperlink"/>
            <w:color w:val="auto"/>
            <w:u w:val="none"/>
            <w:lang w:val="en-US"/>
          </w:rPr>
          <w:t>praktikum</w:t>
        </w:r>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9" w:name="Яндекс_Практикум_2024_10_06_iOS"/>
      <w:bookmarkEnd w:id="79"/>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0" w:name="_Toc193715156"/>
      <w:r w:rsidRPr="009663C4">
        <w:lastRenderedPageBreak/>
        <w:t>ПРИЛОЖЕНИ</w:t>
      </w:r>
      <w:r w:rsidR="00CC72B6" w:rsidRPr="009663C4">
        <w:t>Я</w:t>
      </w:r>
      <w:bookmarkEnd w:id="80"/>
    </w:p>
    <w:p w14:paraId="0947AA34" w14:textId="5E7B8712" w:rsidR="00BF1866" w:rsidRPr="009663C4" w:rsidRDefault="00E01BAE" w:rsidP="00A63EEF">
      <w:pPr>
        <w:pStyle w:val="Heading2"/>
        <w:spacing w:before="360" w:after="360"/>
        <w:jc w:val="right"/>
      </w:pPr>
      <w:bookmarkStart w:id="81" w:name="Приложение_1_Полный_список_стран"/>
      <w:bookmarkStart w:id="82" w:name="_Toc193715157"/>
      <w:bookmarkEnd w:id="81"/>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2"/>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3" w:name="_Приложение_2._Директории"/>
      <w:bookmarkStart w:id="84" w:name="_Toc193715158"/>
      <w:bookmarkEnd w:id="83"/>
      <w:r w:rsidRPr="009663C4">
        <w:lastRenderedPageBreak/>
        <w:t xml:space="preserve">Приложение </w:t>
      </w:r>
      <w:r w:rsidR="003C5727" w:rsidRPr="009663C4">
        <w:t>2</w:t>
      </w:r>
      <w:r w:rsidRPr="009663C4">
        <w:t>. Директории с вакансиями</w:t>
      </w:r>
      <w:bookmarkEnd w:id="84"/>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5" w:name="_Приложение_3._Итоговый"/>
      <w:bookmarkStart w:id="86" w:name="_Toc193715159"/>
      <w:bookmarkEnd w:id="85"/>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6"/>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7" w:name="_Приложение_2._Промпт"/>
      <w:bookmarkStart w:id="88" w:name="_Приложение_3._Промпт"/>
      <w:bookmarkStart w:id="89" w:name="_Toc193715160"/>
      <w:bookmarkEnd w:id="87"/>
      <w:bookmarkEnd w:id="88"/>
      <w:r w:rsidRPr="009663C4">
        <w:t xml:space="preserve">Приложение </w:t>
      </w:r>
      <w:r w:rsidR="005262E1" w:rsidRPr="009663C4">
        <w:t>4</w:t>
      </w:r>
      <w:r w:rsidRPr="009663C4">
        <w:t>. Промпт для разбиения вакансий на логические части</w:t>
      </w:r>
      <w:bookmarkEnd w:id="89"/>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If there is an "About you" or "About Role" section (or similar) that describs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0" w:name="_Приложение_5._Пример"/>
      <w:bookmarkEnd w:id="90"/>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1" w:name="_Приложение_6._Промпт"/>
      <w:bookmarkEnd w:id="91"/>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"json", "xml", "clean code", "API integration", "unit testing", "Continuous integration", "CI", "CD", "CI/CD", "cryptography", "application testing" ect.).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"RxSwift",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"ui_and_cross_platform_frameworks": ["SwiftUI", "UIKit", "Jetpack Compose", "Flutter", "React Native", "Xamarin", "Ionic", "WatchKit",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"architectural_patterns":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"dependency_injection_frameworks": ["Dagger", "Hilt", "Koin", "Swinject"],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"CocoaPods", "SPM", "Bazel", "Buck", "Xcode", "Android Studio", "CircleCI", "Bamboo", "CocoaPods"],</w:t>
      </w:r>
    </w:p>
    <w:p w14:paraId="146D5C5E" w14:textId="77777777" w:rsidR="00343277" w:rsidRPr="00343277" w:rsidRDefault="00343277" w:rsidP="00343277">
      <w:pPr>
        <w:spacing w:line="240" w:lineRule="auto"/>
        <w:rPr>
          <w:i/>
          <w:iCs/>
          <w:lang w:val="en-US"/>
        </w:rPr>
      </w:pPr>
      <w:r w:rsidRPr="00343277">
        <w:rPr>
          <w:i/>
          <w:iCs/>
          <w:lang w:val="en-US"/>
        </w:rPr>
        <w:t>    "data_and_caching": ["Core Data", "Room", "Realm", "SQLite", "Firestore", "MongoDB", "SAP UltraLite", "MySQL", "NoSQL"],</w:t>
      </w:r>
    </w:p>
    <w:p w14:paraId="427D3C38" w14:textId="77777777" w:rsidR="00343277" w:rsidRPr="00343277" w:rsidRDefault="00343277" w:rsidP="00343277">
      <w:pPr>
        <w:spacing w:line="240" w:lineRule="auto"/>
        <w:rPr>
          <w:i/>
          <w:iCs/>
          <w:lang w:val="en-US"/>
        </w:rPr>
      </w:pPr>
      <w:r w:rsidRPr="00343277">
        <w:rPr>
          <w:i/>
          <w:iCs/>
          <w:lang w:val="en-US"/>
        </w:rPr>
        <w:t>    "networking_and_api": ["Retrofit", "OkHttp", "URLSession", "Alamofire", "GraphQL", "REST API", "WebSockets", "gRPC", "Protocol Buffers"],</w:t>
      </w:r>
    </w:p>
    <w:p w14:paraId="597C016A" w14:textId="77777777" w:rsidR="00343277" w:rsidRPr="00343277" w:rsidRDefault="00343277" w:rsidP="00343277">
      <w:pPr>
        <w:spacing w:line="240" w:lineRule="auto"/>
        <w:rPr>
          <w:i/>
          <w:iCs/>
          <w:lang w:val="en-US"/>
        </w:rPr>
      </w:pPr>
      <w:r w:rsidRPr="00343277">
        <w:rPr>
          <w:i/>
          <w:iCs/>
          <w:lang w:val="en-US"/>
        </w:rPr>
        <w:t>    "backend_or_baas_integration":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"device_and_platform_services_and_third_party_sdks": ["ARKit", "HealthKit", "CoreML", "Core Animation", "Android SDK", "Android NDK", "Push Notifications", "BLE", "NFC", "Camera", "Location", "Sensors", "Stripe SDK", "Facebook SDK", "AdMob", "Google Maps", "ExoPlayer", "Glide", "Stripe", "PayPal SDK", "Binder", "AIDL", "JNI", "CTS", "HAL", "LoRa", "CarPlay", "Android Auto", "CydiaSubstrate", "Frida", "WebViews"],</w:t>
      </w:r>
    </w:p>
    <w:p w14:paraId="499FD991" w14:textId="77777777" w:rsidR="00343277" w:rsidRPr="00343277" w:rsidRDefault="00343277" w:rsidP="00343277">
      <w:pPr>
        <w:spacing w:line="240" w:lineRule="auto"/>
        <w:rPr>
          <w:i/>
          <w:iCs/>
          <w:lang w:val="en-US"/>
        </w:rPr>
      </w:pPr>
      <w:r w:rsidRPr="00343277">
        <w:rPr>
          <w:i/>
          <w:iCs/>
          <w:lang w:val="en-US"/>
        </w:rPr>
        <w:t>    "security_and_cryptography": ["Keychain", "TLS pinning", "OAuth2", "Veracode", "Checkmarx", "OWASP"],</w:t>
      </w:r>
    </w:p>
    <w:p w14:paraId="146A7ECC" w14:textId="77777777" w:rsidR="00343277" w:rsidRPr="00343277" w:rsidRDefault="00343277" w:rsidP="00343277">
      <w:pPr>
        <w:spacing w:line="240" w:lineRule="auto"/>
        <w:rPr>
          <w:i/>
          <w:iCs/>
          <w:lang w:val="en-US"/>
        </w:rPr>
      </w:pPr>
      <w:r w:rsidRPr="00343277">
        <w:rPr>
          <w:i/>
          <w:iCs/>
          <w:lang w:val="en-US"/>
        </w:rPr>
        <w:t>    "testing_frameworks": ["XCTest", "JUnit", "Espresso", "Mockito", "Robolectric"],</w:t>
      </w:r>
    </w:p>
    <w:p w14:paraId="548F19E5" w14:textId="77777777" w:rsidR="00343277" w:rsidRPr="00343277" w:rsidRDefault="00343277" w:rsidP="00343277">
      <w:pPr>
        <w:spacing w:line="240" w:lineRule="auto"/>
        <w:rPr>
          <w:i/>
          <w:iCs/>
          <w:lang w:val="en-US"/>
        </w:rPr>
      </w:pPr>
      <w:r w:rsidRPr="00343277">
        <w:rPr>
          <w:i/>
          <w:iCs/>
          <w:lang w:val="en-US"/>
        </w:rPr>
        <w:t>    "debugging_or_profiling": ["Instruments", "Android Profiler"],</w:t>
      </w:r>
    </w:p>
    <w:p w14:paraId="10E15277" w14:textId="77777777" w:rsidR="00343277" w:rsidRPr="00343277" w:rsidRDefault="00343277" w:rsidP="00343277">
      <w:pPr>
        <w:spacing w:line="240" w:lineRule="auto"/>
        <w:rPr>
          <w:i/>
          <w:iCs/>
          <w:lang w:val="en-US"/>
        </w:rPr>
      </w:pPr>
      <w:r w:rsidRPr="00343277">
        <w:rPr>
          <w:i/>
          <w:iCs/>
          <w:lang w:val="en-US"/>
        </w:rPr>
        <w:t>    "version_control": ["Git", "GIT", "git", "SVN", "Mercurial", "Gerrit", "GitFlow",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"Bitrise", "fastlane", "CircleCI", "Bamboo", "GitLab CI", "Docker"],</w:t>
      </w:r>
    </w:p>
    <w:p w14:paraId="48977C42" w14:textId="77777777" w:rsidR="00343277" w:rsidRPr="00343277" w:rsidRDefault="00343277" w:rsidP="00343277">
      <w:pPr>
        <w:spacing w:line="240" w:lineRule="auto"/>
        <w:rPr>
          <w:i/>
          <w:iCs/>
          <w:lang w:val="en-US"/>
        </w:rPr>
      </w:pPr>
      <w:r w:rsidRPr="00343277">
        <w:rPr>
          <w:i/>
          <w:iCs/>
          <w:lang w:val="en-US"/>
        </w:rPr>
        <w:t>    "monitoring_analytics_and_crash_reporting":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"development_methodologies": ["Scrum", "Kanban", "Agile", "SAFe", "TDD", "BDD", "DevOps"],</w:t>
      </w:r>
    </w:p>
    <w:p w14:paraId="2C8BC201" w14:textId="77777777" w:rsidR="00343277" w:rsidRPr="00343277" w:rsidRDefault="00343277" w:rsidP="00343277">
      <w:pPr>
        <w:spacing w:line="240" w:lineRule="auto"/>
        <w:rPr>
          <w:i/>
          <w:iCs/>
          <w:lang w:val="en-US"/>
        </w:rPr>
      </w:pPr>
      <w:r w:rsidRPr="00343277">
        <w:rPr>
          <w:i/>
          <w:iCs/>
          <w:lang w:val="en-US"/>
        </w:rPr>
        <w:t>    "testing_process_and_qa":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"code_quality_and_static_analysis": ["SonarQube", "SwiftLint", "Veracode", "Checkmarx"],</w:t>
      </w:r>
    </w:p>
    <w:p w14:paraId="3FF44EE5" w14:textId="77777777" w:rsidR="00343277" w:rsidRPr="00343277" w:rsidRDefault="00343277" w:rsidP="00343277">
      <w:pPr>
        <w:spacing w:line="240" w:lineRule="auto"/>
        <w:rPr>
          <w:i/>
          <w:iCs/>
          <w:lang w:val="en-US"/>
        </w:rPr>
      </w:pPr>
      <w:r w:rsidRPr="00343277">
        <w:rPr>
          <w:i/>
          <w:iCs/>
          <w:lang w:val="en-US"/>
        </w:rPr>
        <w:t>    "documentation_and_knowledge_sharing":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"collaboration_pm_and_design_handoff": ["Jira", "Trello", "Figma", "Zeplin", "Rally/AgileCentral"],</w:t>
      </w:r>
    </w:p>
    <w:p w14:paraId="4113EBED" w14:textId="77777777" w:rsidR="00343277" w:rsidRPr="00343277" w:rsidRDefault="00343277" w:rsidP="00343277">
      <w:pPr>
        <w:spacing w:line="240" w:lineRule="auto"/>
        <w:rPr>
          <w:i/>
          <w:iCs/>
          <w:lang w:val="en-US"/>
        </w:rPr>
      </w:pPr>
      <w:r w:rsidRPr="00343277">
        <w:rPr>
          <w:i/>
          <w:iCs/>
          <w:lang w:val="en-US"/>
        </w:rPr>
        <w:t>    "distribution_and_store_operations":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"compliance_and_certifications":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"languages_and_runtimes":["Swift","Java"],</w:t>
      </w:r>
    </w:p>
    <w:p w14:paraId="481716C7" w14:textId="77777777" w:rsidR="00343277" w:rsidRPr="00343277" w:rsidRDefault="00343277" w:rsidP="00343277">
      <w:pPr>
        <w:spacing w:line="240" w:lineRule="auto"/>
        <w:rPr>
          <w:i/>
          <w:iCs/>
          <w:lang w:val="en-US"/>
        </w:rPr>
      </w:pPr>
      <w:r w:rsidRPr="00343277">
        <w:rPr>
          <w:i/>
          <w:iCs/>
          <w:lang w:val="en-US"/>
        </w:rPr>
        <w:t>    "version_control":["Git"]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92" w:name="_Приложение_7._Чёрный"/>
      <w:bookmarkEnd w:id="92"/>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'objective-c'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r w:rsidRPr="008D06A4">
        <w:rPr>
          <w:i/>
          <w:iCs/>
          <w:lang w:val="en-US"/>
        </w:rPr>
        <w:t>sdk</w:t>
      </w:r>
      <w:r w:rsidRPr="001B2499">
        <w:rPr>
          <w:i/>
          <w:iCs/>
          <w:lang w:val="en-US"/>
        </w:rPr>
        <w:t>', '</w:t>
      </w:r>
      <w:r w:rsidRPr="008D06A4">
        <w:rPr>
          <w:i/>
          <w:iCs/>
          <w:lang w:val="en-US"/>
        </w:rPr>
        <w:t>android</w:t>
      </w:r>
      <w:r w:rsidRPr="001B2499">
        <w:rPr>
          <w:i/>
          <w:iCs/>
          <w:lang w:val="en-US"/>
        </w:rPr>
        <w:t xml:space="preserve"> </w:t>
      </w:r>
      <w:r w:rsidRPr="008D06A4">
        <w:rPr>
          <w:i/>
          <w:iCs/>
          <w:lang w:val="en-US"/>
        </w:rPr>
        <w:t>ndk</w:t>
      </w:r>
      <w:r w:rsidRPr="001B2499">
        <w:rPr>
          <w:i/>
          <w:iCs/>
          <w:lang w:val="en-US"/>
        </w:rPr>
        <w:t>', '</w:t>
      </w:r>
      <w:r w:rsidRPr="008D06A4">
        <w:rPr>
          <w:i/>
          <w:iCs/>
          <w:lang w:val="en-US"/>
        </w:rPr>
        <w:t>hig</w:t>
      </w:r>
      <w:r w:rsidRPr="001B2499">
        <w:rPr>
          <w:i/>
          <w:iCs/>
          <w:lang w:val="en-US"/>
        </w:rPr>
        <w:t>', '</w:t>
      </w:r>
      <w:r w:rsidRPr="008D06A4">
        <w:rPr>
          <w:i/>
          <w:iCs/>
          <w:lang w:val="en-US"/>
        </w:rPr>
        <w:t>tdd</w:t>
      </w:r>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'android studio', 'c++', 'swift', 'c#', 'dagger', 'java', 'swiftui',</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'kotlin', 'dart', 'python', 'javascript', 'typescript', 'golang', 'php',</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'koin', 'swinject',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'gradle', 'bazel', 'buck', 'xcode',</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'sqlite', 'realm', 'room', 'firestore', 'mongodb',</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'okhttp', 'graphql',</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'nfc', 'ble',</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'mvvm', 'mvc', 'mvp',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'bdd', 'devops',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'jenkins', 'docker', 'bitrise', 'fastlane', 'circleci',</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'xctest', 'junit', 'espresso', 'mockito', 'robolectric',</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'crashlytics', 'sentry', 'datadog',</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'jira', 'trello', 'figma', 'zeplin'</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55"/>
      <w:footerReference w:type="default" r:id="rId5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478DC" w14:textId="77777777" w:rsidR="00126BEC" w:rsidRDefault="00126BEC" w:rsidP="0095343D">
      <w:pPr>
        <w:spacing w:after="0" w:line="240" w:lineRule="auto"/>
      </w:pPr>
      <w:r>
        <w:separator/>
      </w:r>
    </w:p>
  </w:endnote>
  <w:endnote w:type="continuationSeparator" w:id="0">
    <w:p w14:paraId="2EA50422" w14:textId="77777777" w:rsidR="00126BEC" w:rsidRDefault="00126BEC"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1EAF8" w14:textId="77777777" w:rsidR="00126BEC" w:rsidRDefault="00126BEC" w:rsidP="0095343D">
      <w:pPr>
        <w:spacing w:after="0" w:line="240" w:lineRule="auto"/>
      </w:pPr>
      <w:r>
        <w:separator/>
      </w:r>
    </w:p>
  </w:footnote>
  <w:footnote w:type="continuationSeparator" w:id="0">
    <w:p w14:paraId="48AB2BE2" w14:textId="77777777" w:rsidR="00126BEC" w:rsidRDefault="00126BEC"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5"/>
  </w:num>
  <w:num w:numId="2" w16cid:durableId="333387662">
    <w:abstractNumId w:val="29"/>
  </w:num>
  <w:num w:numId="3" w16cid:durableId="929660742">
    <w:abstractNumId w:val="13"/>
  </w:num>
  <w:num w:numId="4" w16cid:durableId="702707696">
    <w:abstractNumId w:val="30"/>
  </w:num>
  <w:num w:numId="5" w16cid:durableId="1806309656">
    <w:abstractNumId w:val="32"/>
  </w:num>
  <w:num w:numId="6" w16cid:durableId="1954550118">
    <w:abstractNumId w:val="9"/>
  </w:num>
  <w:num w:numId="7" w16cid:durableId="1029794257">
    <w:abstractNumId w:val="26"/>
  </w:num>
  <w:num w:numId="8" w16cid:durableId="966199150">
    <w:abstractNumId w:val="24"/>
  </w:num>
  <w:num w:numId="9" w16cid:durableId="261958590">
    <w:abstractNumId w:val="21"/>
  </w:num>
  <w:num w:numId="10" w16cid:durableId="2134060665">
    <w:abstractNumId w:val="8"/>
  </w:num>
  <w:num w:numId="11" w16cid:durableId="1614753081">
    <w:abstractNumId w:val="7"/>
  </w:num>
  <w:num w:numId="12" w16cid:durableId="791510547">
    <w:abstractNumId w:val="35"/>
  </w:num>
  <w:num w:numId="13" w16cid:durableId="1800537684">
    <w:abstractNumId w:val="36"/>
  </w:num>
  <w:num w:numId="14" w16cid:durableId="839780546">
    <w:abstractNumId w:val="28"/>
  </w:num>
  <w:num w:numId="15" w16cid:durableId="1736050410">
    <w:abstractNumId w:val="12"/>
  </w:num>
  <w:num w:numId="16" w16cid:durableId="634916384">
    <w:abstractNumId w:val="3"/>
  </w:num>
  <w:num w:numId="17" w16cid:durableId="1533305040">
    <w:abstractNumId w:val="23"/>
  </w:num>
  <w:num w:numId="18" w16cid:durableId="705835833">
    <w:abstractNumId w:val="27"/>
  </w:num>
  <w:num w:numId="19" w16cid:durableId="1500929343">
    <w:abstractNumId w:val="18"/>
  </w:num>
  <w:num w:numId="20" w16cid:durableId="966007840">
    <w:abstractNumId w:val="1"/>
  </w:num>
  <w:num w:numId="21" w16cid:durableId="1525945190">
    <w:abstractNumId w:val="31"/>
  </w:num>
  <w:num w:numId="22" w16cid:durableId="1113744885">
    <w:abstractNumId w:val="11"/>
  </w:num>
  <w:num w:numId="23" w16cid:durableId="1780946231">
    <w:abstractNumId w:val="6"/>
  </w:num>
  <w:num w:numId="24" w16cid:durableId="206070057">
    <w:abstractNumId w:val="17"/>
  </w:num>
  <w:num w:numId="25" w16cid:durableId="931549693">
    <w:abstractNumId w:val="14"/>
  </w:num>
  <w:num w:numId="26" w16cid:durableId="468746085">
    <w:abstractNumId w:val="2"/>
  </w:num>
  <w:num w:numId="27" w16cid:durableId="392698478">
    <w:abstractNumId w:val="10"/>
  </w:num>
  <w:num w:numId="28" w16cid:durableId="1851069438">
    <w:abstractNumId w:val="4"/>
  </w:num>
  <w:num w:numId="29" w16cid:durableId="1537305239">
    <w:abstractNumId w:val="34"/>
  </w:num>
  <w:num w:numId="30" w16cid:durableId="1572890099">
    <w:abstractNumId w:val="33"/>
  </w:num>
  <w:num w:numId="31" w16cid:durableId="1954287859">
    <w:abstractNumId w:val="0"/>
  </w:num>
  <w:num w:numId="32" w16cid:durableId="1518885585">
    <w:abstractNumId w:val="19"/>
  </w:num>
  <w:num w:numId="33" w16cid:durableId="412778038">
    <w:abstractNumId w:val="16"/>
  </w:num>
  <w:num w:numId="34" w16cid:durableId="1600940986">
    <w:abstractNumId w:val="15"/>
  </w:num>
  <w:num w:numId="35" w16cid:durableId="80761590">
    <w:abstractNumId w:val="20"/>
  </w:num>
  <w:num w:numId="36" w16cid:durableId="1214002469">
    <w:abstractNumId w:val="22"/>
  </w:num>
  <w:num w:numId="37" w16cid:durableId="1519810837">
    <w:abstractNumId w:val="37"/>
  </w:num>
  <w:num w:numId="38" w16cid:durableId="173342731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FCD"/>
    <w:rsid w:val="000B63E2"/>
    <w:rsid w:val="000B66C3"/>
    <w:rsid w:val="000B6831"/>
    <w:rsid w:val="000B6C2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8E8"/>
    <w:rsid w:val="000F56A5"/>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D61"/>
    <w:rsid w:val="00175E1B"/>
    <w:rsid w:val="00176FB8"/>
    <w:rsid w:val="001800AE"/>
    <w:rsid w:val="00182574"/>
    <w:rsid w:val="00183465"/>
    <w:rsid w:val="00184453"/>
    <w:rsid w:val="0018463C"/>
    <w:rsid w:val="00185620"/>
    <w:rsid w:val="00190F6D"/>
    <w:rsid w:val="00191078"/>
    <w:rsid w:val="0019203F"/>
    <w:rsid w:val="00192874"/>
    <w:rsid w:val="001928A3"/>
    <w:rsid w:val="00192E95"/>
    <w:rsid w:val="00192F55"/>
    <w:rsid w:val="00193090"/>
    <w:rsid w:val="0019479A"/>
    <w:rsid w:val="00196101"/>
    <w:rsid w:val="00196FB9"/>
    <w:rsid w:val="001971BE"/>
    <w:rsid w:val="001973CE"/>
    <w:rsid w:val="0019769A"/>
    <w:rsid w:val="001A0141"/>
    <w:rsid w:val="001A026A"/>
    <w:rsid w:val="001A0704"/>
    <w:rsid w:val="001A17E7"/>
    <w:rsid w:val="001A2F70"/>
    <w:rsid w:val="001A335D"/>
    <w:rsid w:val="001A57AF"/>
    <w:rsid w:val="001B08FE"/>
    <w:rsid w:val="001B2499"/>
    <w:rsid w:val="001B2A29"/>
    <w:rsid w:val="001B2E74"/>
    <w:rsid w:val="001B39DC"/>
    <w:rsid w:val="001B4479"/>
    <w:rsid w:val="001B4E71"/>
    <w:rsid w:val="001B620E"/>
    <w:rsid w:val="001B6CDE"/>
    <w:rsid w:val="001B6E75"/>
    <w:rsid w:val="001B7740"/>
    <w:rsid w:val="001C005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327B"/>
    <w:rsid w:val="00235C9B"/>
    <w:rsid w:val="00235F4C"/>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667CE"/>
    <w:rsid w:val="0027096D"/>
    <w:rsid w:val="00271365"/>
    <w:rsid w:val="00271DE6"/>
    <w:rsid w:val="0027328E"/>
    <w:rsid w:val="002739DA"/>
    <w:rsid w:val="0027491C"/>
    <w:rsid w:val="00274F89"/>
    <w:rsid w:val="0027585D"/>
    <w:rsid w:val="0028053C"/>
    <w:rsid w:val="00280F74"/>
    <w:rsid w:val="0028108C"/>
    <w:rsid w:val="00282397"/>
    <w:rsid w:val="00282DA8"/>
    <w:rsid w:val="0028330D"/>
    <w:rsid w:val="00283FB3"/>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F12"/>
    <w:rsid w:val="003842EA"/>
    <w:rsid w:val="0038511C"/>
    <w:rsid w:val="00385193"/>
    <w:rsid w:val="0038537D"/>
    <w:rsid w:val="00385ACD"/>
    <w:rsid w:val="00385E05"/>
    <w:rsid w:val="00387BAB"/>
    <w:rsid w:val="003900D6"/>
    <w:rsid w:val="0039012B"/>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B2E"/>
    <w:rsid w:val="003D0D57"/>
    <w:rsid w:val="003D11A4"/>
    <w:rsid w:val="003D1469"/>
    <w:rsid w:val="003D1D3C"/>
    <w:rsid w:val="003D278A"/>
    <w:rsid w:val="003D35B7"/>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F015D"/>
    <w:rsid w:val="003F1F1F"/>
    <w:rsid w:val="003F38DD"/>
    <w:rsid w:val="003F3D97"/>
    <w:rsid w:val="003F400F"/>
    <w:rsid w:val="003F469C"/>
    <w:rsid w:val="003F514F"/>
    <w:rsid w:val="003F5BAC"/>
    <w:rsid w:val="003F5FD8"/>
    <w:rsid w:val="003F68AD"/>
    <w:rsid w:val="003F7C6A"/>
    <w:rsid w:val="004001AC"/>
    <w:rsid w:val="00400295"/>
    <w:rsid w:val="0040064C"/>
    <w:rsid w:val="00400F96"/>
    <w:rsid w:val="004017BE"/>
    <w:rsid w:val="004018BD"/>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068"/>
    <w:rsid w:val="005102E5"/>
    <w:rsid w:val="00510966"/>
    <w:rsid w:val="00510F67"/>
    <w:rsid w:val="005114C3"/>
    <w:rsid w:val="00512CCE"/>
    <w:rsid w:val="00513009"/>
    <w:rsid w:val="00513A6F"/>
    <w:rsid w:val="005147A0"/>
    <w:rsid w:val="005147AA"/>
    <w:rsid w:val="00514FA7"/>
    <w:rsid w:val="005158C6"/>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4279"/>
    <w:rsid w:val="005A471E"/>
    <w:rsid w:val="005A5246"/>
    <w:rsid w:val="005A57E6"/>
    <w:rsid w:val="005A5AB2"/>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C743B"/>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5EF"/>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DED"/>
    <w:rsid w:val="0065260B"/>
    <w:rsid w:val="006538EC"/>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570F5"/>
    <w:rsid w:val="00760243"/>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5B55"/>
    <w:rsid w:val="008860EA"/>
    <w:rsid w:val="00886F4B"/>
    <w:rsid w:val="00887300"/>
    <w:rsid w:val="0088757C"/>
    <w:rsid w:val="0089021B"/>
    <w:rsid w:val="00890D0F"/>
    <w:rsid w:val="008912BA"/>
    <w:rsid w:val="00891DE2"/>
    <w:rsid w:val="00893823"/>
    <w:rsid w:val="0089420A"/>
    <w:rsid w:val="008948F8"/>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970"/>
    <w:rsid w:val="008E1F41"/>
    <w:rsid w:val="008E2953"/>
    <w:rsid w:val="008E33D7"/>
    <w:rsid w:val="008E3DC6"/>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E91"/>
    <w:rsid w:val="008F7EA9"/>
    <w:rsid w:val="00900110"/>
    <w:rsid w:val="00900EC3"/>
    <w:rsid w:val="009017DD"/>
    <w:rsid w:val="009019EC"/>
    <w:rsid w:val="00901E0B"/>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7AA2"/>
    <w:rsid w:val="00980049"/>
    <w:rsid w:val="00980DB9"/>
    <w:rsid w:val="00980DFF"/>
    <w:rsid w:val="00980F0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27CE"/>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692C"/>
    <w:rsid w:val="00A7755F"/>
    <w:rsid w:val="00A77B32"/>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4401"/>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28C1"/>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9F1"/>
    <w:rsid w:val="00B822D5"/>
    <w:rsid w:val="00B82C58"/>
    <w:rsid w:val="00B82C8F"/>
    <w:rsid w:val="00B82FFC"/>
    <w:rsid w:val="00B83616"/>
    <w:rsid w:val="00B83901"/>
    <w:rsid w:val="00B84087"/>
    <w:rsid w:val="00B84400"/>
    <w:rsid w:val="00B84A62"/>
    <w:rsid w:val="00B857D8"/>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9CE"/>
    <w:rsid w:val="00BF5D69"/>
    <w:rsid w:val="00BF7AEB"/>
    <w:rsid w:val="00C00827"/>
    <w:rsid w:val="00C01B70"/>
    <w:rsid w:val="00C02ACD"/>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628D"/>
    <w:rsid w:val="00C86CB4"/>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857"/>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25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D157A"/>
    <w:rsid w:val="00DD2A0B"/>
    <w:rsid w:val="00DD3EA2"/>
    <w:rsid w:val="00DD4140"/>
    <w:rsid w:val="00DD44DB"/>
    <w:rsid w:val="00DD4686"/>
    <w:rsid w:val="00DD6306"/>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D7CAF"/>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1BF8"/>
    <w:rsid w:val="00EF221E"/>
    <w:rsid w:val="00EF53E4"/>
    <w:rsid w:val="00EF549C"/>
    <w:rsid w:val="00EF7DE3"/>
    <w:rsid w:val="00EF7FDF"/>
    <w:rsid w:val="00F0011C"/>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812"/>
    <w:rsid w:val="00FE02CB"/>
    <w:rsid w:val="00FE092B"/>
    <w:rsid w:val="00FE154C"/>
    <w:rsid w:val="00FE20A2"/>
    <w:rsid w:val="00FE3A7C"/>
    <w:rsid w:val="00FE3F3B"/>
    <w:rsid w:val="00FE44EC"/>
    <w:rsid w:val="00FE559C"/>
    <w:rsid w:val="00FE65D7"/>
    <w:rsid w:val="00FE66F2"/>
    <w:rsid w:val="00FE680D"/>
    <w:rsid w:val="00FF009B"/>
    <w:rsid w:val="00FF0AD9"/>
    <w:rsid w:val="00FF16BA"/>
    <w:rsid w:val="00FF1815"/>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habr.com/ru/companies/yandex_praktikum/articles/82467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odelpredict.com/language-identification-survey"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footer" Target="foot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habr.com/ru/companies/yandex_praktikum/articles/8197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fontTable" Target="fontTable.xm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11959</TotalTime>
  <Pages>54</Pages>
  <Words>11305</Words>
  <Characters>64439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3069</cp:revision>
  <cp:lastPrinted>2025-03-24T11:33:00Z</cp:lastPrinted>
  <dcterms:created xsi:type="dcterms:W3CDTF">2025-02-13T09:26:00Z</dcterms:created>
  <dcterms:modified xsi:type="dcterms:W3CDTF">2025-07-26T10:02:00Z</dcterms:modified>
</cp:coreProperties>
</file>