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C46532">
      <w:pPr>
        <w:pStyle w:val="ListParagraph"/>
        <w:numPr>
          <w:ilvl w:val="0"/>
          <w:numId w:val="37"/>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C46532">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C46532">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C46532">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C46532">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C46532">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C46532">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C46532">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C46532">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rsidP="007710BF">
      <w:pPr>
        <w:pStyle w:val="ListParagraph"/>
        <w:numPr>
          <w:ilvl w:val="1"/>
          <w:numId w:val="37"/>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00F47FB0" w:rsidR="008F3C38" w:rsidRDefault="008F3C38" w:rsidP="00C46532">
      <w:pPr>
        <w:pStyle w:val="ListParagraph"/>
        <w:numPr>
          <w:ilvl w:val="0"/>
          <w:numId w:val="37"/>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rsidP="00C46532">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rsidP="00C46532">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C46532">
      <w:pPr>
        <w:pStyle w:val="ListParagraph"/>
        <w:numPr>
          <w:ilvl w:val="1"/>
          <w:numId w:val="37"/>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rsidP="00C46532">
      <w:pPr>
        <w:pStyle w:val="ListParagraph"/>
        <w:numPr>
          <w:ilvl w:val="1"/>
          <w:numId w:val="37"/>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rsidP="00C46532">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rsidP="00C46532">
      <w:pPr>
        <w:pStyle w:val="ListParagraph"/>
        <w:numPr>
          <w:ilvl w:val="0"/>
          <w:numId w:val="37"/>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rsidP="00C46532">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C46532">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C46532">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C46532">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rsidP="00C46532">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rsidP="00C46532">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rsidP="00C46532">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9"/>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rsidP="00C46532">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C46532">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C46532">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76217E93" w14:textId="162EC6D8"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Pr="003F4AB6"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6" w:name="Barousse_n_d_Data_Job_Pipeline_Airflow"/>
      <w:bookmarkEnd w:id="36"/>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lastRenderedPageBreak/>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4" w:name="SFIA_Foundation_n_d_a_About_SFIA"/>
      <w:bookmarkEnd w:id="94"/>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5" w:name="SFIA_Foundation_n_d_b_how_SFIA_works"/>
      <w:bookmarkEnd w:id="95"/>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6"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6" w:name="Levels_fyi_n_d_Compare_career_levels"/>
      <w:bookmarkEnd w:id="96"/>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7"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7" w:name="Dixon_Goggins_Ho_Howison_et_al_2023"/>
      <w:bookmarkEnd w:id="97"/>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8"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8" w:name="Tzimas_Zotos_Mourelatos_et_al_2024"/>
      <w:bookmarkEnd w:id="98"/>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9"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9" w:name="Yamashita_Shen_Tran_et_al_2023"/>
      <w:bookmarkEnd w:id="99"/>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70"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0" w:name="Goldsmith_2016_8_февраля"/>
      <w:bookmarkEnd w:id="100"/>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1"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1" w:name="Goldsmith_2016_15_февраля"/>
      <w:bookmarkEnd w:id="101"/>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2"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2" w:name="Monzo_n_d_Engineering_Progression_Framew"/>
      <w:bookmarkEnd w:id="102"/>
      <w:r w:rsidRPr="003F43B7">
        <w:rPr>
          <w:lang w:val="en-US"/>
        </w:rPr>
        <w:t xml:space="preserve">Monzo. (n.d.). </w:t>
      </w:r>
      <w:r w:rsidRPr="00556725">
        <w:rPr>
          <w:i/>
          <w:iCs/>
          <w:lang w:val="en-US"/>
        </w:rPr>
        <w:t>Engineering Progression Framework v3.0</w:t>
      </w:r>
      <w:r w:rsidRPr="003F43B7">
        <w:rPr>
          <w:lang w:val="en-US"/>
        </w:rPr>
        <w:t xml:space="preserve">. </w:t>
      </w:r>
      <w:hyperlink r:id="rId73"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3" w:name="JetBrains_2024_State_of_Developer_Ecosys"/>
      <w:bookmarkEnd w:id="103"/>
      <w:r w:rsidRPr="00BC1AAE">
        <w:rPr>
          <w:lang w:val="en-US"/>
        </w:rPr>
        <w:t>JetBrains</w:t>
      </w:r>
      <w:r w:rsidRPr="007E34A8">
        <w:t xml:space="preserve">. </w:t>
      </w:r>
      <w:r w:rsidRPr="00BC1AAE">
        <w:rPr>
          <w:lang w:val="en-US"/>
        </w:rPr>
        <w:t xml:space="preserve">(2024). State of Developer Ecosystem Report 2024. </w:t>
      </w:r>
      <w:hyperlink r:id="rId74"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4" w:name="GSMA_2024_The_Mobile_Economy_2024"/>
      <w:bookmarkEnd w:id="104"/>
      <w:r w:rsidRPr="00DD3130">
        <w:rPr>
          <w:lang w:val="en-US"/>
        </w:rPr>
        <w:t xml:space="preserve">GSMA. (2024). The Mobile Economy 2024. </w:t>
      </w:r>
      <w:hyperlink r:id="rId75"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Pr="00F8626C" w:rsidRDefault="00DD3130" w:rsidP="00DD3130">
      <w:pPr>
        <w:tabs>
          <w:tab w:val="left" w:pos="3203"/>
        </w:tabs>
        <w:jc w:val="left"/>
      </w:pPr>
      <w:bookmarkStart w:id="105" w:name="Sensor_Tower_2025_State_of_Mobile_econom"/>
      <w:bookmarkEnd w:id="105"/>
      <w:r w:rsidRPr="00DD3130">
        <w:rPr>
          <w:lang w:val="en-US"/>
        </w:rPr>
        <w:t xml:space="preserve">Sensor Tower. (2025). 2025 State of Mobile: Consumers’ $150 Billion Spent on Mobile Highlights Another Record-Setting Year. </w:t>
      </w:r>
      <w:hyperlink r:id="rId76"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587B9138" w14:textId="77777777" w:rsidR="00DD3130" w:rsidRPr="00F8626C" w:rsidRDefault="00DD3130" w:rsidP="00DD3130">
      <w:pPr>
        <w:tabs>
          <w:tab w:val="left" w:pos="3203"/>
        </w:tabs>
        <w:jc w:val="left"/>
      </w:pPr>
    </w:p>
    <w:p w14:paraId="4C8D4ED5" w14:textId="122AE55C" w:rsidR="001E28C1" w:rsidRPr="003F4AB6" w:rsidRDefault="001E28C1" w:rsidP="00C90AC8">
      <w:pPr>
        <w:tabs>
          <w:tab w:val="left" w:pos="3203"/>
        </w:tabs>
        <w:jc w:val="left"/>
      </w:pPr>
      <w:bookmarkStart w:id="106" w:name="Яндекс_Практикум_2024_03_06_Android"/>
      <w:bookmarkStart w:id="107" w:name="Яндекс_Практикум_2024_10_06_iOS"/>
      <w:bookmarkEnd w:id="106"/>
      <w:bookmarkEnd w:id="107"/>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7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7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8" w:name="_Toc193715156"/>
      <w:r w:rsidRPr="009663C4">
        <w:lastRenderedPageBreak/>
        <w:t>ПРИЛОЖЕНИ</w:t>
      </w:r>
      <w:r w:rsidR="00CC72B6" w:rsidRPr="009663C4">
        <w:t>Я</w:t>
      </w:r>
      <w:bookmarkEnd w:id="108"/>
    </w:p>
    <w:p w14:paraId="0947AA34" w14:textId="5E7B8712" w:rsidR="00BF1866" w:rsidRPr="009663C4" w:rsidRDefault="00E01BAE" w:rsidP="00A63EEF">
      <w:pPr>
        <w:pStyle w:val="Heading2"/>
        <w:spacing w:before="360" w:after="360"/>
        <w:jc w:val="right"/>
      </w:pPr>
      <w:bookmarkStart w:id="109" w:name="Приложение_1_Полный_список_стран"/>
      <w:bookmarkStart w:id="110" w:name="_Toc193715157"/>
      <w:bookmarkEnd w:id="10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1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11" w:name="_Приложение_2._Директории"/>
      <w:bookmarkStart w:id="112" w:name="_Toc193715158"/>
      <w:bookmarkEnd w:id="111"/>
      <w:r w:rsidRPr="009663C4">
        <w:lastRenderedPageBreak/>
        <w:t xml:space="preserve">Приложение </w:t>
      </w:r>
      <w:r w:rsidR="003C5727" w:rsidRPr="009663C4">
        <w:t>2</w:t>
      </w:r>
      <w:r w:rsidRPr="009663C4">
        <w:t>. Директории с вакансиями</w:t>
      </w:r>
      <w:bookmarkEnd w:id="11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13" w:name="_Приложение_3._Итоговый"/>
      <w:bookmarkStart w:id="114" w:name="_Toc193715159"/>
      <w:bookmarkEnd w:id="11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5" w:name="_Приложение_2._Промпт"/>
      <w:bookmarkStart w:id="116" w:name="_Приложение_3._Промпт"/>
      <w:bookmarkStart w:id="117" w:name="_Toc193715160"/>
      <w:bookmarkEnd w:id="115"/>
      <w:bookmarkEnd w:id="116"/>
      <w:r w:rsidRPr="009663C4">
        <w:t xml:space="preserve">Приложение </w:t>
      </w:r>
      <w:r w:rsidR="005262E1" w:rsidRPr="009663C4">
        <w:t>4</w:t>
      </w:r>
      <w:r w:rsidRPr="009663C4">
        <w:t>. Промпт для разбиения вакансий на логические части</w:t>
      </w:r>
      <w:bookmarkEnd w:id="11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8" w:name="_Приложение_5._Пример"/>
      <w:bookmarkEnd w:id="11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3F4AB6" w:rsidRDefault="00B7533F" w:rsidP="000875E3">
      <w:pPr>
        <w:spacing w:after="360" w:line="240" w:lineRule="auto"/>
        <w:rPr>
          <w:i/>
          <w:iCs/>
          <w:lang w:val="en-US"/>
        </w:rPr>
      </w:pPr>
      <w:r w:rsidRPr="003F4AB6">
        <w:rPr>
          <w:i/>
          <w:iCs/>
          <w:lang w:val="en-US"/>
        </w:rPr>
        <w:t xml:space="preserve">1. </w:t>
      </w:r>
      <w:r w:rsidRPr="000875E3">
        <w:rPr>
          <w:i/>
          <w:iCs/>
          <w:lang w:val="en-US"/>
        </w:rPr>
        <w:t>Platform</w:t>
      </w:r>
      <w:r w:rsidRPr="003F4AB6">
        <w:rPr>
          <w:i/>
          <w:iCs/>
          <w:lang w:val="en-US"/>
        </w:rPr>
        <w:t xml:space="preserve">: </w:t>
      </w:r>
      <w:r w:rsidRPr="000875E3">
        <w:rPr>
          <w:i/>
          <w:iCs/>
          <w:lang w:val="en-US"/>
        </w:rPr>
        <w:t>Android</w:t>
      </w:r>
      <w:r w:rsidRPr="003F4AB6">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9" w:name="_Приложение_6._Промпт"/>
      <w:bookmarkEnd w:id="11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20" w:name="_Приложение_7._Чёрный"/>
      <w:bookmarkEnd w:id="120"/>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79"/>
      <w:footerReference w:type="default" r:id="rId8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23D20" w14:textId="77777777" w:rsidR="008C0692" w:rsidRDefault="008C0692" w:rsidP="0095343D">
      <w:pPr>
        <w:spacing w:after="0" w:line="240" w:lineRule="auto"/>
      </w:pPr>
      <w:r>
        <w:separator/>
      </w:r>
    </w:p>
  </w:endnote>
  <w:endnote w:type="continuationSeparator" w:id="0">
    <w:p w14:paraId="01ABE5D6" w14:textId="77777777" w:rsidR="008C0692" w:rsidRDefault="008C0692"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816E9" w14:textId="77777777" w:rsidR="008C0692" w:rsidRDefault="008C0692" w:rsidP="0095343D">
      <w:pPr>
        <w:spacing w:after="0" w:line="240" w:lineRule="auto"/>
      </w:pPr>
      <w:r>
        <w:separator/>
      </w:r>
    </w:p>
  </w:footnote>
  <w:footnote w:type="continuationSeparator" w:id="0">
    <w:p w14:paraId="5BF6E90D" w14:textId="77777777" w:rsidR="008C0692" w:rsidRDefault="008C0692"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04B47"/>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487899"/>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B32B61"/>
    <w:multiLevelType w:val="hybridMultilevel"/>
    <w:tmpl w:val="BAC83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866FDD"/>
    <w:multiLevelType w:val="hybridMultilevel"/>
    <w:tmpl w:val="C5BA0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5"/>
  </w:num>
  <w:num w:numId="2" w16cid:durableId="333387662">
    <w:abstractNumId w:val="41"/>
  </w:num>
  <w:num w:numId="3" w16cid:durableId="929660742">
    <w:abstractNumId w:val="19"/>
  </w:num>
  <w:num w:numId="4" w16cid:durableId="702707696">
    <w:abstractNumId w:val="42"/>
  </w:num>
  <w:num w:numId="5" w16cid:durableId="1806309656">
    <w:abstractNumId w:val="45"/>
  </w:num>
  <w:num w:numId="6" w16cid:durableId="1954550118">
    <w:abstractNumId w:val="15"/>
  </w:num>
  <w:num w:numId="7" w16cid:durableId="1029794257">
    <w:abstractNumId w:val="38"/>
  </w:num>
  <w:num w:numId="8" w16cid:durableId="966199150">
    <w:abstractNumId w:val="34"/>
  </w:num>
  <w:num w:numId="9" w16cid:durableId="261958590">
    <w:abstractNumId w:val="29"/>
  </w:num>
  <w:num w:numId="10" w16cid:durableId="2134060665">
    <w:abstractNumId w:val="14"/>
  </w:num>
  <w:num w:numId="11" w16cid:durableId="1614753081">
    <w:abstractNumId w:val="13"/>
  </w:num>
  <w:num w:numId="12" w16cid:durableId="791510547">
    <w:abstractNumId w:val="51"/>
  </w:num>
  <w:num w:numId="13" w16cid:durableId="1800537684">
    <w:abstractNumId w:val="53"/>
  </w:num>
  <w:num w:numId="14" w16cid:durableId="839780546">
    <w:abstractNumId w:val="40"/>
  </w:num>
  <w:num w:numId="15" w16cid:durableId="1736050410">
    <w:abstractNumId w:val="18"/>
  </w:num>
  <w:num w:numId="16" w16cid:durableId="634916384">
    <w:abstractNumId w:val="7"/>
  </w:num>
  <w:num w:numId="17" w16cid:durableId="1533305040">
    <w:abstractNumId w:val="32"/>
  </w:num>
  <w:num w:numId="18" w16cid:durableId="705835833">
    <w:abstractNumId w:val="39"/>
  </w:num>
  <w:num w:numId="19" w16cid:durableId="1500929343">
    <w:abstractNumId w:val="26"/>
  </w:num>
  <w:num w:numId="20" w16cid:durableId="966007840">
    <w:abstractNumId w:val="3"/>
  </w:num>
  <w:num w:numId="21" w16cid:durableId="1525945190">
    <w:abstractNumId w:val="43"/>
  </w:num>
  <w:num w:numId="22" w16cid:durableId="1113744885">
    <w:abstractNumId w:val="17"/>
  </w:num>
  <w:num w:numId="23" w16cid:durableId="1780946231">
    <w:abstractNumId w:val="12"/>
  </w:num>
  <w:num w:numId="24" w16cid:durableId="206070057">
    <w:abstractNumId w:val="25"/>
  </w:num>
  <w:num w:numId="25" w16cid:durableId="931549693">
    <w:abstractNumId w:val="20"/>
  </w:num>
  <w:num w:numId="26" w16cid:durableId="468746085">
    <w:abstractNumId w:val="6"/>
  </w:num>
  <w:num w:numId="27" w16cid:durableId="392698478">
    <w:abstractNumId w:val="16"/>
  </w:num>
  <w:num w:numId="28" w16cid:durableId="1851069438">
    <w:abstractNumId w:val="9"/>
  </w:num>
  <w:num w:numId="29" w16cid:durableId="1537305239">
    <w:abstractNumId w:val="50"/>
  </w:num>
  <w:num w:numId="30" w16cid:durableId="1572890099">
    <w:abstractNumId w:val="46"/>
  </w:num>
  <w:num w:numId="31" w16cid:durableId="1954287859">
    <w:abstractNumId w:val="0"/>
  </w:num>
  <w:num w:numId="32" w16cid:durableId="1518885585">
    <w:abstractNumId w:val="27"/>
  </w:num>
  <w:num w:numId="33" w16cid:durableId="412778038">
    <w:abstractNumId w:val="22"/>
  </w:num>
  <w:num w:numId="34" w16cid:durableId="1600940986">
    <w:abstractNumId w:val="21"/>
  </w:num>
  <w:num w:numId="35" w16cid:durableId="80761590">
    <w:abstractNumId w:val="28"/>
  </w:num>
  <w:num w:numId="36" w16cid:durableId="1214002469">
    <w:abstractNumId w:val="30"/>
  </w:num>
  <w:num w:numId="37" w16cid:durableId="1519810837">
    <w:abstractNumId w:val="55"/>
  </w:num>
  <w:num w:numId="38" w16cid:durableId="1733427310">
    <w:abstractNumId w:val="11"/>
  </w:num>
  <w:num w:numId="39" w16cid:durableId="1378166081">
    <w:abstractNumId w:val="49"/>
  </w:num>
  <w:num w:numId="40" w16cid:durableId="734007617">
    <w:abstractNumId w:val="4"/>
  </w:num>
  <w:num w:numId="41" w16cid:durableId="138503145">
    <w:abstractNumId w:val="44"/>
  </w:num>
  <w:num w:numId="42" w16cid:durableId="1018972480">
    <w:abstractNumId w:val="36"/>
  </w:num>
  <w:num w:numId="43" w16cid:durableId="1321737764">
    <w:abstractNumId w:val="52"/>
  </w:num>
  <w:num w:numId="44" w16cid:durableId="637732438">
    <w:abstractNumId w:val="37"/>
  </w:num>
  <w:num w:numId="45" w16cid:durableId="2070884034">
    <w:abstractNumId w:val="56"/>
  </w:num>
  <w:num w:numId="46" w16cid:durableId="1909218650">
    <w:abstractNumId w:val="1"/>
  </w:num>
  <w:num w:numId="47" w16cid:durableId="2098204767">
    <w:abstractNumId w:val="33"/>
  </w:num>
  <w:num w:numId="48" w16cid:durableId="483083805">
    <w:abstractNumId w:val="5"/>
  </w:num>
  <w:num w:numId="49" w16cid:durableId="1349791637">
    <w:abstractNumId w:val="23"/>
  </w:num>
  <w:num w:numId="50" w16cid:durableId="519130093">
    <w:abstractNumId w:val="8"/>
  </w:num>
  <w:num w:numId="51" w16cid:durableId="1648783740">
    <w:abstractNumId w:val="57"/>
  </w:num>
  <w:num w:numId="52" w16cid:durableId="1523275817">
    <w:abstractNumId w:val="47"/>
  </w:num>
  <w:num w:numId="53" w16cid:durableId="2143814079">
    <w:abstractNumId w:val="24"/>
  </w:num>
  <w:num w:numId="54" w16cid:durableId="1520581644">
    <w:abstractNumId w:val="48"/>
  </w:num>
  <w:num w:numId="55" w16cid:durableId="347408892">
    <w:abstractNumId w:val="31"/>
  </w:num>
  <w:num w:numId="56" w16cid:durableId="1321153094">
    <w:abstractNumId w:val="54"/>
  </w:num>
  <w:num w:numId="57" w16cid:durableId="587809583">
    <w:abstractNumId w:val="2"/>
  </w:num>
  <w:num w:numId="58" w16cid:durableId="137287727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5BAA"/>
    <w:rsid w:val="000060D8"/>
    <w:rsid w:val="00006423"/>
    <w:rsid w:val="00006467"/>
    <w:rsid w:val="000066B7"/>
    <w:rsid w:val="0001007B"/>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071E"/>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3C5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5547"/>
    <w:rsid w:val="00165559"/>
    <w:rsid w:val="00165BA4"/>
    <w:rsid w:val="00166E70"/>
    <w:rsid w:val="00167187"/>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06"/>
    <w:rsid w:val="002B076B"/>
    <w:rsid w:val="002B19CE"/>
    <w:rsid w:val="002B1AFD"/>
    <w:rsid w:val="002B228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66C"/>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72"/>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574"/>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4A8"/>
    <w:rsid w:val="007E38E4"/>
    <w:rsid w:val="007E3DBB"/>
    <w:rsid w:val="007E47B4"/>
    <w:rsid w:val="007E5167"/>
    <w:rsid w:val="007E73D6"/>
    <w:rsid w:val="007E747B"/>
    <w:rsid w:val="007E75D9"/>
    <w:rsid w:val="007E762B"/>
    <w:rsid w:val="007E78AA"/>
    <w:rsid w:val="007F0524"/>
    <w:rsid w:val="007F056F"/>
    <w:rsid w:val="007F15C6"/>
    <w:rsid w:val="007F16EF"/>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59F"/>
    <w:rsid w:val="008B0CD2"/>
    <w:rsid w:val="008B1A57"/>
    <w:rsid w:val="008B3D64"/>
    <w:rsid w:val="008B3E01"/>
    <w:rsid w:val="008B4948"/>
    <w:rsid w:val="008B4CAB"/>
    <w:rsid w:val="008B4D04"/>
    <w:rsid w:val="008B5377"/>
    <w:rsid w:val="008B6513"/>
    <w:rsid w:val="008B65F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41FC"/>
    <w:rsid w:val="009548DD"/>
    <w:rsid w:val="00954D7B"/>
    <w:rsid w:val="00955323"/>
    <w:rsid w:val="00955B8C"/>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3DFB"/>
    <w:rsid w:val="00973E9A"/>
    <w:rsid w:val="00974164"/>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C86"/>
    <w:rsid w:val="00B50EDC"/>
    <w:rsid w:val="00B51BA1"/>
    <w:rsid w:val="00B52208"/>
    <w:rsid w:val="00B523B2"/>
    <w:rsid w:val="00B5350E"/>
    <w:rsid w:val="00B53BD3"/>
    <w:rsid w:val="00B548CC"/>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212"/>
    <w:rsid w:val="00C525B8"/>
    <w:rsid w:val="00C52BF6"/>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35"/>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1AC"/>
    <w:rsid w:val="00CA7A46"/>
    <w:rsid w:val="00CB084C"/>
    <w:rsid w:val="00CB08B2"/>
    <w:rsid w:val="00CB109A"/>
    <w:rsid w:val="00CB11CB"/>
    <w:rsid w:val="00CB168F"/>
    <w:rsid w:val="00CB22B6"/>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5F3"/>
    <w:rsid w:val="00DA3AF3"/>
    <w:rsid w:val="00DA3B7A"/>
    <w:rsid w:val="00DA3E1E"/>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0540"/>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494A"/>
    <w:rsid w:val="00F24F86"/>
    <w:rsid w:val="00F255AA"/>
    <w:rsid w:val="00F25F9A"/>
    <w:rsid w:val="00F26205"/>
    <w:rsid w:val="00F263A8"/>
    <w:rsid w:val="00F26CB7"/>
    <w:rsid w:val="00F2745A"/>
    <w:rsid w:val="00F27554"/>
    <w:rsid w:val="00F27756"/>
    <w:rsid w:val="00F30C15"/>
    <w:rsid w:val="00F30F31"/>
    <w:rsid w:val="00F31AEE"/>
    <w:rsid w:val="00F31D3D"/>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466F"/>
    <w:rsid w:val="00F85941"/>
    <w:rsid w:val="00F859C2"/>
    <w:rsid w:val="00F85BE1"/>
    <w:rsid w:val="00F8603F"/>
    <w:rsid w:val="00F8626C"/>
    <w:rsid w:val="00F866B6"/>
    <w:rsid w:val="00F90A61"/>
    <w:rsid w:val="00F90ACD"/>
    <w:rsid w:val="00F9109B"/>
    <w:rsid w:val="00F91855"/>
    <w:rsid w:val="00F9191A"/>
    <w:rsid w:val="00F9197C"/>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B8C"/>
    <w:rsid w:val="00FA5D08"/>
    <w:rsid w:val="00FA5EC5"/>
    <w:rsid w:val="00FA613A"/>
    <w:rsid w:val="00FA6746"/>
    <w:rsid w:val="00FA6B59"/>
    <w:rsid w:val="00FA6D1F"/>
    <w:rsid w:val="00FA7036"/>
    <w:rsid w:val="00FA76A2"/>
    <w:rsid w:val="00FA76BE"/>
    <w:rsid w:val="00FA79A4"/>
    <w:rsid w:val="00FA7F9F"/>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hyperlink" Target="https://doi.org/10.1016/j.patter.2023.100757" TargetMode="External"/><Relationship Id="rId16" Type="http://schemas.openxmlformats.org/officeDocument/2006/relationships/hyperlink" Target="https://en.wikipedia.org/wiki/GPT-4o" TargetMode="External"/><Relationship Id="rId11" Type="http://schemas.openxmlformats.org/officeDocument/2006/relationships/hyperlink" Target="https://datanerd.tech/"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74" Type="http://schemas.openxmlformats.org/officeDocument/2006/relationships/hyperlink" Target="https://www.jetbrains.com/lp/devecosystem-2024/"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82" Type="http://schemas.openxmlformats.org/officeDocument/2006/relationships/theme" Target="theme/theme1.xm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hyperlink" Target="https://doi.org/10.3390/info15080496" TargetMode="External"/><Relationship Id="rId77" Type="http://schemas.openxmlformats.org/officeDocument/2006/relationships/hyperlink" Target="https://habr.com/ru/companies/yandex_praktikum/articles/819715/"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language_map.json" TargetMode="External"/><Relationship Id="rId72" Type="http://schemas.openxmlformats.org/officeDocument/2006/relationships/hyperlink" Target="https://engineering.atspotify.com/2016/02/spotify-technology-career-steps"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yperlink" Target="https://www.levels.fyi/?compare=Microsoft,Bolt%20(EU),Twilio&amp;track=Software%20Engineer" TargetMode="Externa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hyperlink" Target="https://doi.org/10.1109/DSAA60987.2023.10302559" TargetMode="External"/><Relationship Id="rId75" Type="http://schemas.openxmlformats.org/officeDocument/2006/relationships/hyperlink" Target="https://www.gsma.com/mobileeconomy/wp-content/uploads/2024/02/260224-The-Mobile-Economy-2024.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sfia-online.org/en/about-sfia/about-sfia" TargetMode="External"/><Relationship Id="rId73" Type="http://schemas.openxmlformats.org/officeDocument/2006/relationships/hyperlink" Target="https://monzo.com/documents/engineering-progression-framework-v3-0.pdf" TargetMode="External"/><Relationship Id="rId78" Type="http://schemas.openxmlformats.org/officeDocument/2006/relationships/hyperlink" Target="https://habr.com/ru/companies/yandex_praktikum/articles/824672/"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 Id="rId76" Type="http://schemas.openxmlformats.org/officeDocument/2006/relationships/hyperlink" Target="https://sensortower.com/blog/2025-state-of-mobile-consumers-usd150-billion-spent-on-mobile-highlights" TargetMode="External"/><Relationship Id="rId7" Type="http://schemas.openxmlformats.org/officeDocument/2006/relationships/endnotes" Target="endnotes.xml"/><Relationship Id="rId71" Type="http://schemas.openxmlformats.org/officeDocument/2006/relationships/hyperlink" Target="https://engineering.atspotify.com/2016/02/technical-career-path" TargetMode="External"/><Relationship Id="rId2" Type="http://schemas.openxmlformats.org/officeDocument/2006/relationships/numbering" Target="numbering.xml"/><Relationship Id="rId29" Type="http://schemas.openxmlformats.org/officeDocument/2006/relationships/hyperlink" Target="https://doi.org/10.17323/2587-814X.2020.2.64.83" TargetMode="External"/><Relationship Id="rId24" Type="http://schemas.openxmlformats.org/officeDocument/2006/relationships/hyperlink" Target="https://survey.stackoverflow.co/2024"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66" Type="http://schemas.openxmlformats.org/officeDocument/2006/relationships/hyperlink" Target="https://sfia-online.org/en/about-sfia/how-sfia-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17140</TotalTime>
  <Pages>90</Pages>
  <Words>20164</Words>
  <Characters>114938</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4225</cp:revision>
  <cp:lastPrinted>2025-03-24T11:33:00Z</cp:lastPrinted>
  <dcterms:created xsi:type="dcterms:W3CDTF">2025-02-13T09:26:00Z</dcterms:created>
  <dcterms:modified xsi:type="dcterms:W3CDTF">2025-09-01T11:41:00Z</dcterms:modified>
</cp:coreProperties>
</file>