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C572" w14:textId="2DE0303A" w:rsidR="00660C44" w:rsidRPr="00660C44" w:rsidRDefault="0001283B" w:rsidP="00660C44">
      <w:pPr>
        <w:pStyle w:val="Title"/>
      </w:pPr>
      <w:r w:rsidRPr="00660C44">
        <w:t>Power Save - Deep Sleep Mode</w:t>
      </w:r>
    </w:p>
    <w:p w14:paraId="7D29EE0D"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color w:val="E67E22"/>
          <w:sz w:val="42"/>
          <w:szCs w:val="42"/>
          <w:bdr w:val="none" w:sz="0" w:space="0" w:color="auto" w:frame="1"/>
        </w:rPr>
        <w:t>Materials</w:t>
      </w:r>
    </w:p>
    <w:p w14:paraId="4C9E651A" w14:textId="77777777" w:rsidR="0001283B" w:rsidRPr="0001283B" w:rsidRDefault="0001283B" w:rsidP="0001283B">
      <w:pPr>
        <w:numPr>
          <w:ilvl w:val="0"/>
          <w:numId w:val="1"/>
        </w:numPr>
        <w:spacing w:after="0" w:line="240" w:lineRule="auto"/>
        <w:ind w:left="1440"/>
        <w:textAlignment w:val="baseline"/>
        <w:rPr>
          <w:rFonts w:ascii="Times New Roman" w:eastAsia="Times New Roman" w:hAnsi="Times New Roman" w:cs="Times New Roman"/>
          <w:sz w:val="24"/>
          <w:szCs w:val="24"/>
        </w:rPr>
      </w:pPr>
      <w:r w:rsidRPr="0001283B">
        <w:rPr>
          <w:rFonts w:ascii="Times New Roman" w:eastAsia="Times New Roman" w:hAnsi="Times New Roman" w:cs="Times New Roman"/>
          <w:sz w:val="24"/>
          <w:szCs w:val="24"/>
        </w:rPr>
        <w:t>AmebaD [ </w:t>
      </w:r>
      <w:hyperlink r:id="rId5" w:anchor="rtk_amb23" w:history="1">
        <w:r w:rsidRPr="0001283B">
          <w:rPr>
            <w:rFonts w:ascii="Times New Roman" w:eastAsia="Times New Roman" w:hAnsi="Times New Roman" w:cs="Times New Roman"/>
            <w:color w:val="2461B8"/>
            <w:sz w:val="24"/>
            <w:szCs w:val="24"/>
            <w:u w:val="single"/>
            <w:bdr w:val="none" w:sz="0" w:space="0" w:color="auto" w:frame="1"/>
          </w:rPr>
          <w:t>AMB23</w:t>
        </w:r>
      </w:hyperlink>
      <w:r w:rsidRPr="0001283B">
        <w:rPr>
          <w:rFonts w:ascii="Times New Roman" w:eastAsia="Times New Roman" w:hAnsi="Times New Roman" w:cs="Times New Roman"/>
          <w:sz w:val="24"/>
          <w:szCs w:val="24"/>
        </w:rPr>
        <w:t> / </w:t>
      </w:r>
      <w:hyperlink r:id="rId6" w:anchor="rtk_amb21" w:history="1">
        <w:r w:rsidRPr="0001283B">
          <w:rPr>
            <w:rFonts w:ascii="Times New Roman" w:eastAsia="Times New Roman" w:hAnsi="Times New Roman" w:cs="Times New Roman"/>
            <w:color w:val="2461B8"/>
            <w:sz w:val="24"/>
            <w:szCs w:val="24"/>
            <w:u w:val="single"/>
            <w:bdr w:val="none" w:sz="0" w:space="0" w:color="auto" w:frame="1"/>
          </w:rPr>
          <w:t>AMB21</w:t>
        </w:r>
      </w:hyperlink>
      <w:r w:rsidRPr="0001283B">
        <w:rPr>
          <w:rFonts w:ascii="Times New Roman" w:eastAsia="Times New Roman" w:hAnsi="Times New Roman" w:cs="Times New Roman"/>
          <w:sz w:val="24"/>
          <w:szCs w:val="24"/>
        </w:rPr>
        <w:t> / </w:t>
      </w:r>
      <w:hyperlink r:id="rId7" w:anchor="rtk_amb22" w:history="1">
        <w:r w:rsidRPr="0001283B">
          <w:rPr>
            <w:rFonts w:ascii="Times New Roman" w:eastAsia="Times New Roman" w:hAnsi="Times New Roman" w:cs="Times New Roman"/>
            <w:color w:val="2461B8"/>
            <w:sz w:val="24"/>
            <w:szCs w:val="24"/>
            <w:u w:val="single"/>
            <w:bdr w:val="none" w:sz="0" w:space="0" w:color="auto" w:frame="1"/>
          </w:rPr>
          <w:t>AMB22</w:t>
        </w:r>
      </w:hyperlink>
      <w:r w:rsidRPr="0001283B">
        <w:rPr>
          <w:rFonts w:ascii="Times New Roman" w:eastAsia="Times New Roman" w:hAnsi="Times New Roman" w:cs="Times New Roman"/>
          <w:sz w:val="24"/>
          <w:szCs w:val="24"/>
        </w:rPr>
        <w:t> / </w:t>
      </w:r>
      <w:hyperlink r:id="rId8" w:anchor="partner_bw16" w:history="1">
        <w:r w:rsidRPr="0001283B">
          <w:rPr>
            <w:rFonts w:ascii="Times New Roman" w:eastAsia="Times New Roman" w:hAnsi="Times New Roman" w:cs="Times New Roman"/>
            <w:color w:val="2461B8"/>
            <w:sz w:val="24"/>
            <w:szCs w:val="24"/>
            <w:u w:val="single"/>
            <w:bdr w:val="none" w:sz="0" w:space="0" w:color="auto" w:frame="1"/>
          </w:rPr>
          <w:t>BW16</w:t>
        </w:r>
      </w:hyperlink>
      <w:r w:rsidRPr="0001283B">
        <w:rPr>
          <w:rFonts w:ascii="Times New Roman" w:eastAsia="Times New Roman" w:hAnsi="Times New Roman" w:cs="Times New Roman"/>
          <w:sz w:val="24"/>
          <w:szCs w:val="24"/>
        </w:rPr>
        <w:t> ] x 1</w:t>
      </w:r>
    </w:p>
    <w:p w14:paraId="7399845D"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color w:val="E67E22"/>
          <w:sz w:val="42"/>
          <w:szCs w:val="42"/>
          <w:bdr w:val="none" w:sz="0" w:space="0" w:color="auto" w:frame="1"/>
        </w:rPr>
        <w:t>Example</w:t>
      </w:r>
    </w:p>
    <w:p w14:paraId="6377CF88" w14:textId="77777777" w:rsidR="0001283B" w:rsidRPr="0001283B" w:rsidRDefault="0001283B" w:rsidP="0001283B">
      <w:pPr>
        <w:spacing w:after="0" w:line="240" w:lineRule="auto"/>
        <w:textAlignment w:val="baseline"/>
        <w:rPr>
          <w:rFonts w:ascii="Times New Roman" w:eastAsia="Times New Roman" w:hAnsi="Times New Roman" w:cs="Times New Roman"/>
          <w:sz w:val="24"/>
          <w:szCs w:val="24"/>
        </w:rPr>
      </w:pPr>
      <w:r w:rsidRPr="0001283B">
        <w:rPr>
          <w:rFonts w:ascii="Times New Roman" w:eastAsia="Times New Roman" w:hAnsi="Times New Roman" w:cs="Times New Roman"/>
          <w:b/>
          <w:bCs/>
          <w:sz w:val="24"/>
          <w:szCs w:val="24"/>
          <w:bdr w:val="none" w:sz="0" w:space="0" w:color="auto" w:frame="1"/>
        </w:rPr>
        <w:t>Introduction</w:t>
      </w:r>
    </w:p>
    <w:p w14:paraId="0661760B"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 xml:space="preserve">AmebaD supports 2 low power modes which are deep sleep mode and sleep mode. Deep Sleep mode turns off more power domain than sleep mode. The power consumptions of Deep Sleep mode </w:t>
      </w:r>
      <w:proofErr w:type="gramStart"/>
      <w:r w:rsidRPr="0001283B">
        <w:rPr>
          <w:rFonts w:ascii="Titillium Web" w:eastAsia="Times New Roman" w:hAnsi="Titillium Web" w:cs="Times New Roman"/>
          <w:sz w:val="24"/>
          <w:szCs w:val="24"/>
        </w:rPr>
        <w:t>is</w:t>
      </w:r>
      <w:proofErr w:type="gramEnd"/>
      <w:r w:rsidRPr="0001283B">
        <w:rPr>
          <w:rFonts w:ascii="Titillium Web" w:eastAsia="Times New Roman" w:hAnsi="Titillium Web" w:cs="Times New Roman"/>
          <w:sz w:val="24"/>
          <w:szCs w:val="24"/>
        </w:rPr>
        <w:t xml:space="preserve"> around 7</w:t>
      </w:r>
      <w:r w:rsidRPr="0001283B">
        <w:rPr>
          <w:rFonts w:ascii="Cambria" w:eastAsia="Times New Roman" w:hAnsi="Cambria" w:cs="Cambria"/>
          <w:sz w:val="24"/>
          <w:szCs w:val="24"/>
        </w:rPr>
        <w:t>μ</w:t>
      </w:r>
      <w:r w:rsidRPr="0001283B">
        <w:rPr>
          <w:rFonts w:ascii="Titillium Web" w:eastAsia="Times New Roman" w:hAnsi="Titillium Web" w:cs="Times New Roman"/>
          <w:sz w:val="24"/>
          <w:szCs w:val="24"/>
        </w:rPr>
        <w:t>A to 8</w:t>
      </w:r>
      <w:r w:rsidRPr="0001283B">
        <w:rPr>
          <w:rFonts w:ascii="Cambria" w:eastAsia="Times New Roman" w:hAnsi="Cambria" w:cs="Cambria"/>
          <w:sz w:val="24"/>
          <w:szCs w:val="24"/>
        </w:rPr>
        <w:t>μ</w:t>
      </w:r>
      <w:r w:rsidRPr="0001283B">
        <w:rPr>
          <w:rFonts w:ascii="Titillium Web" w:eastAsia="Times New Roman" w:hAnsi="Titillium Web" w:cs="Times New Roman"/>
          <w:sz w:val="24"/>
          <w:szCs w:val="24"/>
        </w:rPr>
        <w:t>A as compared to normal state which is around 22mA. This example describes how to enter Deep Sleep mode and configure the wakeup source.</w:t>
      </w:r>
    </w:p>
    <w:p w14:paraId="63FA2B1B"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b/>
          <w:bCs/>
          <w:sz w:val="24"/>
          <w:szCs w:val="24"/>
          <w:bdr w:val="none" w:sz="0" w:space="0" w:color="auto" w:frame="1"/>
        </w:rPr>
        <w:t>Procedure</w:t>
      </w:r>
      <w:r w:rsidRPr="0001283B">
        <w:rPr>
          <w:rFonts w:ascii="Titillium Web" w:eastAsia="Times New Roman" w:hAnsi="Titillium Web" w:cs="Times New Roman"/>
          <w:sz w:val="24"/>
          <w:szCs w:val="24"/>
        </w:rPr>
        <w:br/>
        <w:t>Open “File” -&gt; “Examples” -&gt; “</w:t>
      </w:r>
      <w:proofErr w:type="spellStart"/>
      <w:r w:rsidRPr="0001283B">
        <w:rPr>
          <w:rFonts w:ascii="Titillium Web" w:eastAsia="Times New Roman" w:hAnsi="Titillium Web" w:cs="Times New Roman"/>
          <w:sz w:val="24"/>
          <w:szCs w:val="24"/>
        </w:rPr>
        <w:t>AmebaPowerSave</w:t>
      </w:r>
      <w:proofErr w:type="spellEnd"/>
      <w:r w:rsidRPr="0001283B">
        <w:rPr>
          <w:rFonts w:ascii="Titillium Web" w:eastAsia="Times New Roman" w:hAnsi="Titillium Web" w:cs="Times New Roman"/>
          <w:sz w:val="24"/>
          <w:szCs w:val="24"/>
        </w:rPr>
        <w:t>” -&gt; “</w:t>
      </w:r>
      <w:proofErr w:type="spellStart"/>
      <w:r w:rsidRPr="0001283B">
        <w:rPr>
          <w:rFonts w:ascii="Titillium Web" w:eastAsia="Times New Roman" w:hAnsi="Titillium Web" w:cs="Times New Roman"/>
          <w:sz w:val="24"/>
          <w:szCs w:val="24"/>
        </w:rPr>
        <w:t>DeepSleepMode</w:t>
      </w:r>
      <w:proofErr w:type="spellEnd"/>
      <w:r w:rsidRPr="0001283B">
        <w:rPr>
          <w:rFonts w:ascii="Titillium Web" w:eastAsia="Times New Roman" w:hAnsi="Titillium Web" w:cs="Times New Roman"/>
          <w:sz w:val="24"/>
          <w:szCs w:val="24"/>
        </w:rPr>
        <w:t>”</w:t>
      </w:r>
    </w:p>
    <w:p w14:paraId="0F54A3F9" w14:textId="0F5939F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lastRenderedPageBreak/>
        <w:drawing>
          <wp:inline distT="0" distB="0" distL="0" distR="0" wp14:anchorId="1125A933" wp14:editId="2C7493DC">
            <wp:extent cx="5390515" cy="6772910"/>
            <wp:effectExtent l="0" t="0" r="635" b="889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6772910"/>
                    </a:xfrm>
                    <a:prstGeom prst="rect">
                      <a:avLst/>
                    </a:prstGeom>
                    <a:noFill/>
                    <a:ln>
                      <a:noFill/>
                    </a:ln>
                  </pic:spPr>
                </pic:pic>
              </a:graphicData>
            </a:graphic>
          </wp:inline>
        </w:drawing>
      </w:r>
    </w:p>
    <w:p w14:paraId="3D232FEB"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Set condition values as below.</w:t>
      </w:r>
      <w:r w:rsidRPr="0001283B">
        <w:rPr>
          <w:rFonts w:ascii="Titillium Web" w:eastAsia="Times New Roman" w:hAnsi="Titillium Web" w:cs="Times New Roman"/>
          <w:sz w:val="24"/>
          <w:szCs w:val="24"/>
        </w:rPr>
        <w:br/>
        <w:t>“DS_WAKEUP_SOURCE” is used to set the wakeup source, user can choose 3 wakeup sources,</w:t>
      </w:r>
      <w:r w:rsidRPr="0001283B">
        <w:rPr>
          <w:rFonts w:ascii="Titillium Web" w:eastAsia="Times New Roman" w:hAnsi="Titillium Web" w:cs="Times New Roman"/>
          <w:sz w:val="24"/>
          <w:szCs w:val="24"/>
        </w:rPr>
        <w:br/>
        <w:t>AON Timer (SET_DS_AON_TIMER_WAKEUP);</w:t>
      </w:r>
      <w:r w:rsidRPr="0001283B">
        <w:rPr>
          <w:rFonts w:ascii="Titillium Web" w:eastAsia="Times New Roman" w:hAnsi="Titillium Web" w:cs="Times New Roman"/>
          <w:sz w:val="24"/>
          <w:szCs w:val="24"/>
        </w:rPr>
        <w:br/>
        <w:t>AON GPIO pins (SET_AON_WAKEPIN_WAKEUP);</w:t>
      </w:r>
      <w:r w:rsidRPr="0001283B">
        <w:rPr>
          <w:rFonts w:ascii="Titillium Web" w:eastAsia="Times New Roman" w:hAnsi="Titillium Web" w:cs="Times New Roman"/>
          <w:sz w:val="24"/>
          <w:szCs w:val="24"/>
        </w:rPr>
        <w:br/>
        <w:t xml:space="preserve">RTC </w:t>
      </w:r>
      <w:proofErr w:type="gramStart"/>
      <w:r w:rsidRPr="0001283B">
        <w:rPr>
          <w:rFonts w:ascii="Titillium Web" w:eastAsia="Times New Roman" w:hAnsi="Titillium Web" w:cs="Times New Roman"/>
          <w:sz w:val="24"/>
          <w:szCs w:val="24"/>
        </w:rPr>
        <w:t>Timer(</w:t>
      </w:r>
      <w:proofErr w:type="gramEnd"/>
      <w:r w:rsidRPr="0001283B">
        <w:rPr>
          <w:rFonts w:ascii="Titillium Web" w:eastAsia="Times New Roman" w:hAnsi="Titillium Web" w:cs="Times New Roman"/>
          <w:sz w:val="24"/>
          <w:szCs w:val="24"/>
        </w:rPr>
        <w:t>SET_DS_RTC_WAKEUP);</w:t>
      </w:r>
    </w:p>
    <w:p w14:paraId="09F22783"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u w:val="single"/>
          <w:bdr w:val="none" w:sz="0" w:space="0" w:color="auto" w:frame="1"/>
        </w:rPr>
        <w:lastRenderedPageBreak/>
        <w:t>Using AON Timer as wakeup source</w:t>
      </w:r>
    </w:p>
    <w:p w14:paraId="29E2779A"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AON Timer can be set from 0 to 32760000ms range by AON_TIMER_SLEEP_DURATION.</w:t>
      </w:r>
    </w:p>
    <w:p w14:paraId="70130C75"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u w:val="single"/>
          <w:bdr w:val="none" w:sz="0" w:space="0" w:color="auto" w:frame="1"/>
        </w:rPr>
        <w:t>Using AON GPIO pins as wake up source</w:t>
      </w:r>
    </w:p>
    <w:p w14:paraId="25D1E994"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For AMB21, there are 5 pins that can be set as AON pins and active high for wakeup, GPIOA25(D16), GPIOA26(D17), GPIOA21(D26), GPIOA20(D27), GPIOA(D28).</w:t>
      </w:r>
    </w:p>
    <w:p w14:paraId="00FA9D06" w14:textId="31700339"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drawing>
          <wp:inline distT="0" distB="0" distL="0" distR="0" wp14:anchorId="6CD8B8A8" wp14:editId="7E7A35D4">
            <wp:extent cx="5731510" cy="4977765"/>
            <wp:effectExtent l="0" t="0" r="2540" b="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7765"/>
                    </a:xfrm>
                    <a:prstGeom prst="rect">
                      <a:avLst/>
                    </a:prstGeom>
                    <a:noFill/>
                    <a:ln>
                      <a:noFill/>
                    </a:ln>
                  </pic:spPr>
                </pic:pic>
              </a:graphicData>
            </a:graphic>
          </wp:inline>
        </w:drawing>
      </w:r>
    </w:p>
    <w:p w14:paraId="2966A2E2"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For AMB23, there are 8 pins that can be set as AON pins and active high for wakeup, GPIOA12(D9), GPIOA13(D10), GPIOA14(D11), GPIOA15(D12), GPIOA16(D13), GPIOA18(D15), GPIOA19(D16), GPIOA21(D18).</w:t>
      </w:r>
    </w:p>
    <w:p w14:paraId="61837851" w14:textId="45CA51C2" w:rsidR="0001283B" w:rsidRPr="0001283B" w:rsidRDefault="0001283B" w:rsidP="003452FD">
      <w:pPr>
        <w:spacing w:after="384" w:line="240" w:lineRule="auto"/>
        <w:jc w:val="center"/>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lastRenderedPageBreak/>
        <w:drawing>
          <wp:inline distT="0" distB="0" distL="0" distR="0" wp14:anchorId="5130E889" wp14:editId="6ADD45C4">
            <wp:extent cx="5731510" cy="5731510"/>
            <wp:effectExtent l="0" t="0" r="2540" b="254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BAB93F5" w14:textId="0128B741"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D9019B">
        <w:rPr>
          <w:rFonts w:ascii="Titillium Web" w:eastAsia="Times New Roman" w:hAnsi="Titillium Web" w:cs="Times New Roman"/>
          <w:sz w:val="24"/>
          <w:szCs w:val="24"/>
          <w:highlight w:val="yellow"/>
        </w:rPr>
        <w:t>For BW16/BW16</w:t>
      </w:r>
      <w:r w:rsidR="00132C61">
        <w:rPr>
          <w:rFonts w:ascii="Titillium Web" w:eastAsia="Times New Roman" w:hAnsi="Titillium Web" w:cs="Times New Roman"/>
          <w:sz w:val="24"/>
          <w:szCs w:val="24"/>
          <w:highlight w:val="yellow"/>
        </w:rPr>
        <w:t>-T</w:t>
      </w:r>
      <w:r w:rsidRPr="00D9019B">
        <w:rPr>
          <w:rFonts w:ascii="Titillium Web" w:eastAsia="Times New Roman" w:hAnsi="Titillium Web" w:cs="Times New Roman"/>
          <w:sz w:val="24"/>
          <w:szCs w:val="24"/>
          <w:highlight w:val="yellow"/>
        </w:rPr>
        <w:t>ypeC,</w:t>
      </w:r>
      <w:r w:rsidRPr="0001283B">
        <w:rPr>
          <w:rFonts w:ascii="Titillium Web" w:eastAsia="Times New Roman" w:hAnsi="Titillium Web" w:cs="Times New Roman"/>
          <w:sz w:val="24"/>
          <w:szCs w:val="24"/>
        </w:rPr>
        <w:t xml:space="preserve"> there is only 6 pins that can be set as AON pin and active high for wakeup, GPIOA_25 (D7), GPIOA_26 (D8), GPIOA_15 (D9), GPIOA_14 (D10), GPIOA_13 (D11), GPIOA_12 (D12).</w:t>
      </w:r>
    </w:p>
    <w:p w14:paraId="2AE896EC" w14:textId="77777777" w:rsidR="00EB362F" w:rsidRDefault="0001283B" w:rsidP="003452FD">
      <w:pPr>
        <w:spacing w:after="384" w:line="240" w:lineRule="auto"/>
        <w:jc w:val="center"/>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lastRenderedPageBreak/>
        <w:drawing>
          <wp:inline distT="0" distB="0" distL="0" distR="0" wp14:anchorId="5C55B200" wp14:editId="1F581CBF">
            <wp:extent cx="3405352" cy="4011281"/>
            <wp:effectExtent l="0" t="0" r="5080" b="889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336" cy="4045422"/>
                    </a:xfrm>
                    <a:prstGeom prst="rect">
                      <a:avLst/>
                    </a:prstGeom>
                    <a:noFill/>
                    <a:ln>
                      <a:noFill/>
                    </a:ln>
                  </pic:spPr>
                </pic:pic>
              </a:graphicData>
            </a:graphic>
          </wp:inline>
        </w:drawing>
      </w:r>
    </w:p>
    <w:p w14:paraId="5057D59A" w14:textId="125390D9" w:rsidR="0001283B" w:rsidRPr="0001283B" w:rsidRDefault="003452FD" w:rsidP="003452FD">
      <w:pPr>
        <w:spacing w:after="384" w:line="240" w:lineRule="auto"/>
        <w:jc w:val="center"/>
        <w:textAlignment w:val="baseline"/>
        <w:rPr>
          <w:rFonts w:ascii="Titillium Web" w:eastAsia="Times New Roman" w:hAnsi="Titillium Web" w:cs="Times New Roman"/>
          <w:sz w:val="24"/>
          <w:szCs w:val="24"/>
        </w:rPr>
      </w:pPr>
      <w:r w:rsidRPr="003452FD">
        <w:rPr>
          <w:rFonts w:ascii="Titillium Web" w:eastAsia="Times New Roman" w:hAnsi="Titillium Web" w:cs="Times New Roman"/>
          <w:noProof/>
          <w:sz w:val="24"/>
          <w:szCs w:val="24"/>
        </w:rPr>
        <w:drawing>
          <wp:inline distT="0" distB="0" distL="0" distR="0" wp14:anchorId="714D89C6" wp14:editId="76456876">
            <wp:extent cx="3964391" cy="413056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966907" cy="4133186"/>
                    </a:xfrm>
                    <a:prstGeom prst="rect">
                      <a:avLst/>
                    </a:prstGeom>
                  </pic:spPr>
                </pic:pic>
              </a:graphicData>
            </a:graphic>
          </wp:inline>
        </w:drawing>
      </w:r>
    </w:p>
    <w:p w14:paraId="54AA463E"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lastRenderedPageBreak/>
        <w:t>These AON pins can be set by using SET_AON_GPIO_WAKEUP_GPIOA25 or the pin that you want to use as shown in the picture below.</w:t>
      </w:r>
    </w:p>
    <w:p w14:paraId="23559570" w14:textId="4AAC5993"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drawing>
          <wp:inline distT="0" distB="0" distL="0" distR="0" wp14:anchorId="5E9A88DC" wp14:editId="2FAE3ECF">
            <wp:extent cx="5731510" cy="5731510"/>
            <wp:effectExtent l="0" t="0" r="2540" b="254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552A628"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u w:val="single"/>
          <w:bdr w:val="none" w:sz="0" w:space="0" w:color="auto" w:frame="1"/>
        </w:rPr>
        <w:t>Using RTC Timer as wakeup source</w:t>
      </w:r>
    </w:p>
    <w:p w14:paraId="6EBD1668"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 xml:space="preserve">RTC Timer wakeup system is by setting alarm. The alarm has 4 values to be set, day, hour, </w:t>
      </w:r>
      <w:proofErr w:type="gramStart"/>
      <w:r w:rsidRPr="0001283B">
        <w:rPr>
          <w:rFonts w:ascii="Titillium Web" w:eastAsia="Times New Roman" w:hAnsi="Titillium Web" w:cs="Times New Roman"/>
          <w:sz w:val="24"/>
          <w:szCs w:val="24"/>
        </w:rPr>
        <w:t>min</w:t>
      </w:r>
      <w:proofErr w:type="gramEnd"/>
      <w:r w:rsidRPr="0001283B">
        <w:rPr>
          <w:rFonts w:ascii="Titillium Web" w:eastAsia="Times New Roman" w:hAnsi="Titillium Web" w:cs="Times New Roman"/>
          <w:sz w:val="24"/>
          <w:szCs w:val="24"/>
        </w:rPr>
        <w:t xml:space="preserve"> and sec. All 4 values can be set by DS_RTC_ALARM_DAY, DS_RTC_ALARM_HOUR, DS_RTC_ALARM_MIN, and DS_RTC_ALARM_SEC.</w:t>
      </w:r>
    </w:p>
    <w:p w14:paraId="671197BA" w14:textId="65B7C4AA"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lastRenderedPageBreak/>
        <w:drawing>
          <wp:inline distT="0" distB="0" distL="0" distR="0" wp14:anchorId="6981381C" wp14:editId="69466E85">
            <wp:extent cx="5731510" cy="2481943"/>
            <wp:effectExtent l="0" t="0" r="254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9157" cy="2485254"/>
                    </a:xfrm>
                    <a:prstGeom prst="rect">
                      <a:avLst/>
                    </a:prstGeom>
                    <a:noFill/>
                    <a:ln>
                      <a:noFill/>
                    </a:ln>
                  </pic:spPr>
                </pic:pic>
              </a:graphicData>
            </a:graphic>
          </wp:inline>
        </w:drawing>
      </w:r>
    </w:p>
    <w:p w14:paraId="28F6B5D4" w14:textId="7777777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sz w:val="24"/>
          <w:szCs w:val="24"/>
        </w:rPr>
        <w:t>When all the condition values are set, the system will run and switch between normal and deep sleep mode which is controlled by the wakeup source. The serial monitor will display the switching log as shown below.</w:t>
      </w:r>
    </w:p>
    <w:p w14:paraId="1BAA5824"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b/>
          <w:bCs/>
          <w:sz w:val="24"/>
          <w:szCs w:val="24"/>
          <w:bdr w:val="none" w:sz="0" w:space="0" w:color="auto" w:frame="1"/>
        </w:rPr>
        <w:t>AON Timer</w:t>
      </w:r>
    </w:p>
    <w:p w14:paraId="7104138C" w14:textId="6B9CC017"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drawing>
          <wp:inline distT="0" distB="0" distL="0" distR="0" wp14:anchorId="1D52825C" wp14:editId="10D4C90C">
            <wp:extent cx="5731510" cy="3123210"/>
            <wp:effectExtent l="0" t="0" r="2540" b="127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8222" cy="3126867"/>
                    </a:xfrm>
                    <a:prstGeom prst="rect">
                      <a:avLst/>
                    </a:prstGeom>
                    <a:noFill/>
                    <a:ln>
                      <a:noFill/>
                    </a:ln>
                  </pic:spPr>
                </pic:pic>
              </a:graphicData>
            </a:graphic>
          </wp:inline>
        </w:drawing>
      </w:r>
    </w:p>
    <w:p w14:paraId="446EE416"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b/>
          <w:bCs/>
          <w:sz w:val="24"/>
          <w:szCs w:val="24"/>
          <w:bdr w:val="none" w:sz="0" w:space="0" w:color="auto" w:frame="1"/>
        </w:rPr>
        <w:t>AON GPIO Pin</w:t>
      </w:r>
    </w:p>
    <w:p w14:paraId="6D30EE24" w14:textId="7E7F2C3C"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lastRenderedPageBreak/>
        <w:drawing>
          <wp:inline distT="0" distB="0" distL="0" distR="0" wp14:anchorId="015FC464" wp14:editId="274F710C">
            <wp:extent cx="5731510" cy="2814452"/>
            <wp:effectExtent l="0" t="0" r="2540" b="508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776" cy="2817529"/>
                    </a:xfrm>
                    <a:prstGeom prst="rect">
                      <a:avLst/>
                    </a:prstGeom>
                    <a:noFill/>
                    <a:ln>
                      <a:noFill/>
                    </a:ln>
                  </pic:spPr>
                </pic:pic>
              </a:graphicData>
            </a:graphic>
          </wp:inline>
        </w:drawing>
      </w:r>
    </w:p>
    <w:p w14:paraId="092CC63B"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b/>
          <w:bCs/>
          <w:sz w:val="24"/>
          <w:szCs w:val="24"/>
          <w:bdr w:val="none" w:sz="0" w:space="0" w:color="auto" w:frame="1"/>
        </w:rPr>
        <w:t>RTC Timer</w:t>
      </w:r>
    </w:p>
    <w:p w14:paraId="15BD6F52" w14:textId="68D8DE19" w:rsidR="0001283B" w:rsidRPr="0001283B" w:rsidRDefault="0001283B" w:rsidP="0001283B">
      <w:pPr>
        <w:spacing w:after="384"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noProof/>
          <w:sz w:val="24"/>
          <w:szCs w:val="24"/>
        </w:rPr>
        <w:drawing>
          <wp:inline distT="0" distB="0" distL="0" distR="0" wp14:anchorId="51FDCFF2" wp14:editId="78BAC52E">
            <wp:extent cx="5731510" cy="2446317"/>
            <wp:effectExtent l="0" t="0" r="254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386" cy="2448398"/>
                    </a:xfrm>
                    <a:prstGeom prst="rect">
                      <a:avLst/>
                    </a:prstGeom>
                    <a:noFill/>
                    <a:ln>
                      <a:noFill/>
                    </a:ln>
                  </pic:spPr>
                </pic:pic>
              </a:graphicData>
            </a:graphic>
          </wp:inline>
        </w:drawing>
      </w:r>
    </w:p>
    <w:p w14:paraId="1F6464DF" w14:textId="77777777" w:rsidR="0001283B" w:rsidRPr="0001283B" w:rsidRDefault="0001283B" w:rsidP="0001283B">
      <w:pPr>
        <w:spacing w:after="0" w:line="240" w:lineRule="auto"/>
        <w:textAlignment w:val="baseline"/>
        <w:rPr>
          <w:rFonts w:ascii="Titillium Web" w:eastAsia="Times New Roman" w:hAnsi="Titillium Web" w:cs="Times New Roman"/>
          <w:sz w:val="24"/>
          <w:szCs w:val="24"/>
        </w:rPr>
      </w:pPr>
      <w:r w:rsidRPr="0001283B">
        <w:rPr>
          <w:rFonts w:ascii="Titillium Web" w:eastAsia="Times New Roman" w:hAnsi="Titillium Web" w:cs="Times New Roman"/>
          <w:color w:val="E67E22"/>
          <w:sz w:val="42"/>
          <w:szCs w:val="42"/>
          <w:bdr w:val="none" w:sz="0" w:space="0" w:color="auto" w:frame="1"/>
        </w:rPr>
        <w:t>Code Reference</w:t>
      </w:r>
    </w:p>
    <w:p w14:paraId="697E8ECF" w14:textId="77777777" w:rsidR="0001283B" w:rsidRPr="0001283B" w:rsidRDefault="0001283B" w:rsidP="0001283B">
      <w:pPr>
        <w:spacing w:after="0" w:line="240" w:lineRule="auto"/>
        <w:textAlignment w:val="baseline"/>
        <w:rPr>
          <w:rFonts w:ascii="Times New Roman" w:eastAsia="Times New Roman" w:hAnsi="Times New Roman" w:cs="Times New Roman"/>
          <w:sz w:val="24"/>
          <w:szCs w:val="24"/>
        </w:rPr>
      </w:pPr>
      <w:r w:rsidRPr="0001283B">
        <w:rPr>
          <w:rFonts w:ascii="Times New Roman" w:eastAsia="Times New Roman" w:hAnsi="Times New Roman" w:cs="Times New Roman"/>
          <w:sz w:val="24"/>
          <w:szCs w:val="24"/>
        </w:rPr>
        <w:t>Please refer to the </w:t>
      </w:r>
      <w:hyperlink r:id="rId19" w:tgtFrame="_blank" w:history="1">
        <w:r w:rsidRPr="0001283B">
          <w:rPr>
            <w:rFonts w:ascii="Times New Roman" w:eastAsia="Times New Roman" w:hAnsi="Times New Roman" w:cs="Times New Roman"/>
            <w:color w:val="2461B8"/>
            <w:sz w:val="24"/>
            <w:szCs w:val="24"/>
            <w:u w:val="single"/>
            <w:bdr w:val="none" w:sz="0" w:space="0" w:color="auto" w:frame="1"/>
          </w:rPr>
          <w:t>API Documents</w:t>
        </w:r>
      </w:hyperlink>
      <w:r w:rsidRPr="0001283B">
        <w:rPr>
          <w:rFonts w:ascii="Times New Roman" w:eastAsia="Times New Roman" w:hAnsi="Times New Roman" w:cs="Times New Roman"/>
          <w:sz w:val="24"/>
          <w:szCs w:val="24"/>
        </w:rPr>
        <w:t> </w:t>
      </w:r>
      <w:proofErr w:type="spellStart"/>
      <w:r w:rsidRPr="0001283B">
        <w:rPr>
          <w:rFonts w:ascii="Times New Roman" w:eastAsia="Times New Roman" w:hAnsi="Times New Roman" w:cs="Times New Roman"/>
          <w:sz w:val="24"/>
          <w:szCs w:val="24"/>
        </w:rPr>
        <w:t>PowerSave</w:t>
      </w:r>
      <w:proofErr w:type="spellEnd"/>
      <w:r w:rsidRPr="0001283B">
        <w:rPr>
          <w:rFonts w:ascii="Times New Roman" w:eastAsia="Times New Roman" w:hAnsi="Times New Roman" w:cs="Times New Roman"/>
          <w:sz w:val="24"/>
          <w:szCs w:val="24"/>
        </w:rPr>
        <w:t xml:space="preserve"> section for detail description of all API.</w:t>
      </w:r>
    </w:p>
    <w:p w14:paraId="25D6489D" w14:textId="77777777" w:rsidR="009E7BFE" w:rsidRDefault="00000000"/>
    <w:sectPr w:rsidR="009E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92C43"/>
    <w:multiLevelType w:val="multilevel"/>
    <w:tmpl w:val="906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49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EB"/>
    <w:rsid w:val="0001283B"/>
    <w:rsid w:val="00121280"/>
    <w:rsid w:val="00132C61"/>
    <w:rsid w:val="002B1A56"/>
    <w:rsid w:val="003452FD"/>
    <w:rsid w:val="0038535C"/>
    <w:rsid w:val="00660C44"/>
    <w:rsid w:val="007147E3"/>
    <w:rsid w:val="008F75A3"/>
    <w:rsid w:val="00AC7AEB"/>
    <w:rsid w:val="00D9019B"/>
    <w:rsid w:val="00EB36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207F"/>
  <w15:chartTrackingRefBased/>
  <w15:docId w15:val="{9FF96F9D-2110-4BC8-A279-0B149B81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2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283B"/>
    <w:rPr>
      <w:color w:val="0000FF"/>
      <w:u w:val="single"/>
    </w:rPr>
  </w:style>
  <w:style w:type="character" w:styleId="Strong">
    <w:name w:val="Strong"/>
    <w:basedOn w:val="DefaultParagraphFont"/>
    <w:uiPriority w:val="22"/>
    <w:qFormat/>
    <w:rsid w:val="0001283B"/>
    <w:rPr>
      <w:b/>
      <w:bCs/>
    </w:rPr>
  </w:style>
  <w:style w:type="paragraph" w:styleId="Title">
    <w:name w:val="Title"/>
    <w:basedOn w:val="Normal"/>
    <w:next w:val="Normal"/>
    <w:link w:val="TitleChar"/>
    <w:uiPriority w:val="10"/>
    <w:qFormat/>
    <w:rsid w:val="00660C44"/>
    <w:pPr>
      <w:spacing w:after="0" w:line="240" w:lineRule="auto"/>
      <w:contextualSpacing/>
    </w:pPr>
    <w:rPr>
      <w:rFonts w:ascii="Titillium Web" w:eastAsiaTheme="majorEastAsia" w:hAnsi="Titillium Web" w:cstheme="majorBidi"/>
      <w:color w:val="666666"/>
      <w:spacing w:val="-10"/>
      <w:kern w:val="28"/>
      <w:sz w:val="36"/>
      <w:szCs w:val="36"/>
    </w:rPr>
  </w:style>
  <w:style w:type="character" w:customStyle="1" w:styleId="TitleChar">
    <w:name w:val="Title Char"/>
    <w:basedOn w:val="DefaultParagraphFont"/>
    <w:link w:val="Title"/>
    <w:uiPriority w:val="10"/>
    <w:rsid w:val="00660C44"/>
    <w:rPr>
      <w:rFonts w:ascii="Titillium Web" w:eastAsiaTheme="majorEastAsia" w:hAnsi="Titillium Web" w:cstheme="majorBidi"/>
      <w:color w:val="666666"/>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087">
      <w:bodyDiv w:val="1"/>
      <w:marLeft w:val="0"/>
      <w:marRight w:val="0"/>
      <w:marTop w:val="0"/>
      <w:marBottom w:val="0"/>
      <w:divBdr>
        <w:top w:val="none" w:sz="0" w:space="0" w:color="auto"/>
        <w:left w:val="none" w:sz="0" w:space="0" w:color="auto"/>
        <w:bottom w:val="none" w:sz="0" w:space="0" w:color="auto"/>
        <w:right w:val="none" w:sz="0" w:space="0" w:color="auto"/>
      </w:divBdr>
      <w:divsChild>
        <w:div w:id="1745835474">
          <w:marLeft w:val="0"/>
          <w:marRight w:val="0"/>
          <w:marTop w:val="0"/>
          <w:marBottom w:val="0"/>
          <w:divBdr>
            <w:top w:val="none" w:sz="0" w:space="0" w:color="auto"/>
            <w:left w:val="none" w:sz="0" w:space="0" w:color="auto"/>
            <w:bottom w:val="none" w:sz="0" w:space="0" w:color="auto"/>
            <w:right w:val="none" w:sz="0" w:space="0" w:color="auto"/>
          </w:divBdr>
        </w:div>
        <w:div w:id="1995520656">
          <w:marLeft w:val="0"/>
          <w:marRight w:val="0"/>
          <w:marTop w:val="0"/>
          <w:marBottom w:val="0"/>
          <w:divBdr>
            <w:top w:val="none" w:sz="0" w:space="0" w:color="auto"/>
            <w:left w:val="none" w:sz="0" w:space="0" w:color="auto"/>
            <w:bottom w:val="none" w:sz="0" w:space="0" w:color="auto"/>
            <w:right w:val="none" w:sz="0" w:space="0" w:color="auto"/>
          </w:divBdr>
          <w:divsChild>
            <w:div w:id="2203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118">
      <w:bodyDiv w:val="1"/>
      <w:marLeft w:val="0"/>
      <w:marRight w:val="0"/>
      <w:marTop w:val="0"/>
      <w:marBottom w:val="0"/>
      <w:divBdr>
        <w:top w:val="none" w:sz="0" w:space="0" w:color="auto"/>
        <w:left w:val="none" w:sz="0" w:space="0" w:color="auto"/>
        <w:bottom w:val="none" w:sz="0" w:space="0" w:color="auto"/>
        <w:right w:val="none" w:sz="0" w:space="0" w:color="auto"/>
      </w:divBdr>
      <w:divsChild>
        <w:div w:id="1542327270">
          <w:marLeft w:val="0"/>
          <w:marRight w:val="0"/>
          <w:marTop w:val="0"/>
          <w:marBottom w:val="0"/>
          <w:divBdr>
            <w:top w:val="none" w:sz="0" w:space="0" w:color="auto"/>
            <w:left w:val="none" w:sz="0" w:space="0" w:color="auto"/>
            <w:bottom w:val="none" w:sz="0" w:space="0" w:color="auto"/>
            <w:right w:val="none" w:sz="0" w:space="0" w:color="auto"/>
          </w:divBdr>
          <w:divsChild>
            <w:div w:id="1320423057">
              <w:marLeft w:val="0"/>
              <w:marRight w:val="0"/>
              <w:marTop w:val="0"/>
              <w:marBottom w:val="0"/>
              <w:divBdr>
                <w:top w:val="none" w:sz="0" w:space="0" w:color="auto"/>
                <w:left w:val="none" w:sz="0" w:space="0" w:color="auto"/>
                <w:bottom w:val="none" w:sz="0" w:space="0" w:color="auto"/>
                <w:right w:val="none" w:sz="0" w:space="0" w:color="auto"/>
              </w:divBdr>
              <w:divsChild>
                <w:div w:id="1812357055">
                  <w:marLeft w:val="0"/>
                  <w:marRight w:val="0"/>
                  <w:marTop w:val="0"/>
                  <w:marBottom w:val="0"/>
                  <w:divBdr>
                    <w:top w:val="none" w:sz="0" w:space="0" w:color="auto"/>
                    <w:left w:val="none" w:sz="0" w:space="0" w:color="auto"/>
                    <w:bottom w:val="none" w:sz="0" w:space="0" w:color="auto"/>
                    <w:right w:val="none" w:sz="0" w:space="0" w:color="auto"/>
                  </w:divBdr>
                  <w:divsChild>
                    <w:div w:id="1955822136">
                      <w:marLeft w:val="0"/>
                      <w:marRight w:val="0"/>
                      <w:marTop w:val="450"/>
                      <w:marBottom w:val="1050"/>
                      <w:divBdr>
                        <w:top w:val="none" w:sz="0" w:space="0" w:color="auto"/>
                        <w:left w:val="none" w:sz="0" w:space="0" w:color="auto"/>
                        <w:bottom w:val="none" w:sz="0" w:space="0" w:color="auto"/>
                        <w:right w:val="none" w:sz="0" w:space="0" w:color="auto"/>
                      </w:divBdr>
                      <w:divsChild>
                        <w:div w:id="1867790153">
                          <w:marLeft w:val="0"/>
                          <w:marRight w:val="0"/>
                          <w:marTop w:val="0"/>
                          <w:marBottom w:val="0"/>
                          <w:divBdr>
                            <w:top w:val="none" w:sz="0" w:space="0" w:color="auto"/>
                            <w:left w:val="none" w:sz="0" w:space="0" w:color="auto"/>
                            <w:bottom w:val="none" w:sz="0" w:space="0" w:color="auto"/>
                            <w:right w:val="none" w:sz="0" w:space="0" w:color="auto"/>
                          </w:divBdr>
                          <w:divsChild>
                            <w:div w:id="1731727811">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7767482">
          <w:marLeft w:val="0"/>
          <w:marRight w:val="0"/>
          <w:marTop w:val="0"/>
          <w:marBottom w:val="0"/>
          <w:divBdr>
            <w:top w:val="none" w:sz="0" w:space="0" w:color="auto"/>
            <w:left w:val="none" w:sz="0" w:space="0" w:color="auto"/>
            <w:bottom w:val="none" w:sz="0" w:space="0" w:color="auto"/>
            <w:right w:val="none" w:sz="0" w:space="0" w:color="auto"/>
          </w:divBdr>
          <w:divsChild>
            <w:div w:id="1302536054">
              <w:marLeft w:val="0"/>
              <w:marRight w:val="0"/>
              <w:marTop w:val="0"/>
              <w:marBottom w:val="0"/>
              <w:divBdr>
                <w:top w:val="none" w:sz="0" w:space="0" w:color="auto"/>
                <w:left w:val="none" w:sz="0" w:space="0" w:color="auto"/>
                <w:bottom w:val="none" w:sz="0" w:space="0" w:color="auto"/>
                <w:right w:val="none" w:sz="0" w:space="0" w:color="auto"/>
              </w:divBdr>
              <w:divsChild>
                <w:div w:id="2108501324">
                  <w:marLeft w:val="0"/>
                  <w:marRight w:val="0"/>
                  <w:marTop w:val="0"/>
                  <w:marBottom w:val="0"/>
                  <w:divBdr>
                    <w:top w:val="none" w:sz="0" w:space="0" w:color="auto"/>
                    <w:left w:val="none" w:sz="0" w:space="0" w:color="auto"/>
                    <w:bottom w:val="none" w:sz="0" w:space="0" w:color="auto"/>
                    <w:right w:val="none" w:sz="0" w:space="0" w:color="auto"/>
                  </w:divBdr>
                  <w:divsChild>
                    <w:div w:id="21370598">
                      <w:marLeft w:val="0"/>
                      <w:marRight w:val="0"/>
                      <w:marTop w:val="0"/>
                      <w:marBottom w:val="0"/>
                      <w:divBdr>
                        <w:top w:val="none" w:sz="0" w:space="0" w:color="auto"/>
                        <w:left w:val="none" w:sz="0" w:space="0" w:color="auto"/>
                        <w:bottom w:val="none" w:sz="0" w:space="0" w:color="auto"/>
                        <w:right w:val="none" w:sz="0" w:space="0" w:color="auto"/>
                      </w:divBdr>
                      <w:divsChild>
                        <w:div w:id="258224552">
                          <w:marLeft w:val="0"/>
                          <w:marRight w:val="0"/>
                          <w:marTop w:val="0"/>
                          <w:marBottom w:val="0"/>
                          <w:divBdr>
                            <w:top w:val="none" w:sz="0" w:space="0" w:color="auto"/>
                            <w:left w:val="none" w:sz="0" w:space="0" w:color="auto"/>
                            <w:bottom w:val="none" w:sz="0" w:space="0" w:color="auto"/>
                            <w:right w:val="none" w:sz="0" w:space="0" w:color="auto"/>
                          </w:divBdr>
                          <w:divsChild>
                            <w:div w:id="1383209292">
                              <w:marLeft w:val="0"/>
                              <w:marRight w:val="0"/>
                              <w:marTop w:val="0"/>
                              <w:marBottom w:val="0"/>
                              <w:divBdr>
                                <w:top w:val="none" w:sz="0" w:space="0" w:color="auto"/>
                                <w:left w:val="none" w:sz="0" w:space="0" w:color="auto"/>
                                <w:bottom w:val="none" w:sz="0" w:space="0" w:color="auto"/>
                                <w:right w:val="none" w:sz="0" w:space="0" w:color="auto"/>
                              </w:divBdr>
                              <w:divsChild>
                                <w:div w:id="1380789193">
                                  <w:marLeft w:val="0"/>
                                  <w:marRight w:val="0"/>
                                  <w:marTop w:val="0"/>
                                  <w:marBottom w:val="0"/>
                                  <w:divBdr>
                                    <w:top w:val="none" w:sz="0" w:space="0" w:color="auto"/>
                                    <w:left w:val="none" w:sz="0" w:space="0" w:color="auto"/>
                                    <w:bottom w:val="none" w:sz="0" w:space="0" w:color="auto"/>
                                    <w:right w:val="none" w:sz="0" w:space="0" w:color="auto"/>
                                  </w:divBdr>
                                  <w:divsChild>
                                    <w:div w:id="497500046">
                                      <w:marLeft w:val="0"/>
                                      <w:marRight w:val="0"/>
                                      <w:marTop w:val="0"/>
                                      <w:marBottom w:val="0"/>
                                      <w:divBdr>
                                        <w:top w:val="none" w:sz="0" w:space="0" w:color="auto"/>
                                        <w:left w:val="none" w:sz="0" w:space="0" w:color="auto"/>
                                        <w:bottom w:val="none" w:sz="0" w:space="0" w:color="auto"/>
                                        <w:right w:val="none" w:sz="0" w:space="0" w:color="auto"/>
                                      </w:divBdr>
                                      <w:divsChild>
                                        <w:div w:id="1257980903">
                                          <w:marLeft w:val="0"/>
                                          <w:marRight w:val="0"/>
                                          <w:marTop w:val="0"/>
                                          <w:marBottom w:val="0"/>
                                          <w:divBdr>
                                            <w:top w:val="none" w:sz="0" w:space="0" w:color="auto"/>
                                            <w:left w:val="none" w:sz="0" w:space="0" w:color="auto"/>
                                            <w:bottom w:val="none" w:sz="0" w:space="0" w:color="auto"/>
                                            <w:right w:val="none" w:sz="0" w:space="0" w:color="auto"/>
                                          </w:divBdr>
                                        </w:div>
                                        <w:div w:id="1120303533">
                                          <w:marLeft w:val="0"/>
                                          <w:marRight w:val="0"/>
                                          <w:marTop w:val="0"/>
                                          <w:marBottom w:val="0"/>
                                          <w:divBdr>
                                            <w:top w:val="none" w:sz="0" w:space="0" w:color="auto"/>
                                            <w:left w:val="none" w:sz="0" w:space="0" w:color="auto"/>
                                            <w:bottom w:val="none" w:sz="0" w:space="0" w:color="auto"/>
                                            <w:right w:val="none" w:sz="0" w:space="0" w:color="auto"/>
                                          </w:divBdr>
                                          <w:divsChild>
                                            <w:div w:id="274411715">
                                              <w:marLeft w:val="0"/>
                                              <w:marRight w:val="0"/>
                                              <w:marTop w:val="0"/>
                                              <w:marBottom w:val="0"/>
                                              <w:divBdr>
                                                <w:top w:val="none" w:sz="0" w:space="0" w:color="auto"/>
                                                <w:left w:val="none" w:sz="0" w:space="0" w:color="auto"/>
                                                <w:bottom w:val="none" w:sz="0" w:space="0" w:color="auto"/>
                                                <w:right w:val="none" w:sz="0" w:space="0" w:color="auto"/>
                                              </w:divBdr>
                                            </w:div>
                                            <w:div w:id="1335452469">
                                              <w:marLeft w:val="0"/>
                                              <w:marRight w:val="0"/>
                                              <w:marTop w:val="0"/>
                                              <w:marBottom w:val="0"/>
                                              <w:divBdr>
                                                <w:top w:val="none" w:sz="0" w:space="0" w:color="auto"/>
                                                <w:left w:val="none" w:sz="0" w:space="0" w:color="auto"/>
                                                <w:bottom w:val="none" w:sz="0" w:space="0" w:color="auto"/>
                                                <w:right w:val="none" w:sz="0" w:space="0" w:color="auto"/>
                                              </w:divBdr>
                                            </w:div>
                                            <w:div w:id="1311598748">
                                              <w:marLeft w:val="0"/>
                                              <w:marRight w:val="0"/>
                                              <w:marTop w:val="0"/>
                                              <w:marBottom w:val="0"/>
                                              <w:divBdr>
                                                <w:top w:val="none" w:sz="0" w:space="0" w:color="auto"/>
                                                <w:left w:val="none" w:sz="0" w:space="0" w:color="auto"/>
                                                <w:bottom w:val="none" w:sz="0" w:space="0" w:color="auto"/>
                                                <w:right w:val="none" w:sz="0" w:space="0" w:color="auto"/>
                                              </w:divBdr>
                                              <w:divsChild>
                                                <w:div w:id="21381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84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amebaiot.com/rtl8722dm-arduino-online-api-docume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 [朱琪]</dc:creator>
  <cp:keywords/>
  <dc:description/>
  <cp:lastModifiedBy>Zhu Qi [朱琪]</cp:lastModifiedBy>
  <cp:revision>11</cp:revision>
  <dcterms:created xsi:type="dcterms:W3CDTF">2022-07-13T08:15:00Z</dcterms:created>
  <dcterms:modified xsi:type="dcterms:W3CDTF">2022-07-14T02:27:00Z</dcterms:modified>
</cp:coreProperties>
</file>