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Day 2 (Tuesday) — Squad Pixel Play Arcade (Instructor Key)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"The Pattern"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INSTRUCTOR ONLY — DO NOT DISTRIBUTE TO STUDENTS</w:t>
      </w:r>
    </w:p>
    <w:p>
      <w:pPr>
        <w:pStyle w:val="Heading1"/>
        <w:pageBreakBefore/>
        <w:spacing w:after="140" w:before="300"/>
      </w:pPr>
      <w:r>
        <w:t xml:space="preserve">SA — Special Agent</w:t>
      </w:r>
    </w:p>
    <w:p>
      <w:pPr>
        <w:spacing w:after="100"/>
      </w:pPr>
      <w:r>
        <w:rPr>
          <w:i/>
          <w:iCs/>
        </w:rPr>
        <w:t xml:space="preserve">Review the Alabama Secretary of State return on RestonIT LLC and decide whether today's returns change your squad's posture.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the Alabama SOS record establish?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 is the intruder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Alex M. Reston is RestonIT LLC's principal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RestonIT was dissolved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vendor relationship exists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RestonIT was researched because it appeared in which of Pixel Play's Day 1 records?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POS summary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QuickBooks vendor export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local PD report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ransom note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does the SOS record NOT establish?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formation year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That RestonIT committed a crime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principal's name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registered address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RestonIT LLC's principal is ______.</w:t>
      </w:r>
    </w:p>
    <w:p>
      <w:pPr>
        <w:spacing w:after="100"/>
      </w:pPr>
      <w:r>
        <w:rPr>
          <w:b/>
          <w:bCs/>
          <w:color w:val="1E7A34"/>
        </w:rPr>
        <w:t xml:space="preserve">Answer: Alex M. Reston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SOS record does ______ label RestonIT as the intruder.</w:t>
      </w:r>
    </w:p>
    <w:p>
      <w:pPr>
        <w:spacing w:after="100"/>
      </w:pPr>
      <w:r>
        <w:rPr>
          <w:b/>
          <w:bCs/>
          <w:color w:val="1E7A34"/>
        </w:rPr>
        <w:t xml:space="preserve">Answer: not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Has this changed your Day 1 view of RestonIT's invoicing pattern to Pixel Play (recurring, then stopped)?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The stop-date is more interesting given a named principal now exists, but still requires more than a vendor-ledger fact to mean anything — worth flagging for cross-squad comparison.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IA — Intelligence Analyst</w:t>
      </w:r>
    </w:p>
    <w:p>
      <w:pPr>
        <w:spacing w:after="100"/>
      </w:pPr>
      <w:r>
        <w:rPr>
          <w:i/>
          <w:iCs/>
        </w:rPr>
        <w:t xml:space="preserve">Review the VeilStream VPN subscriber return tied to the intrusion IP.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subscriber ID is assigned to the VPN account tied to exit IP 203.0.113.61?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A. VS-88213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BH-0314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RMM-4.7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VS-61203</w:t>
      </w:r>
    </w:p>
    <w:p>
      <w:pPr>
        <w:spacing w:after="100"/>
      </w:pPr>
      <w:r>
        <w:rPr>
          <w:b/>
          <w:bCs/>
          <w:color w:val="1E7A34"/>
        </w:rPr>
        <w:t xml:space="preserve">Answer: A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registration email is tied to this VPN subscription?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amr.secure@protonrelay.example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d.kort92@protonrelay.example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brkr_al@protonrelay.example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t.whitlock@dogwoodhotel.example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was the VPN subscription paid for?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Credit card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BTC from a specific wallet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Wire transfer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Cash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This exit IP, 203.0.113.61, is the same IP found in Pixel Play's own Day 1 ______ log.</w:t>
      </w:r>
    </w:p>
    <w:p>
      <w:pPr>
        <w:spacing w:after="100"/>
      </w:pPr>
      <w:r>
        <w:rPr>
          <w:b/>
          <w:bCs/>
          <w:color w:val="1E7A34"/>
        </w:rPr>
        <w:t xml:space="preserve">Answer: security-event (RDP)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wallet used for this VPN payment is ______.</w:t>
      </w:r>
    </w:p>
    <w:p>
      <w:pPr>
        <w:spacing w:after="100"/>
      </w:pPr>
      <w:r>
        <w:rPr>
          <w:b/>
          <w:bCs/>
          <w:color w:val="1E7A34"/>
        </w:rPr>
        <w:t xml:space="preserve">Answer: PACT{PLACEHOLDER-w2}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This return is about the IP found in your own victim's intrusion log. What does it tell you about who was likely on the other end of that RDP connection?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Someone using a paid, anonymized VPN service under a registered identity (email + wallet) — suggesting some operational security, though the VPN's own logging is minimal.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DA — Data Analyst</w:t>
      </w:r>
    </w:p>
    <w:p>
      <w:pPr>
        <w:spacing w:after="100"/>
      </w:pPr>
      <w:r>
        <w:rPr>
          <w:i/>
          <w:iCs/>
        </w:rPr>
        <w:t xml:space="preserve">Review the Pixel Play local account-creation export and quantify the dormancy gap.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When was the arcade_support account created?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2025-09-18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2025-10-15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2025-11-12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2026-07-11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Who created it, per the export?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business owner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rmm_admin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arcade_support itself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An unknown party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group memberships does it hold?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Guests only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Administrators and Remote Desktop Users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Standard user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Backup Operators only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account's last logon — the intrusion itself — occurred on ______.</w:t>
      </w:r>
    </w:p>
    <w:p>
      <w:pPr>
        <w:spacing w:after="100"/>
      </w:pPr>
      <w:r>
        <w:rPr>
          <w:b/>
          <w:bCs/>
          <w:color w:val="1E7A34"/>
        </w:rPr>
        <w:t xml:space="preserve">Answer: 2026-07-11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gap between creation and first malicious use is approximately ______ months.</w:t>
      </w:r>
    </w:p>
    <w:p>
      <w:pPr>
        <w:spacing w:after="100"/>
      </w:pPr>
      <w:r>
        <w:rPr>
          <w:b/>
          <w:bCs/>
          <w:color w:val="1E7A34"/>
        </w:rPr>
        <w:t xml:space="preserve">Answer: nine (~9)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Quantify the dormancy pattern for this one account in a sentence usable in tomorrow's package.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arcade_support sat dormant roughly nine months between provisioning (Oct 2025) and its use in the July 2026 intrusion — note the pattern, not just the dates.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FoA — Forensic Accountant</w:t>
      </w:r>
    </w:p>
    <w:p>
      <w:pPr>
        <w:spacing w:after="100"/>
      </w:pPr>
      <w:r>
        <w:rPr>
          <w:i/>
          <w:iCs/>
        </w:rPr>
        <w:t xml:space="preserve">Reassess the financial angle now that VeilStream payment info exists.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new financial detail does today's evidence add for Pixel Play's thread?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ransom payment confirmation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wallet used to pay for the VPN tied to the intrusion IP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wire transfer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bank loan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Is this the same wallet used elsewhere in the case, as far as your squad knows today?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Confirmed yes, cross-referenced already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Unknown to your squad yet — that requires cross-squad comparison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Confirmed no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 applicable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should your squad flag for financial follow-up?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new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wallet ID, for comparison against other squads' financial threads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POS summary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ransom note only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wallet tied to today's VeilStream payment is ______.</w:t>
      </w:r>
    </w:p>
    <w:p>
      <w:pPr>
        <w:spacing w:after="100"/>
      </w:pPr>
      <w:r>
        <w:rPr>
          <w:b/>
          <w:bCs/>
          <w:color w:val="1E7A34"/>
        </w:rPr>
        <w:t xml:space="preserve">Answer: PACT{PLACEHOLDER-w2}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Confirming whether this wallet appears elsewhere in the case requires a ______.</w:t>
      </w:r>
    </w:p>
    <w:p>
      <w:pPr>
        <w:spacing w:after="100"/>
      </w:pPr>
      <w:r>
        <w:rPr>
          <w:b/>
          <w:bCs/>
          <w:color w:val="1E7A34"/>
        </w:rPr>
        <w:t xml:space="preserve">Answer: cross-squad sync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Why can't your squad alone determine whether this wallet is significant across the whole case?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Your squad only sees Pixel Play's thread; determining whether this wallet recurs elsewhere requires comparing notes with the other three squads.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SOS — Staff Operations/Tactical Specialist</w:t>
      </w:r>
    </w:p>
    <w:p>
      <w:pPr>
        <w:spacing w:after="100"/>
      </w:pPr>
      <w:r>
        <w:rPr>
          <w:i/>
          <w:iCs/>
        </w:rPr>
        <w:t xml:space="preserve">Update the tracker and prepare today's cross-squad sync summary for Pixel Play.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shared return did your squad receive today, in common with another squad?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Ozark Valley Bank return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VeilStream subscriber return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Northwind ISP return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Dogwood tenant audit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Which other squad likely received the same VeilStream return?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Squad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Squad Dogwood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C. Squad Redstone Memorial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other squad</w:t>
      </w:r>
    </w:p>
    <w:p>
      <w:pPr>
        <w:spacing w:after="100"/>
      </w:pPr>
      <w:r>
        <w:rPr>
          <w:b/>
          <w:bCs/>
          <w:color w:val="1E7A34"/>
        </w:rPr>
        <w:t xml:space="preserve">Answer: 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Why would two squads receive the same return?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mistake in distribution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Because it names an IP shared by both victims' logs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Random assignment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shouldn't happen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Your squad and ______ squad should compare notes on the VeilStream return at today's sync.</w:t>
      </w:r>
    </w:p>
    <w:p>
      <w:pPr>
        <w:spacing w:after="100"/>
      </w:pPr>
      <w:r>
        <w:rPr>
          <w:b/>
          <w:bCs/>
          <w:color w:val="1E7A34"/>
        </w:rPr>
        <w:t xml:space="preserve">Answer: Redstone Memorial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registration email on the VeilStream return is ______.</w:t>
      </w:r>
    </w:p>
    <w:p>
      <w:pPr>
        <w:spacing w:after="100"/>
      </w:pPr>
      <w:r>
        <w:rPr>
          <w:b/>
          <w:bCs/>
          <w:color w:val="1E7A34"/>
        </w:rPr>
        <w:t xml:space="preserve">Answer: d.kort92@protonrelay.example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Draft your one-paragraph cross-squad sync summary for Pixel Play's thread.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Should mention the VeilStream return (subscriber ID/email/wallet), the arcade_support dormancy pattern, and the RestonIT/SOS record finding — concise and specific.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TFO — Task Force Officer</w:t>
      </w:r>
    </w:p>
    <w:p>
      <w:pPr>
        <w:spacing w:after="100"/>
      </w:pPr>
      <w:r>
        <w:rPr>
          <w:i/>
          <w:iCs/>
        </w:rPr>
        <w:t xml:space="preserve">Check local records for Pixel Play's thread and maintain custody of today's returns.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local report already exists for Pixel Play, from Day 1?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None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Huntsville PD report filed by the owner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federal complaint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state audit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is your task today regarding that local report?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further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Confirm with Huntsville PD there's no parallel investigation affecting today's new returns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Close the local report entirely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Ignore it now that federal evidence exists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should today's VeilStream and SOS returns be logged?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Informally, no log needed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With source, date received, and how obtained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if they mention Pixel Play by name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Only after Thursday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Pixel Play's existing local police report number is ______.</w:t>
      </w:r>
    </w:p>
    <w:p>
      <w:pPr>
        <w:spacing w:after="100"/>
      </w:pPr>
      <w:r>
        <w:rPr>
          <w:b/>
          <w:bCs/>
          <w:color w:val="1E7A34"/>
        </w:rPr>
        <w:t xml:space="preserve">Answer: 2026-05123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 negative result on any further local check should still be ______.</w:t>
      </w:r>
    </w:p>
    <w:p>
      <w:pPr>
        <w:spacing w:after="100"/>
      </w:pPr>
      <w:r>
        <w:rPr>
          <w:b/>
          <w:bCs/>
          <w:color w:val="1E7A34"/>
        </w:rPr>
        <w:t xml:space="preserve">Answer: logged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would you report at the cross-squad sync regarding local/liaison matters for Pixel Play?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Confirmation of no parallel local investigation, and readiness to compare custody logs with other squads if evidence needs to be cross-referenced.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CS — Computer Scientist</w:t>
      </w:r>
    </w:p>
    <w:p>
      <w:pPr>
        <w:spacing w:after="100"/>
      </w:pPr>
      <w:r>
        <w:rPr>
          <w:i/>
          <w:iCs/>
        </w:rPr>
        <w:t xml:space="preserve">Technically review arcade_support's permissions and VeilStream's logging limitations.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group memberships does arcade_support hold that exceed typical support-account needs?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None, it's a standard account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Administrators and Remote Desktop Users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Guest only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Read-only auditor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does “real-source logging minimal (anonymized upstream)” mean about the VeilStream return?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VeilStream fully identifies the original user's IP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VPN's own logs don't reveal the user's true originating IP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There are no logs at all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account was never used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technical follow-up would help even without VeilStream's own logs?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further is possible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Comparing the account-creation tool signature against other victims' account-creation records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ransom note analysis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local PD interview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arcade_support's permissions include Administrators and ______ Users.</w:t>
      </w:r>
    </w:p>
    <w:p>
      <w:pPr>
        <w:spacing w:after="100"/>
      </w:pPr>
      <w:r>
        <w:rPr>
          <w:b/>
          <w:bCs/>
          <w:color w:val="1E7A34"/>
        </w:rPr>
        <w:t xml:space="preserve">Answer: Remote Desktop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VeilStream's own logging of the true originating IP is described as ______.</w:t>
      </w:r>
    </w:p>
    <w:p>
      <w:pPr>
        <w:spacing w:after="100"/>
      </w:pPr>
      <w:r>
        <w:rPr>
          <w:b/>
          <w:bCs/>
          <w:color w:val="1E7A34"/>
        </w:rPr>
        <w:t xml:space="preserve">Answer: minimal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Given VeilStream's limited logging, what other technical avenue remains for identifying who used this VPN connection?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The registration email, wallet, and any tool-signature comparisons across victims remain viable technical/financial avenues.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Squad Quiz — Pixel Play Arcade (still victim-scoped)</w:t>
      </w:r>
    </w:p>
    <w:p>
      <w:pPr>
        <w:spacing w:after="100"/>
      </w:pPr>
      <w:r>
        <w:rPr>
          <w:i/>
          <w:iCs/>
        </w:rPr>
        <w:t xml:space="preserve">Complete this together, as a squad, after every role has finished its individual assessment. Scope: your victim only — do not assume facts about other victims.</w:t>
      </w:r>
    </w:p>
    <w:p>
      <w:pPr>
        <w:spacing w:after="100"/>
      </w:pPr>
      <w:r>
        <w:rPr>
          <w:b/>
          <w:bCs/>
        </w:rPr>
        <w:t xml:space="preserve">1. What subscriber ID and email are tied to the VeilStream VPN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BH-0314 / amr.secure@protonrelay.example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VS-88213 / d.kort92@protonrelay.example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RMM-4.7 / t.whitlock@dogwoodhotel.example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VS-61203 / brkr_al@protonrelay.example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is the dormancy gap for arcade_support, creation to intrusion?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About 2 months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About 9 months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About 18 months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Same day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Which other squad should you compare notes with regarding the VeilStream return?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Dogwood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C. Redstone Memorial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None</w:t>
      </w:r>
    </w:p>
    <w:p>
      <w:pPr>
        <w:spacing w:after="100"/>
      </w:pPr>
      <w:r>
        <w:rPr>
          <w:b/>
          <w:bCs/>
          <w:color w:val="1E7A34"/>
        </w:rPr>
        <w:t xml:space="preserve">Answer: 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What does the Alabama SOS record establish about RestonIT?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It's confirmed as the intruder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named principal, Alex M. Reston — a neutral entity fact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 has no relationship to Pixel Play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was dissolved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What's the most defensible characterization of today's findings?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case against RestonIT is proven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named VPN subscription and wallet behind the intrusion IP, plus a confirmed provisioning identity — not yet an established actor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case is closed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VeilStream is confirmed uninvolved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2026-09-17T16:19:16.323Z</dcterms:created>
  <dcterms:modified xsi:type="dcterms:W3CDTF">2026-09-17T16:19:16.324Z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