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45F" w:rsidRPr="00D00955" w:rsidRDefault="00F11B02" w:rsidP="00C75552">
      <w:pPr>
        <w:pStyle w:val="Heading2"/>
        <w:jc w:val="center"/>
        <w:rPr>
          <w:color w:val="auto"/>
          <w:sz w:val="32"/>
          <w:szCs w:val="36"/>
        </w:rPr>
      </w:pPr>
      <w:r w:rsidRPr="00D00955">
        <w:rPr>
          <w:color w:val="auto"/>
          <w:sz w:val="32"/>
          <w:szCs w:val="36"/>
        </w:rPr>
        <w:t>Six Week Group Game Development Project</w:t>
      </w:r>
    </w:p>
    <w:p w:rsidR="0058245F" w:rsidRPr="00D00955" w:rsidRDefault="00F11B02" w:rsidP="00C75552">
      <w:pPr>
        <w:pStyle w:val="Heading2"/>
        <w:jc w:val="center"/>
        <w:rPr>
          <w:color w:val="auto"/>
          <w:sz w:val="32"/>
          <w:szCs w:val="36"/>
        </w:rPr>
      </w:pPr>
      <w:r w:rsidRPr="00D00955">
        <w:rPr>
          <w:color w:val="auto"/>
          <w:sz w:val="32"/>
          <w:szCs w:val="36"/>
        </w:rPr>
        <w:t>Individual Project Proposal</w:t>
      </w:r>
    </w:p>
    <w:p w:rsidR="0058245F" w:rsidRPr="004842BA" w:rsidRDefault="0058245F" w:rsidP="004842BA">
      <w:pPr>
        <w:pStyle w:val="Heading3"/>
      </w:pPr>
      <w:r w:rsidRPr="004842BA">
        <w:t xml:space="preserve">I. </w:t>
      </w:r>
      <w:r w:rsidR="00852868" w:rsidRPr="004842BA">
        <w:t>Introduction</w:t>
      </w:r>
      <w:r w:rsidRPr="004842BA">
        <w:t xml:space="preserve"> </w:t>
      </w:r>
    </w:p>
    <w:p w:rsidR="0058245F" w:rsidRDefault="00852868" w:rsidP="0058245F">
      <w:r>
        <w:t>As a group we have been tasked to develop a game within six weeks, following a brief given to us. As a group we decide</w:t>
      </w:r>
      <w:r w:rsidR="00E22701">
        <w:t>d</w:t>
      </w:r>
      <w:r>
        <w:t xml:space="preserve"> to work with brief two which asks us to develop a two player, hyper-paced, synchronous adversarial game either in digital or non-digital format. The prima</w:t>
      </w:r>
      <w:r w:rsidR="00FE67B2">
        <w:t>ry outcome for the brief is to make the player feel specific emotions</w:t>
      </w:r>
      <w:r w:rsidR="00E22701">
        <w:t>,</w:t>
      </w:r>
      <w:r w:rsidR="00FE67B2">
        <w:t xml:space="preserve"> these emotions</w:t>
      </w:r>
      <w:r w:rsidR="00E22701">
        <w:t xml:space="preserve"> include f</w:t>
      </w:r>
      <w:r w:rsidR="00FE67B2">
        <w:t>r</w:t>
      </w:r>
      <w:r w:rsidR="00E22701">
        <w:t>ustration, fiero, schadenfreude and</w:t>
      </w:r>
      <w:r w:rsidR="00FE67B2">
        <w:t xml:space="preserve"> raucous laughter. </w:t>
      </w:r>
      <w:r>
        <w:t>As a group we dec</w:t>
      </w:r>
      <w:r w:rsidR="00FE67B2">
        <w:t>ided on a non-digital game, the main reason behind this decision is it gives us as a group more time to desig</w:t>
      </w:r>
      <w:r w:rsidR="00E22701">
        <w:t>n, iterate and balance the game, and secondly, we have had positive outcomes from our previous non-digital projects.</w:t>
      </w:r>
      <w:r w:rsidR="00B85EE7">
        <w:t xml:space="preserve"> </w:t>
      </w:r>
    </w:p>
    <w:p w:rsidR="004842BA" w:rsidRDefault="004842BA" w:rsidP="0058245F"/>
    <w:p w:rsidR="00C75552" w:rsidRDefault="004842BA" w:rsidP="0058245F">
      <w:r>
        <w:t xml:space="preserve">In this </w:t>
      </w:r>
      <w:r w:rsidR="00CF2188">
        <w:t>individual</w:t>
      </w:r>
      <w:r>
        <w:t xml:space="preserve"> plan I will discuss my self-management</w:t>
      </w:r>
      <w:r w:rsidR="00C75552">
        <w:t xml:space="preserve"> style and my own contribution for the six weeks of development. I will also present my research on the key emotion we are trying to implement into our game, this includes primary research from </w:t>
      </w:r>
      <w:r w:rsidR="00E22701">
        <w:t>comparable</w:t>
      </w:r>
      <w:r w:rsidR="00C75552">
        <w:t xml:space="preserve"> games I have played and secondary research from journal articles and websites.</w:t>
      </w:r>
    </w:p>
    <w:p w:rsidR="0058245F" w:rsidRDefault="00E22701" w:rsidP="00852868">
      <w:pPr>
        <w:pStyle w:val="Heading3"/>
      </w:pPr>
      <w:r>
        <w:t>II</w:t>
      </w:r>
      <w:r w:rsidR="0058245F" w:rsidRPr="0058245F">
        <w:t xml:space="preserve">. PROJECT MANAGEMENT PLAN </w:t>
      </w:r>
    </w:p>
    <w:p w:rsidR="0058245F" w:rsidRPr="0058245F" w:rsidRDefault="0058245F" w:rsidP="0058245F">
      <w:pPr>
        <w:rPr>
          <w:b/>
        </w:rPr>
      </w:pPr>
      <w:r w:rsidRPr="0058245F">
        <w:rPr>
          <w:b/>
        </w:rPr>
        <w:t>A. Expected project results</w:t>
      </w:r>
      <w:r w:rsidR="00D35541">
        <w:rPr>
          <w:b/>
        </w:rPr>
        <w:t xml:space="preserve"> and possible </w:t>
      </w:r>
      <w:r w:rsidR="00224780">
        <w:rPr>
          <w:b/>
        </w:rPr>
        <w:t>risks</w:t>
      </w:r>
    </w:p>
    <w:p w:rsidR="0058245F" w:rsidRDefault="0058245F" w:rsidP="0058245F"/>
    <w:p w:rsidR="00E22701" w:rsidRDefault="00E22701" w:rsidP="0058245F">
      <w:r>
        <w:t xml:space="preserve">The overall aim of the project is to create a highly polished </w:t>
      </w:r>
      <w:r w:rsidR="00E73310">
        <w:t xml:space="preserve">non-digital </w:t>
      </w:r>
      <w:r>
        <w:t>g</w:t>
      </w:r>
      <w:r w:rsidR="00CF6E14">
        <w:t>ame that creates the emotional</w:t>
      </w:r>
      <w:r>
        <w:t xml:space="preserve"> </w:t>
      </w:r>
      <w:r w:rsidR="00790721">
        <w:t xml:space="preserve">reaction from the </w:t>
      </w:r>
      <w:r w:rsidR="00874419">
        <w:t>player that the brief asks for.</w:t>
      </w:r>
    </w:p>
    <w:p w:rsidR="00B64911" w:rsidRDefault="00B64911" w:rsidP="0058245F"/>
    <w:p w:rsidR="00B64911" w:rsidRDefault="00224780" w:rsidP="0058245F">
      <w:r>
        <w:t xml:space="preserve">Over the development process there is always the chance of risks, </w:t>
      </w:r>
      <w:r w:rsidR="00A7606D">
        <w:t>below is a risk assessment table for the possible outcomes.</w:t>
      </w:r>
    </w:p>
    <w:p w:rsidR="00CF6E14" w:rsidRDefault="00CF6E14" w:rsidP="00582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904"/>
        <w:gridCol w:w="1419"/>
        <w:gridCol w:w="3775"/>
      </w:tblGrid>
      <w:tr w:rsidR="00FD1FCF" w:rsidTr="00FD1FCF">
        <w:trPr>
          <w:trHeight w:val="270"/>
        </w:trPr>
        <w:tc>
          <w:tcPr>
            <w:tcW w:w="1446" w:type="dxa"/>
          </w:tcPr>
          <w:p w:rsidR="00CF6E14" w:rsidRDefault="00A7606D" w:rsidP="00A7606D">
            <w:pPr>
              <w:jc w:val="center"/>
            </w:pPr>
            <w:r>
              <w:t>Likelihood</w:t>
            </w:r>
          </w:p>
        </w:tc>
        <w:tc>
          <w:tcPr>
            <w:tcW w:w="904" w:type="dxa"/>
          </w:tcPr>
          <w:p w:rsidR="00CF6E14" w:rsidRDefault="00A7606D" w:rsidP="00A7606D">
            <w:pPr>
              <w:jc w:val="center"/>
            </w:pPr>
            <w:r>
              <w:t>Impact</w:t>
            </w:r>
          </w:p>
        </w:tc>
        <w:tc>
          <w:tcPr>
            <w:tcW w:w="1419" w:type="dxa"/>
          </w:tcPr>
          <w:p w:rsidR="00CF6E14" w:rsidRDefault="00A7606D" w:rsidP="00A7606D">
            <w:pPr>
              <w:jc w:val="center"/>
            </w:pPr>
            <w:r>
              <w:t>Combined</w:t>
            </w:r>
          </w:p>
        </w:tc>
        <w:tc>
          <w:tcPr>
            <w:tcW w:w="3775" w:type="dxa"/>
          </w:tcPr>
          <w:p w:rsidR="00CF6E14" w:rsidRDefault="00A7606D" w:rsidP="00A7606D">
            <w:pPr>
              <w:jc w:val="center"/>
            </w:pPr>
            <w:r>
              <w:t>Risk</w:t>
            </w:r>
          </w:p>
        </w:tc>
      </w:tr>
      <w:tr w:rsidR="00FD1FCF" w:rsidTr="00FD1FCF">
        <w:trPr>
          <w:trHeight w:val="270"/>
        </w:trPr>
        <w:tc>
          <w:tcPr>
            <w:tcW w:w="1446" w:type="dxa"/>
          </w:tcPr>
          <w:p w:rsidR="00CF6E14" w:rsidRDefault="00A7606D" w:rsidP="00A7606D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:rsidR="00CF6E14" w:rsidRDefault="00A7606D" w:rsidP="00A7606D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:rsidR="00CF6E14" w:rsidRDefault="00A7606D" w:rsidP="00A7606D">
            <w:pPr>
              <w:jc w:val="center"/>
            </w:pPr>
            <w:r>
              <w:t>3</w:t>
            </w:r>
          </w:p>
        </w:tc>
        <w:tc>
          <w:tcPr>
            <w:tcW w:w="3775" w:type="dxa"/>
          </w:tcPr>
          <w:p w:rsidR="00CF6E14" w:rsidRDefault="00A7606D" w:rsidP="00A7606D">
            <w:pPr>
              <w:jc w:val="center"/>
            </w:pPr>
            <w:r>
              <w:t xml:space="preserve">No play testers for game </w:t>
            </w:r>
          </w:p>
        </w:tc>
      </w:tr>
      <w:tr w:rsidR="00FD1FCF" w:rsidTr="00FD1FCF">
        <w:trPr>
          <w:trHeight w:val="270"/>
        </w:trPr>
        <w:tc>
          <w:tcPr>
            <w:tcW w:w="1446" w:type="dxa"/>
          </w:tcPr>
          <w:p w:rsidR="00CF6E14" w:rsidRDefault="00A7606D" w:rsidP="00A7606D">
            <w:pPr>
              <w:jc w:val="center"/>
            </w:pPr>
            <w:r>
              <w:t>2</w:t>
            </w:r>
          </w:p>
        </w:tc>
        <w:tc>
          <w:tcPr>
            <w:tcW w:w="904" w:type="dxa"/>
          </w:tcPr>
          <w:p w:rsidR="00CF6E14" w:rsidRDefault="00A7606D" w:rsidP="00A7606D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:rsidR="00CF6E14" w:rsidRDefault="00A7606D" w:rsidP="00A7606D">
            <w:pPr>
              <w:jc w:val="center"/>
            </w:pPr>
            <w:r>
              <w:t>4</w:t>
            </w:r>
          </w:p>
        </w:tc>
        <w:tc>
          <w:tcPr>
            <w:tcW w:w="3775" w:type="dxa"/>
          </w:tcPr>
          <w:p w:rsidR="00CF6E14" w:rsidRDefault="00A7606D" w:rsidP="00A7606D">
            <w:pPr>
              <w:jc w:val="center"/>
            </w:pPr>
            <w:r>
              <w:t>Unable to achieve specific emotion</w:t>
            </w:r>
          </w:p>
        </w:tc>
      </w:tr>
      <w:tr w:rsidR="00FD1FCF" w:rsidTr="00FD1FCF">
        <w:trPr>
          <w:trHeight w:val="270"/>
        </w:trPr>
        <w:tc>
          <w:tcPr>
            <w:tcW w:w="1446" w:type="dxa"/>
          </w:tcPr>
          <w:p w:rsidR="00CF6E14" w:rsidRDefault="00A7606D" w:rsidP="00A7606D">
            <w:pPr>
              <w:jc w:val="center"/>
            </w:pPr>
            <w:r>
              <w:t>3</w:t>
            </w:r>
          </w:p>
        </w:tc>
        <w:tc>
          <w:tcPr>
            <w:tcW w:w="904" w:type="dxa"/>
          </w:tcPr>
          <w:p w:rsidR="00CF6E14" w:rsidRDefault="00CF2188" w:rsidP="00A7606D">
            <w:pPr>
              <w:jc w:val="center"/>
            </w:pPr>
            <w:r>
              <w:t>5</w:t>
            </w:r>
          </w:p>
        </w:tc>
        <w:tc>
          <w:tcPr>
            <w:tcW w:w="1419" w:type="dxa"/>
          </w:tcPr>
          <w:p w:rsidR="00CF6E14" w:rsidRDefault="00CF2188" w:rsidP="00A7606D">
            <w:pPr>
              <w:jc w:val="center"/>
            </w:pPr>
            <w:r>
              <w:t>8</w:t>
            </w:r>
          </w:p>
        </w:tc>
        <w:tc>
          <w:tcPr>
            <w:tcW w:w="3775" w:type="dxa"/>
          </w:tcPr>
          <w:p w:rsidR="00CF6E14" w:rsidRDefault="00A7606D" w:rsidP="00A7606D">
            <w:pPr>
              <w:jc w:val="center"/>
            </w:pPr>
            <w:r>
              <w:t>2 Week prototype goal</w:t>
            </w:r>
          </w:p>
        </w:tc>
      </w:tr>
      <w:tr w:rsidR="00FD1FCF" w:rsidTr="00FD1FCF">
        <w:trPr>
          <w:trHeight w:val="270"/>
        </w:trPr>
        <w:tc>
          <w:tcPr>
            <w:tcW w:w="1446" w:type="dxa"/>
          </w:tcPr>
          <w:p w:rsidR="00CF6E14" w:rsidRDefault="00A7606D" w:rsidP="00A7606D">
            <w:pPr>
              <w:jc w:val="center"/>
            </w:pPr>
            <w:r>
              <w:t>4</w:t>
            </w:r>
          </w:p>
        </w:tc>
        <w:tc>
          <w:tcPr>
            <w:tcW w:w="904" w:type="dxa"/>
          </w:tcPr>
          <w:p w:rsidR="00CF6E14" w:rsidRDefault="00A7606D" w:rsidP="00A7606D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:rsidR="00CF6E14" w:rsidRDefault="00A7606D" w:rsidP="00A7606D">
            <w:pPr>
              <w:jc w:val="center"/>
            </w:pPr>
            <w:r>
              <w:t>7</w:t>
            </w:r>
          </w:p>
        </w:tc>
        <w:tc>
          <w:tcPr>
            <w:tcW w:w="3775" w:type="dxa"/>
          </w:tcPr>
          <w:p w:rsidR="00CF6E14" w:rsidRDefault="00A7606D" w:rsidP="00A7606D">
            <w:pPr>
              <w:jc w:val="center"/>
            </w:pPr>
            <w:r>
              <w:t>Over scope</w:t>
            </w:r>
          </w:p>
        </w:tc>
      </w:tr>
      <w:tr w:rsidR="00CF2188" w:rsidTr="00FD1FCF">
        <w:trPr>
          <w:trHeight w:val="270"/>
        </w:trPr>
        <w:tc>
          <w:tcPr>
            <w:tcW w:w="1446" w:type="dxa"/>
          </w:tcPr>
          <w:p w:rsidR="00CF2188" w:rsidRDefault="00CF2188" w:rsidP="00A7606D">
            <w:pPr>
              <w:jc w:val="center"/>
            </w:pPr>
            <w:r>
              <w:t>5</w:t>
            </w:r>
          </w:p>
        </w:tc>
        <w:tc>
          <w:tcPr>
            <w:tcW w:w="904" w:type="dxa"/>
          </w:tcPr>
          <w:p w:rsidR="00CF2188" w:rsidRDefault="00CF2188" w:rsidP="00A7606D">
            <w:pPr>
              <w:jc w:val="center"/>
            </w:pPr>
            <w:r>
              <w:t>4</w:t>
            </w:r>
          </w:p>
        </w:tc>
        <w:tc>
          <w:tcPr>
            <w:tcW w:w="1419" w:type="dxa"/>
          </w:tcPr>
          <w:p w:rsidR="00CF2188" w:rsidRDefault="00CF2188" w:rsidP="00A7606D">
            <w:pPr>
              <w:jc w:val="center"/>
            </w:pPr>
            <w:r>
              <w:t>9</w:t>
            </w:r>
          </w:p>
        </w:tc>
        <w:tc>
          <w:tcPr>
            <w:tcW w:w="3775" w:type="dxa"/>
          </w:tcPr>
          <w:p w:rsidR="00CF2188" w:rsidRDefault="00CF2188" w:rsidP="00A7606D">
            <w:pPr>
              <w:jc w:val="center"/>
            </w:pPr>
            <w:r>
              <w:t>Tools used in project</w:t>
            </w:r>
          </w:p>
        </w:tc>
      </w:tr>
    </w:tbl>
    <w:p w:rsidR="00EB1290" w:rsidRDefault="00EB1290" w:rsidP="0058245F"/>
    <w:p w:rsidR="00CF6E14" w:rsidRDefault="00A7606D" w:rsidP="0058245F">
      <w:r>
        <w:t xml:space="preserve">The table above show the possible risk associated with the project. The biggest risk is not having enough play testers, </w:t>
      </w:r>
      <w:r w:rsidR="00FD1FCF">
        <w:t>without</w:t>
      </w:r>
      <w:r>
        <w:t xml:space="preserve"> external players </w:t>
      </w:r>
      <w:r w:rsidR="00FD1FCF">
        <w:t xml:space="preserve">we </w:t>
      </w:r>
      <w:r>
        <w:t xml:space="preserve">will be unable </w:t>
      </w:r>
      <w:r w:rsidR="00FD1FCF">
        <w:t xml:space="preserve">to </w:t>
      </w:r>
      <w:r w:rsidR="00EB1290">
        <w:t>determine</w:t>
      </w:r>
      <w:r w:rsidR="00FD1FCF">
        <w:t xml:space="preserve"> whether the players feel the emotions we are trying to design, additionally without external feedback we would be </w:t>
      </w:r>
      <w:r w:rsidR="00FD1FCF">
        <w:lastRenderedPageBreak/>
        <w:t>unable to polish the game to a high standard.</w:t>
      </w:r>
      <w:r w:rsidR="00D00955">
        <w:t xml:space="preserve"> The lowest risk is the tools used, as it’s a non-digital game very little software besides Trello is used so it’s the lowest risk.</w:t>
      </w:r>
    </w:p>
    <w:p w:rsidR="00D00955" w:rsidRDefault="00D00955" w:rsidP="0058245F"/>
    <w:p w:rsidR="0058245F" w:rsidRDefault="0058245F" w:rsidP="0058245F"/>
    <w:p w:rsidR="0058245F" w:rsidRPr="0009195D" w:rsidRDefault="00217DD9" w:rsidP="0058245F">
      <w:pPr>
        <w:rPr>
          <w:rStyle w:val="Strong"/>
        </w:rPr>
      </w:pPr>
      <w:r w:rsidRPr="0009195D">
        <w:rPr>
          <w:rStyle w:val="Strong"/>
        </w:rPr>
        <w:t>B</w:t>
      </w:r>
      <w:r w:rsidR="0058245F" w:rsidRPr="0009195D">
        <w:rPr>
          <w:rStyle w:val="Strong"/>
        </w:rPr>
        <w:t xml:space="preserve">. </w:t>
      </w:r>
      <w:r w:rsidR="00CF2188" w:rsidRPr="0009195D">
        <w:rPr>
          <w:rStyle w:val="Strong"/>
        </w:rPr>
        <w:t>Individual</w:t>
      </w:r>
      <w:r w:rsidR="0058245F" w:rsidRPr="0009195D">
        <w:rPr>
          <w:rStyle w:val="Strong"/>
        </w:rPr>
        <w:t xml:space="preserve"> management of project</w:t>
      </w:r>
    </w:p>
    <w:p w:rsidR="0058245F" w:rsidRDefault="0058245F" w:rsidP="0058245F"/>
    <w:p w:rsidR="0058245F" w:rsidRDefault="00294162" w:rsidP="0058245F">
      <w:r>
        <w:t>To track and plan my personal contribution to the project, I have created a table below to show the hours</w:t>
      </w:r>
      <w:r w:rsidR="001F5111">
        <w:t xml:space="preserve"> and days</w:t>
      </w:r>
      <w:r>
        <w:t xml:space="preserve"> I </w:t>
      </w:r>
      <w:r w:rsidR="004B6B08">
        <w:t xml:space="preserve">plan to dedicate purely to the </w:t>
      </w:r>
      <w:r w:rsidR="001F5111">
        <w:t>group project, I have added my other module I am currently undertaking.</w:t>
      </w:r>
      <w:r w:rsidR="00856ABE">
        <w:t xml:space="preserve"> The plan is subject to change depending on the current state of the game and time frame, as well as unforeseen instances like an absent group member.</w:t>
      </w:r>
      <w:bookmarkStart w:id="0" w:name="_GoBack"/>
      <w:bookmarkEnd w:id="0"/>
      <w:r w:rsidR="004B6B08">
        <w:t xml:space="preserve"> </w:t>
      </w:r>
      <w:r w:rsidR="00696BCA">
        <w:t>I will be using Trello to set and manage task and clocify to accurately time them.</w:t>
      </w:r>
    </w:p>
    <w:p w:rsidR="002564E4" w:rsidRDefault="002564E4" w:rsidP="00582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4E4" w:rsidTr="002564E4">
        <w:tc>
          <w:tcPr>
            <w:tcW w:w="3116" w:type="dxa"/>
          </w:tcPr>
          <w:p w:rsidR="002564E4" w:rsidRDefault="002564E4" w:rsidP="002564E4">
            <w:pPr>
              <w:jc w:val="center"/>
            </w:pPr>
          </w:p>
        </w:tc>
        <w:tc>
          <w:tcPr>
            <w:tcW w:w="3117" w:type="dxa"/>
          </w:tcPr>
          <w:p w:rsidR="002564E4" w:rsidRPr="002564E4" w:rsidRDefault="002564E4" w:rsidP="002564E4">
            <w:pPr>
              <w:jc w:val="center"/>
              <w:rPr>
                <w:b/>
              </w:rPr>
            </w:pPr>
            <w:r w:rsidRPr="002564E4">
              <w:rPr>
                <w:b/>
              </w:rPr>
              <w:t xml:space="preserve">Module </w:t>
            </w:r>
          </w:p>
        </w:tc>
        <w:tc>
          <w:tcPr>
            <w:tcW w:w="3117" w:type="dxa"/>
          </w:tcPr>
          <w:p w:rsidR="002564E4" w:rsidRPr="002564E4" w:rsidRDefault="002564E4" w:rsidP="002564E4">
            <w:pPr>
              <w:jc w:val="center"/>
              <w:rPr>
                <w:b/>
              </w:rPr>
            </w:pPr>
            <w:r w:rsidRPr="002564E4">
              <w:rPr>
                <w:b/>
              </w:rPr>
              <w:t>Hours</w:t>
            </w:r>
          </w:p>
        </w:tc>
      </w:tr>
      <w:tr w:rsidR="002564E4" w:rsidTr="002564E4">
        <w:tc>
          <w:tcPr>
            <w:tcW w:w="3116" w:type="dxa"/>
          </w:tcPr>
          <w:p w:rsidR="002564E4" w:rsidRPr="002564E4" w:rsidRDefault="002564E4" w:rsidP="002564E4">
            <w:pPr>
              <w:jc w:val="center"/>
              <w:rPr>
                <w:b/>
              </w:rPr>
            </w:pPr>
            <w:r w:rsidRPr="002564E4">
              <w:rPr>
                <w:b/>
              </w:rPr>
              <w:t>Monday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Group project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8</w:t>
            </w:r>
          </w:p>
        </w:tc>
      </w:tr>
      <w:tr w:rsidR="002564E4" w:rsidTr="002564E4">
        <w:tc>
          <w:tcPr>
            <w:tcW w:w="3116" w:type="dxa"/>
          </w:tcPr>
          <w:p w:rsidR="002564E4" w:rsidRPr="002564E4" w:rsidRDefault="002564E4" w:rsidP="002564E4">
            <w:pPr>
              <w:jc w:val="center"/>
              <w:rPr>
                <w:b/>
              </w:rPr>
            </w:pPr>
            <w:r w:rsidRPr="002564E4">
              <w:rPr>
                <w:b/>
              </w:rPr>
              <w:t>Tuesday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Group project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8</w:t>
            </w:r>
          </w:p>
        </w:tc>
      </w:tr>
      <w:tr w:rsidR="002564E4" w:rsidTr="002564E4">
        <w:tc>
          <w:tcPr>
            <w:tcW w:w="3116" w:type="dxa"/>
          </w:tcPr>
          <w:p w:rsidR="002564E4" w:rsidRPr="002564E4" w:rsidRDefault="002564E4" w:rsidP="002564E4">
            <w:pPr>
              <w:jc w:val="center"/>
              <w:rPr>
                <w:b/>
              </w:rPr>
            </w:pPr>
            <w:r w:rsidRPr="002564E4">
              <w:rPr>
                <w:b/>
              </w:rPr>
              <w:t>Wednesday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Group project</w:t>
            </w:r>
            <w:r>
              <w:t>/ILP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4-8</w:t>
            </w:r>
          </w:p>
        </w:tc>
      </w:tr>
      <w:tr w:rsidR="002564E4" w:rsidTr="002564E4">
        <w:tc>
          <w:tcPr>
            <w:tcW w:w="3116" w:type="dxa"/>
          </w:tcPr>
          <w:p w:rsidR="002564E4" w:rsidRPr="002564E4" w:rsidRDefault="002564E4" w:rsidP="002564E4">
            <w:pPr>
              <w:jc w:val="center"/>
              <w:rPr>
                <w:b/>
              </w:rPr>
            </w:pPr>
            <w:r w:rsidRPr="002564E4">
              <w:rPr>
                <w:b/>
              </w:rPr>
              <w:t>Thursday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Dev Management/ILP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4-8</w:t>
            </w:r>
          </w:p>
        </w:tc>
      </w:tr>
      <w:tr w:rsidR="002564E4" w:rsidTr="002564E4">
        <w:tc>
          <w:tcPr>
            <w:tcW w:w="3116" w:type="dxa"/>
          </w:tcPr>
          <w:p w:rsidR="002564E4" w:rsidRPr="002564E4" w:rsidRDefault="002564E4" w:rsidP="002564E4">
            <w:pPr>
              <w:jc w:val="center"/>
              <w:rPr>
                <w:b/>
              </w:rPr>
            </w:pPr>
            <w:r w:rsidRPr="002564E4">
              <w:rPr>
                <w:b/>
              </w:rPr>
              <w:t>Friday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ILP</w:t>
            </w:r>
          </w:p>
        </w:tc>
        <w:tc>
          <w:tcPr>
            <w:tcW w:w="3117" w:type="dxa"/>
          </w:tcPr>
          <w:p w:rsidR="002564E4" w:rsidRDefault="002564E4" w:rsidP="002564E4">
            <w:pPr>
              <w:jc w:val="center"/>
            </w:pPr>
            <w:r>
              <w:t>8</w:t>
            </w:r>
          </w:p>
        </w:tc>
      </w:tr>
    </w:tbl>
    <w:p w:rsidR="002564E4" w:rsidRDefault="002564E4" w:rsidP="0058245F"/>
    <w:p w:rsidR="0058245F" w:rsidRDefault="00E22701" w:rsidP="00852868">
      <w:pPr>
        <w:pStyle w:val="Heading3"/>
      </w:pPr>
      <w:r>
        <w:t>III</w:t>
      </w:r>
      <w:r w:rsidR="00521AEE">
        <w:t>. Project</w:t>
      </w:r>
      <w:r w:rsidR="0058245F" w:rsidRPr="0058245F">
        <w:t xml:space="preserve"> </w:t>
      </w:r>
      <w:r w:rsidR="00521AEE">
        <w:t>Research</w:t>
      </w:r>
      <w:r w:rsidR="0058245F" w:rsidRPr="0058245F">
        <w:t xml:space="preserve"> </w:t>
      </w:r>
    </w:p>
    <w:p w:rsidR="00BA1A61" w:rsidRDefault="0009195D" w:rsidP="0058245F">
      <w:r>
        <w:t>As discussed previously in the plan I have conducted research into the primary emotions required for the brief, these emotions are frustration, fiero, Schadenfreude and raucous laughter.</w:t>
      </w:r>
    </w:p>
    <w:p w:rsidR="0009195D" w:rsidRDefault="0009195D" w:rsidP="0058245F"/>
    <w:p w:rsidR="0009195D" w:rsidRPr="005F6A16" w:rsidRDefault="009C02EC" w:rsidP="0058245F">
      <w:pPr>
        <w:rPr>
          <w:rStyle w:val="Strong"/>
        </w:rPr>
      </w:pPr>
      <w:r w:rsidRPr="005F6A16">
        <w:rPr>
          <w:rStyle w:val="Strong"/>
        </w:rPr>
        <w:t>A. Frustration Definition</w:t>
      </w:r>
    </w:p>
    <w:p w:rsidR="009C02EC" w:rsidRDefault="009C02EC" w:rsidP="005F6A16">
      <w:pPr>
        <w:rPr>
          <w:rStyle w:val="selectable"/>
          <w:color w:val="000000"/>
        </w:rPr>
      </w:pPr>
      <w:r>
        <w:t xml:space="preserve">The feeling of being annoyed or less confident because you cannot achieve what you want. </w:t>
      </w:r>
      <w:r>
        <w:rPr>
          <w:rStyle w:val="selectable"/>
          <w:color w:val="000000"/>
        </w:rPr>
        <w:t>(Dictionary, 2018)</w:t>
      </w:r>
    </w:p>
    <w:p w:rsidR="005F6A16" w:rsidRDefault="005F6A16" w:rsidP="005F6A16">
      <w:pPr>
        <w:rPr>
          <w:rStyle w:val="selectable"/>
          <w:color w:val="000000"/>
        </w:rPr>
      </w:pPr>
    </w:p>
    <w:p w:rsidR="00D065FD" w:rsidRDefault="005F6A16" w:rsidP="00D065FD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When researching </w:t>
      </w:r>
      <w:r w:rsidR="004158FA">
        <w:rPr>
          <w:rStyle w:val="selectable"/>
          <w:color w:val="000000"/>
        </w:rPr>
        <w:t xml:space="preserve">into </w:t>
      </w:r>
      <w:r>
        <w:rPr>
          <w:rStyle w:val="selectable"/>
          <w:color w:val="000000"/>
        </w:rPr>
        <w:t xml:space="preserve">frustration I explored </w:t>
      </w:r>
      <w:r w:rsidR="004158FA">
        <w:rPr>
          <w:rStyle w:val="selectable"/>
          <w:color w:val="000000"/>
        </w:rPr>
        <w:t>the triggers</w:t>
      </w:r>
      <w:r w:rsidR="009E0E51">
        <w:rPr>
          <w:rStyle w:val="selectable"/>
          <w:color w:val="000000"/>
        </w:rPr>
        <w:t xml:space="preserve"> that can cause it</w:t>
      </w:r>
      <w:r w:rsidR="004158FA">
        <w:rPr>
          <w:rStyle w:val="selectable"/>
          <w:color w:val="000000"/>
        </w:rPr>
        <w:t xml:space="preserve"> and how it can shape interaction within games</w:t>
      </w:r>
      <w:r w:rsidR="00D065FD">
        <w:rPr>
          <w:rStyle w:val="selectable"/>
          <w:color w:val="000000"/>
        </w:rPr>
        <w:t>.</w:t>
      </w:r>
      <w:r w:rsidR="009E0E51">
        <w:rPr>
          <w:rStyle w:val="selectable"/>
          <w:color w:val="000000"/>
        </w:rPr>
        <w:t xml:space="preserve"> </w:t>
      </w:r>
      <w:r w:rsidR="00D065FD">
        <w:rPr>
          <w:rStyle w:val="selectable"/>
          <w:color w:val="000000"/>
        </w:rPr>
        <w:t xml:space="preserve">Frustration is often confused as a negative effect for a game because if it’s too frustrating players will be more likely </w:t>
      </w:r>
      <w:r w:rsidR="00213895">
        <w:rPr>
          <w:rStyle w:val="selectable"/>
          <w:color w:val="000000"/>
        </w:rPr>
        <w:t xml:space="preserve">to quit, </w:t>
      </w:r>
      <w:r w:rsidR="00D065FD">
        <w:rPr>
          <w:rStyle w:val="selectable"/>
          <w:color w:val="000000"/>
        </w:rPr>
        <w:t>however</w:t>
      </w:r>
      <w:r w:rsidR="00213895">
        <w:rPr>
          <w:rStyle w:val="selectable"/>
          <w:color w:val="000000"/>
        </w:rPr>
        <w:t xml:space="preserve"> </w:t>
      </w:r>
      <w:r w:rsidR="00D065FD" w:rsidRPr="00D065FD">
        <w:t>games that are considered to be challenging can get the players motivated to continue because of the sense of satisfaction when he or she overcomes a challenging task</w:t>
      </w:r>
      <w:r w:rsidR="00D065FD" w:rsidRPr="00D065FD">
        <w:t>”</w:t>
      </w:r>
      <w:r w:rsidR="00D065FD">
        <w:t xml:space="preserve"> </w:t>
      </w:r>
      <w:r w:rsidR="00D065FD">
        <w:rPr>
          <w:rStyle w:val="selectable"/>
          <w:color w:val="000000"/>
        </w:rPr>
        <w:t>(</w:t>
      </w:r>
      <w:proofErr w:type="spellStart"/>
      <w:r w:rsidR="00D065FD">
        <w:rPr>
          <w:rStyle w:val="selectable"/>
          <w:color w:val="000000"/>
        </w:rPr>
        <w:t>Jennett</w:t>
      </w:r>
      <w:proofErr w:type="spellEnd"/>
      <w:r w:rsidR="00D065FD">
        <w:rPr>
          <w:rStyle w:val="selectable"/>
          <w:color w:val="000000"/>
        </w:rPr>
        <w:t xml:space="preserve"> et al., 2008</w:t>
      </w:r>
      <w:r w:rsidR="00213895">
        <w:rPr>
          <w:rStyle w:val="selectable"/>
          <w:color w:val="000000"/>
        </w:rPr>
        <w:t xml:space="preserve">; </w:t>
      </w:r>
      <w:r w:rsidR="00213895">
        <w:rPr>
          <w:rStyle w:val="selectable"/>
          <w:color w:val="000000"/>
        </w:rPr>
        <w:t>Sweetser and Wyeth, 2005)</w:t>
      </w:r>
      <w:r w:rsidR="000A378F">
        <w:rPr>
          <w:rStyle w:val="selectable"/>
          <w:color w:val="000000"/>
        </w:rPr>
        <w:t>.</w:t>
      </w:r>
    </w:p>
    <w:p w:rsidR="00213895" w:rsidRDefault="00213895" w:rsidP="00D065FD">
      <w:pPr>
        <w:rPr>
          <w:rStyle w:val="selectable"/>
          <w:color w:val="000000"/>
        </w:rPr>
      </w:pPr>
    </w:p>
    <w:p w:rsidR="00213895" w:rsidRDefault="00213895" w:rsidP="00D065FD">
      <w:r>
        <w:rPr>
          <w:rStyle w:val="selectable"/>
          <w:color w:val="000000"/>
        </w:rPr>
        <w:t>The triggers for frustration differ from person to person, a mechanics that frustrates one play</w:t>
      </w:r>
      <w:r w:rsidR="00C46CD0">
        <w:rPr>
          <w:rStyle w:val="selectable"/>
          <w:color w:val="000000"/>
        </w:rPr>
        <w:t>er</w:t>
      </w:r>
      <w:r>
        <w:rPr>
          <w:rStyle w:val="selectable"/>
          <w:color w:val="000000"/>
        </w:rPr>
        <w:t xml:space="preserve"> may not </w:t>
      </w:r>
      <w:r w:rsidR="00C46CD0">
        <w:rPr>
          <w:rStyle w:val="selectable"/>
          <w:color w:val="000000"/>
        </w:rPr>
        <w:t xml:space="preserve">affect </w:t>
      </w:r>
      <w:r>
        <w:rPr>
          <w:rStyle w:val="selectable"/>
          <w:color w:val="000000"/>
        </w:rPr>
        <w:t xml:space="preserve">another, so it can be subjective. However typically “We assume that people are frustrated when they get less reward than they expected. </w:t>
      </w:r>
      <w:r>
        <w:t>They then become hostile towards whomever they blame.</w:t>
      </w:r>
      <w:r>
        <w:rPr>
          <w:rStyle w:val="selectable"/>
          <w:color w:val="000000"/>
        </w:rPr>
        <w:t>”</w:t>
      </w:r>
      <w:r w:rsidR="003F10D9">
        <w:rPr>
          <w:rStyle w:val="selectable"/>
          <w:color w:val="000000"/>
        </w:rPr>
        <w:t xml:space="preserve"> </w:t>
      </w:r>
      <w:r w:rsidR="003F10D9">
        <w:rPr>
          <w:rStyle w:val="selectable"/>
          <w:color w:val="000000"/>
        </w:rPr>
        <w:t>(</w:t>
      </w:r>
      <w:proofErr w:type="spellStart"/>
      <w:r w:rsidR="003F10D9">
        <w:rPr>
          <w:rStyle w:val="selectable"/>
          <w:color w:val="000000"/>
        </w:rPr>
        <w:t>Battigalli</w:t>
      </w:r>
      <w:proofErr w:type="spellEnd"/>
      <w:r w:rsidR="003F10D9">
        <w:rPr>
          <w:rStyle w:val="selectable"/>
          <w:color w:val="000000"/>
        </w:rPr>
        <w:t xml:space="preserve">, </w:t>
      </w:r>
      <w:proofErr w:type="spellStart"/>
      <w:r w:rsidR="003F10D9">
        <w:rPr>
          <w:rStyle w:val="selectable"/>
          <w:color w:val="000000"/>
        </w:rPr>
        <w:t>Dufwenberg</w:t>
      </w:r>
      <w:proofErr w:type="spellEnd"/>
      <w:r w:rsidR="003F10D9">
        <w:rPr>
          <w:rStyle w:val="selectable"/>
          <w:color w:val="000000"/>
        </w:rPr>
        <w:t xml:space="preserve"> and Smith, 2018)</w:t>
      </w:r>
      <w:r w:rsidR="00C46CD0">
        <w:rPr>
          <w:rStyle w:val="selectable"/>
          <w:color w:val="000000"/>
        </w:rPr>
        <w:t>.</w:t>
      </w:r>
    </w:p>
    <w:p w:rsidR="005F6A16" w:rsidRDefault="005F6A16" w:rsidP="005F6A16">
      <w:pPr>
        <w:rPr>
          <w:rStyle w:val="selectable"/>
          <w:color w:val="000000"/>
        </w:rPr>
      </w:pPr>
    </w:p>
    <w:p w:rsidR="005F6A16" w:rsidRDefault="005F6A16" w:rsidP="005F6A16">
      <w:pPr>
        <w:rPr>
          <w:rStyle w:val="selectable"/>
          <w:color w:val="000000"/>
        </w:rPr>
      </w:pPr>
    </w:p>
    <w:p w:rsidR="005F6A16" w:rsidRDefault="005F6A16" w:rsidP="005F6A16">
      <w:pPr>
        <w:rPr>
          <w:rStyle w:val="selectable"/>
          <w:color w:val="000000"/>
        </w:rPr>
      </w:pPr>
    </w:p>
    <w:p w:rsidR="009C02EC" w:rsidRDefault="009C02EC" w:rsidP="0058245F">
      <w:pPr>
        <w:rPr>
          <w:rStyle w:val="selectable"/>
          <w:color w:val="000000"/>
        </w:rPr>
      </w:pPr>
    </w:p>
    <w:p w:rsidR="009C02EC" w:rsidRDefault="009C02EC" w:rsidP="0058245F">
      <w:pPr>
        <w:rPr>
          <w:rStyle w:val="selectable"/>
          <w:color w:val="000000"/>
        </w:rPr>
      </w:pPr>
    </w:p>
    <w:p w:rsidR="009C02EC" w:rsidRDefault="009C02EC" w:rsidP="0058245F">
      <w:pPr>
        <w:rPr>
          <w:rStyle w:val="selectable"/>
          <w:color w:val="000000"/>
        </w:rPr>
      </w:pPr>
    </w:p>
    <w:p w:rsidR="009C02EC" w:rsidRDefault="009C02EC" w:rsidP="0058245F">
      <w:pPr>
        <w:rPr>
          <w:rStyle w:val="selectable"/>
          <w:color w:val="000000"/>
        </w:rPr>
      </w:pPr>
    </w:p>
    <w:p w:rsidR="009C02EC" w:rsidRDefault="009C02EC" w:rsidP="0058245F">
      <w:pPr>
        <w:rPr>
          <w:rStyle w:val="selectable"/>
          <w:color w:val="000000"/>
        </w:rPr>
      </w:pPr>
    </w:p>
    <w:p w:rsidR="009C02EC" w:rsidRDefault="009C02EC" w:rsidP="0058245F">
      <w:pPr>
        <w:rPr>
          <w:rStyle w:val="selectable"/>
          <w:color w:val="000000"/>
        </w:rPr>
      </w:pPr>
    </w:p>
    <w:p w:rsidR="009C02EC" w:rsidRDefault="009C02EC" w:rsidP="0058245F">
      <w:pPr>
        <w:rPr>
          <w:rStyle w:val="selectable"/>
          <w:color w:val="000000"/>
        </w:rPr>
      </w:pPr>
    </w:p>
    <w:p w:rsidR="000A378F" w:rsidRDefault="000A378F" w:rsidP="0058245F">
      <w:pPr>
        <w:rPr>
          <w:rStyle w:val="selectable"/>
          <w:color w:val="000000"/>
        </w:rPr>
      </w:pPr>
    </w:p>
    <w:p w:rsidR="005F6A16" w:rsidRDefault="005F6A16" w:rsidP="0058245F">
      <w:pPr>
        <w:rPr>
          <w:rStyle w:val="selectable"/>
          <w:color w:val="000000"/>
        </w:rPr>
      </w:pPr>
    </w:p>
    <w:p w:rsidR="005F6A16" w:rsidRDefault="009C02EC" w:rsidP="005F6A16">
      <w:pPr>
        <w:pStyle w:val="Heading3"/>
        <w:jc w:val="center"/>
      </w:pPr>
      <w:r>
        <w:t>Ref</w:t>
      </w:r>
      <w:r w:rsidR="005F6A16">
        <w:t>erences</w:t>
      </w:r>
    </w:p>
    <w:p w:rsidR="003F10D9" w:rsidRDefault="003F10D9" w:rsidP="005F6A16">
      <w:pPr>
        <w:tabs>
          <w:tab w:val="left" w:pos="1755"/>
        </w:tabs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Battigalli</w:t>
      </w:r>
      <w:proofErr w:type="spellEnd"/>
      <w:r>
        <w:rPr>
          <w:rStyle w:val="selectable"/>
          <w:color w:val="000000"/>
        </w:rPr>
        <w:t xml:space="preserve">, P., </w:t>
      </w:r>
      <w:proofErr w:type="spellStart"/>
      <w:r>
        <w:rPr>
          <w:rStyle w:val="selectable"/>
          <w:color w:val="000000"/>
        </w:rPr>
        <w:t>Dufwenberg</w:t>
      </w:r>
      <w:proofErr w:type="spellEnd"/>
      <w:r>
        <w:rPr>
          <w:rStyle w:val="selectable"/>
          <w:color w:val="000000"/>
        </w:rPr>
        <w:t xml:space="preserve">, M. and Smith, A. (2018). </w:t>
      </w:r>
      <w:r>
        <w:rPr>
          <w:rStyle w:val="selectable"/>
          <w:i/>
          <w:iCs/>
          <w:color w:val="000000"/>
        </w:rPr>
        <w:t>Frustration and Anger in Games</w:t>
      </w:r>
      <w:r>
        <w:rPr>
          <w:rStyle w:val="selectable"/>
          <w:color w:val="000000"/>
        </w:rPr>
        <w:t>. [online] pp.1-3. Available at: http://www.u.arizona.edu/~martind1/Papers-Documents/faaig.pdf [Accessed 16 Nov. 2018].</w:t>
      </w:r>
    </w:p>
    <w:p w:rsidR="003F10D9" w:rsidRDefault="003F10D9" w:rsidP="005F6A16">
      <w:pPr>
        <w:tabs>
          <w:tab w:val="left" w:pos="1755"/>
        </w:tabs>
        <w:rPr>
          <w:rStyle w:val="selectable"/>
          <w:color w:val="000000"/>
        </w:rPr>
      </w:pPr>
    </w:p>
    <w:p w:rsidR="005F6A16" w:rsidRDefault="005F6A16" w:rsidP="005F6A16">
      <w:pPr>
        <w:tabs>
          <w:tab w:val="left" w:pos="1755"/>
        </w:tabs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Dictionary, F. (2018). </w:t>
      </w:r>
      <w:r>
        <w:rPr>
          <w:rStyle w:val="selectable"/>
          <w:i/>
          <w:iCs/>
          <w:color w:val="000000"/>
        </w:rPr>
        <w:t>FRUSTRATION | meaning in the Cambridge English Dictionary</w:t>
      </w:r>
      <w:r>
        <w:rPr>
          <w:rStyle w:val="selectable"/>
          <w:color w:val="000000"/>
        </w:rPr>
        <w:t>. [online] Dictionary.cambridge.org. Available at: https://dictionary.cambridge.org/dictionary/english/frustration [Accessed 21 Nov. 2018].</w:t>
      </w:r>
    </w:p>
    <w:p w:rsidR="000A378F" w:rsidRDefault="000A378F" w:rsidP="005F6A16">
      <w:pPr>
        <w:tabs>
          <w:tab w:val="left" w:pos="1755"/>
        </w:tabs>
        <w:rPr>
          <w:rStyle w:val="selectable"/>
          <w:color w:val="000000"/>
        </w:rPr>
      </w:pPr>
    </w:p>
    <w:p w:rsidR="000A378F" w:rsidRDefault="000A378F" w:rsidP="005F6A16">
      <w:pPr>
        <w:tabs>
          <w:tab w:val="left" w:pos="1755"/>
        </w:tabs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Jennett</w:t>
      </w:r>
      <w:proofErr w:type="spellEnd"/>
      <w:r>
        <w:rPr>
          <w:rStyle w:val="selectable"/>
          <w:color w:val="000000"/>
        </w:rPr>
        <w:t xml:space="preserve">, C., Cox, A., Cairns, P., </w:t>
      </w:r>
      <w:proofErr w:type="spellStart"/>
      <w:r>
        <w:rPr>
          <w:rStyle w:val="selectable"/>
          <w:color w:val="000000"/>
        </w:rPr>
        <w:t>Dhoparee</w:t>
      </w:r>
      <w:proofErr w:type="spellEnd"/>
      <w:r>
        <w:rPr>
          <w:rStyle w:val="selectable"/>
          <w:color w:val="000000"/>
        </w:rPr>
        <w:t xml:space="preserve">, S., Epps, A., </w:t>
      </w:r>
      <w:proofErr w:type="spellStart"/>
      <w:r>
        <w:rPr>
          <w:rStyle w:val="selectable"/>
          <w:color w:val="000000"/>
        </w:rPr>
        <w:t>Tijs</w:t>
      </w:r>
      <w:proofErr w:type="spellEnd"/>
      <w:r>
        <w:rPr>
          <w:rStyle w:val="selectable"/>
          <w:color w:val="000000"/>
        </w:rPr>
        <w:t xml:space="preserve">, T. and Walton, A. (2008). Measuring and defining the experience of immersion in games. </w:t>
      </w:r>
      <w:r>
        <w:rPr>
          <w:rStyle w:val="selectable"/>
          <w:i/>
          <w:iCs/>
          <w:color w:val="000000"/>
        </w:rPr>
        <w:t>International Journal of Human-Computer Studies</w:t>
      </w:r>
      <w:r>
        <w:rPr>
          <w:rStyle w:val="selectable"/>
          <w:color w:val="000000"/>
        </w:rPr>
        <w:t>, 66(9), pp.641-661.</w:t>
      </w:r>
    </w:p>
    <w:p w:rsidR="00213895" w:rsidRDefault="00213895" w:rsidP="005F6A16">
      <w:pPr>
        <w:tabs>
          <w:tab w:val="left" w:pos="1755"/>
        </w:tabs>
        <w:rPr>
          <w:rStyle w:val="selectable"/>
          <w:color w:val="000000"/>
        </w:rPr>
      </w:pPr>
    </w:p>
    <w:p w:rsidR="00213895" w:rsidRPr="005F6A16" w:rsidRDefault="00213895" w:rsidP="005F6A16">
      <w:pPr>
        <w:tabs>
          <w:tab w:val="left" w:pos="1755"/>
        </w:tabs>
        <w:rPr>
          <w:lang w:val="en-US"/>
        </w:rPr>
      </w:pPr>
      <w:r>
        <w:rPr>
          <w:rStyle w:val="selectable"/>
          <w:color w:val="000000"/>
        </w:rPr>
        <w:t xml:space="preserve">Sweetser, P. and Wyeth, P. (2005). </w:t>
      </w:r>
      <w:proofErr w:type="spellStart"/>
      <w:r>
        <w:rPr>
          <w:rStyle w:val="selectable"/>
          <w:color w:val="000000"/>
        </w:rPr>
        <w:t>GameFlow</w:t>
      </w:r>
      <w:proofErr w:type="spellEnd"/>
      <w:r>
        <w:rPr>
          <w:rStyle w:val="selectable"/>
          <w:color w:val="000000"/>
        </w:rPr>
        <w:t xml:space="preserve">. </w:t>
      </w:r>
      <w:r>
        <w:rPr>
          <w:rStyle w:val="selectable"/>
          <w:i/>
          <w:iCs/>
          <w:color w:val="000000"/>
        </w:rPr>
        <w:t>Computers in Entertainment</w:t>
      </w:r>
      <w:r>
        <w:rPr>
          <w:rStyle w:val="selectable"/>
          <w:color w:val="000000"/>
        </w:rPr>
        <w:t>, [online] 3(3). Available at: http://citeseerx.ist.psu.edu/viewdoc/download?doi=10.1.1.97.480&amp;rep=rep1&amp;type=pdf [Accessed 16 Nov. 2018].</w:t>
      </w:r>
    </w:p>
    <w:sectPr w:rsidR="00213895" w:rsidRPr="005F6A16" w:rsidSect="005A0ED2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F68" w:rsidRDefault="00DE7F68" w:rsidP="00F11B02">
      <w:r>
        <w:separator/>
      </w:r>
    </w:p>
    <w:p w:rsidR="00DE7F68" w:rsidRDefault="00DE7F68"/>
    <w:p w:rsidR="00DE7F68" w:rsidRDefault="00DE7F68" w:rsidP="009C02EC"/>
    <w:p w:rsidR="00DE7F68" w:rsidRDefault="00DE7F68" w:rsidP="009C02EC"/>
  </w:endnote>
  <w:endnote w:type="continuationSeparator" w:id="0">
    <w:p w:rsidR="00DE7F68" w:rsidRDefault="00DE7F68" w:rsidP="00F11B02">
      <w:r>
        <w:continuationSeparator/>
      </w:r>
    </w:p>
    <w:p w:rsidR="00DE7F68" w:rsidRDefault="00DE7F68"/>
    <w:p w:rsidR="00DE7F68" w:rsidRDefault="00DE7F68" w:rsidP="009C02EC"/>
    <w:p w:rsidR="00DE7F68" w:rsidRDefault="00DE7F68" w:rsidP="009C0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B02" w:rsidRPr="00F11B02" w:rsidRDefault="00F11B02">
    <w:pPr>
      <w:pStyle w:val="Footer"/>
      <w:jc w:val="center"/>
      <w:rPr>
        <w:caps/>
        <w:noProof/>
        <w:color w:val="4472C4"/>
      </w:rPr>
    </w:pPr>
    <w:r w:rsidRPr="00F11B02">
      <w:rPr>
        <w:caps/>
        <w:color w:val="4472C4"/>
      </w:rPr>
      <w:fldChar w:fldCharType="begin"/>
    </w:r>
    <w:r w:rsidRPr="00F11B02">
      <w:rPr>
        <w:caps/>
        <w:color w:val="4472C4"/>
      </w:rPr>
      <w:instrText xml:space="preserve"> PAGE   \* MERGEFORMAT </w:instrText>
    </w:r>
    <w:r w:rsidRPr="00F11B02">
      <w:rPr>
        <w:caps/>
        <w:color w:val="4472C4"/>
      </w:rPr>
      <w:fldChar w:fldCharType="separate"/>
    </w:r>
    <w:r w:rsidRPr="00F11B02">
      <w:rPr>
        <w:caps/>
        <w:noProof/>
        <w:color w:val="4472C4"/>
      </w:rPr>
      <w:t>2</w:t>
    </w:r>
    <w:r w:rsidRPr="00F11B02">
      <w:rPr>
        <w:caps/>
        <w:noProof/>
        <w:color w:val="4472C4"/>
      </w:rPr>
      <w:fldChar w:fldCharType="end"/>
    </w:r>
  </w:p>
  <w:p w:rsidR="00F11B02" w:rsidRDefault="00F11B02">
    <w:pPr>
      <w:pStyle w:val="Footer"/>
    </w:pPr>
  </w:p>
  <w:p w:rsidR="00000000" w:rsidRDefault="00DE7F68"/>
  <w:p w:rsidR="00000000" w:rsidRDefault="00DE7F68" w:rsidP="009C02EC"/>
  <w:p w:rsidR="00000000" w:rsidRDefault="00DE7F68" w:rsidP="009C02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F68" w:rsidRDefault="00DE7F68" w:rsidP="00F11B02">
      <w:r>
        <w:separator/>
      </w:r>
    </w:p>
    <w:p w:rsidR="00DE7F68" w:rsidRDefault="00DE7F68"/>
    <w:p w:rsidR="00DE7F68" w:rsidRDefault="00DE7F68" w:rsidP="009C02EC"/>
    <w:p w:rsidR="00DE7F68" w:rsidRDefault="00DE7F68" w:rsidP="009C02EC"/>
  </w:footnote>
  <w:footnote w:type="continuationSeparator" w:id="0">
    <w:p w:rsidR="00DE7F68" w:rsidRDefault="00DE7F68" w:rsidP="00F11B02">
      <w:r>
        <w:continuationSeparator/>
      </w:r>
    </w:p>
    <w:p w:rsidR="00DE7F68" w:rsidRDefault="00DE7F68"/>
    <w:p w:rsidR="00DE7F68" w:rsidRDefault="00DE7F68" w:rsidP="009C02EC"/>
    <w:p w:rsidR="00DE7F68" w:rsidRDefault="00DE7F68" w:rsidP="009C02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B02" w:rsidRDefault="00F11B02" w:rsidP="00F11B02">
    <w:pPr>
      <w:pStyle w:val="Header"/>
      <w:tabs>
        <w:tab w:val="clear" w:pos="4513"/>
        <w:tab w:val="clear" w:pos="9026"/>
        <w:tab w:val="center" w:pos="4680"/>
        <w:tab w:val="right" w:pos="9360"/>
      </w:tabs>
    </w:pPr>
    <w:r>
      <w:t>Lewis Wilden</w:t>
    </w:r>
    <w:r>
      <w:tab/>
      <w:t>6 Week Plan</w:t>
    </w:r>
    <w:r>
      <w:tab/>
      <w:t>S177026</w:t>
    </w:r>
  </w:p>
  <w:p w:rsidR="00000000" w:rsidRDefault="00DE7F68"/>
  <w:p w:rsidR="00000000" w:rsidRDefault="00DE7F68" w:rsidP="009C02EC"/>
  <w:p w:rsidR="00000000" w:rsidRDefault="00DE7F68" w:rsidP="009C02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5BBF"/>
    <w:multiLevelType w:val="multilevel"/>
    <w:tmpl w:val="0F1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35E7"/>
    <w:multiLevelType w:val="hybridMultilevel"/>
    <w:tmpl w:val="573AD69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F3AF8"/>
    <w:multiLevelType w:val="hybridMultilevel"/>
    <w:tmpl w:val="033E9A5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B629A"/>
    <w:multiLevelType w:val="multilevel"/>
    <w:tmpl w:val="122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31D49"/>
    <w:multiLevelType w:val="hybridMultilevel"/>
    <w:tmpl w:val="62F262B6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61"/>
    <w:rsid w:val="00017DC0"/>
    <w:rsid w:val="0002589B"/>
    <w:rsid w:val="00044055"/>
    <w:rsid w:val="00060700"/>
    <w:rsid w:val="00081086"/>
    <w:rsid w:val="0009195D"/>
    <w:rsid w:val="000A378F"/>
    <w:rsid w:val="000A75EC"/>
    <w:rsid w:val="000B79E0"/>
    <w:rsid w:val="000F2D3A"/>
    <w:rsid w:val="00117C0B"/>
    <w:rsid w:val="00154830"/>
    <w:rsid w:val="00161AF5"/>
    <w:rsid w:val="001F5111"/>
    <w:rsid w:val="00213895"/>
    <w:rsid w:val="00217DD9"/>
    <w:rsid w:val="00224780"/>
    <w:rsid w:val="00250994"/>
    <w:rsid w:val="002564E4"/>
    <w:rsid w:val="00277A87"/>
    <w:rsid w:val="002807F4"/>
    <w:rsid w:val="00281AEA"/>
    <w:rsid w:val="0028696B"/>
    <w:rsid w:val="00294162"/>
    <w:rsid w:val="002C4DD5"/>
    <w:rsid w:val="002D428D"/>
    <w:rsid w:val="002E677A"/>
    <w:rsid w:val="00305D1F"/>
    <w:rsid w:val="00313D4F"/>
    <w:rsid w:val="003349D8"/>
    <w:rsid w:val="00342C96"/>
    <w:rsid w:val="00391CFE"/>
    <w:rsid w:val="003A25DB"/>
    <w:rsid w:val="003F10D9"/>
    <w:rsid w:val="003F14B8"/>
    <w:rsid w:val="004158FA"/>
    <w:rsid w:val="00447142"/>
    <w:rsid w:val="00473F49"/>
    <w:rsid w:val="004842BA"/>
    <w:rsid w:val="004B6B08"/>
    <w:rsid w:val="004C019D"/>
    <w:rsid w:val="004C6EAF"/>
    <w:rsid w:val="004F568A"/>
    <w:rsid w:val="00521AEE"/>
    <w:rsid w:val="00533968"/>
    <w:rsid w:val="0058245F"/>
    <w:rsid w:val="005831B4"/>
    <w:rsid w:val="00586D7F"/>
    <w:rsid w:val="005945D1"/>
    <w:rsid w:val="005A0ED2"/>
    <w:rsid w:val="005E0C62"/>
    <w:rsid w:val="005F6A16"/>
    <w:rsid w:val="006139BD"/>
    <w:rsid w:val="00633B34"/>
    <w:rsid w:val="00694E30"/>
    <w:rsid w:val="00696BCA"/>
    <w:rsid w:val="006D0924"/>
    <w:rsid w:val="00723096"/>
    <w:rsid w:val="007523E2"/>
    <w:rsid w:val="00760E33"/>
    <w:rsid w:val="00790721"/>
    <w:rsid w:val="007A1433"/>
    <w:rsid w:val="0080597B"/>
    <w:rsid w:val="008258D3"/>
    <w:rsid w:val="00836774"/>
    <w:rsid w:val="00852868"/>
    <w:rsid w:val="00856ABE"/>
    <w:rsid w:val="00874419"/>
    <w:rsid w:val="00876FCE"/>
    <w:rsid w:val="008C2137"/>
    <w:rsid w:val="008E2BFF"/>
    <w:rsid w:val="009026BB"/>
    <w:rsid w:val="00954518"/>
    <w:rsid w:val="00967D47"/>
    <w:rsid w:val="009C02EC"/>
    <w:rsid w:val="009C6D57"/>
    <w:rsid w:val="009E0E51"/>
    <w:rsid w:val="00A044C9"/>
    <w:rsid w:val="00A37A3F"/>
    <w:rsid w:val="00A7606D"/>
    <w:rsid w:val="00AB32EF"/>
    <w:rsid w:val="00AB652A"/>
    <w:rsid w:val="00AC0052"/>
    <w:rsid w:val="00AC46AC"/>
    <w:rsid w:val="00B06929"/>
    <w:rsid w:val="00B403B2"/>
    <w:rsid w:val="00B64911"/>
    <w:rsid w:val="00B74F17"/>
    <w:rsid w:val="00B85EE7"/>
    <w:rsid w:val="00B9194F"/>
    <w:rsid w:val="00B96956"/>
    <w:rsid w:val="00BA1A61"/>
    <w:rsid w:val="00BD2DA9"/>
    <w:rsid w:val="00BE490B"/>
    <w:rsid w:val="00BF6572"/>
    <w:rsid w:val="00C05646"/>
    <w:rsid w:val="00C46CD0"/>
    <w:rsid w:val="00C55FDD"/>
    <w:rsid w:val="00C57243"/>
    <w:rsid w:val="00C75552"/>
    <w:rsid w:val="00C9781D"/>
    <w:rsid w:val="00CD0590"/>
    <w:rsid w:val="00CE244E"/>
    <w:rsid w:val="00CE3B42"/>
    <w:rsid w:val="00CF2188"/>
    <w:rsid w:val="00CF6E14"/>
    <w:rsid w:val="00D00955"/>
    <w:rsid w:val="00D065FD"/>
    <w:rsid w:val="00D320ED"/>
    <w:rsid w:val="00D35541"/>
    <w:rsid w:val="00D518D1"/>
    <w:rsid w:val="00D77BD2"/>
    <w:rsid w:val="00D80645"/>
    <w:rsid w:val="00D96136"/>
    <w:rsid w:val="00DB614F"/>
    <w:rsid w:val="00DE4936"/>
    <w:rsid w:val="00DE7F68"/>
    <w:rsid w:val="00E22701"/>
    <w:rsid w:val="00E44C52"/>
    <w:rsid w:val="00E73310"/>
    <w:rsid w:val="00EA078C"/>
    <w:rsid w:val="00EA15D0"/>
    <w:rsid w:val="00EB1290"/>
    <w:rsid w:val="00ED57B8"/>
    <w:rsid w:val="00EE470D"/>
    <w:rsid w:val="00EE7883"/>
    <w:rsid w:val="00F11938"/>
    <w:rsid w:val="00F11B02"/>
    <w:rsid w:val="00F141CE"/>
    <w:rsid w:val="00F169D7"/>
    <w:rsid w:val="00F55DD8"/>
    <w:rsid w:val="00F770AF"/>
    <w:rsid w:val="00F95E32"/>
    <w:rsid w:val="00FB0F4D"/>
    <w:rsid w:val="00FC4696"/>
    <w:rsid w:val="00FD1FCF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7708D"/>
  <w15:chartTrackingRefBased/>
  <w15:docId w15:val="{3F559B74-20EE-4350-A028-F6E0503D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qFormat/>
    <w:rsid w:val="00BA1A61"/>
    <w:pPr>
      <w:shd w:val="clear" w:color="auto" w:fill="FFFFFF"/>
      <w:spacing w:after="100" w:afterAutospacing="1"/>
      <w:outlineLvl w:val="1"/>
    </w:pPr>
    <w:rPr>
      <w:b/>
      <w:bCs/>
      <w:color w:val="326698"/>
      <w:sz w:val="34"/>
      <w:szCs w:val="34"/>
      <w:lang w:val="en-US"/>
    </w:rPr>
  </w:style>
  <w:style w:type="paragraph" w:styleId="Heading3">
    <w:name w:val="heading 3"/>
    <w:basedOn w:val="Normal"/>
    <w:qFormat/>
    <w:rsid w:val="004842BA"/>
    <w:pPr>
      <w:pBdr>
        <w:bottom w:val="single" w:sz="8" w:space="0" w:color="326698"/>
      </w:pBdr>
      <w:shd w:val="clear" w:color="auto" w:fill="FFFFFF"/>
      <w:spacing w:before="100" w:beforeAutospacing="1" w:after="100" w:afterAutospacing="1"/>
      <w:outlineLvl w:val="2"/>
    </w:pPr>
    <w:rPr>
      <w:rFonts w:asciiTheme="majorHAnsi" w:hAnsiTheme="majorHAnsi"/>
      <w:b/>
      <w:bCs/>
      <w:color w:val="000000" w:themeColor="text1"/>
      <w:sz w:val="32"/>
      <w:szCs w:val="27"/>
      <w:lang w:val="en-US"/>
    </w:rPr>
  </w:style>
  <w:style w:type="paragraph" w:styleId="Heading5">
    <w:name w:val="heading 5"/>
    <w:basedOn w:val="Normal"/>
    <w:qFormat/>
    <w:rsid w:val="00BA1A61"/>
    <w:pPr>
      <w:pBdr>
        <w:bottom w:val="single" w:sz="6" w:space="0" w:color="F04B22"/>
      </w:pBdr>
      <w:shd w:val="clear" w:color="auto" w:fill="FFFFFF"/>
      <w:spacing w:before="100" w:beforeAutospacing="1" w:after="100" w:afterAutospacing="1"/>
      <w:ind w:right="1440"/>
      <w:outlineLvl w:val="4"/>
    </w:pPr>
    <w:rPr>
      <w:b/>
      <w:bCs/>
      <w:color w:val="F04B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A1A61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qFormat/>
    <w:rsid w:val="00BA1A61"/>
    <w:rPr>
      <w:b/>
      <w:bCs/>
    </w:rPr>
  </w:style>
  <w:style w:type="character" w:styleId="Emphasis">
    <w:name w:val="Emphasis"/>
    <w:basedOn w:val="DefaultParagraphFont"/>
    <w:qFormat/>
    <w:rsid w:val="00BA1A61"/>
    <w:rPr>
      <w:i/>
      <w:iCs/>
    </w:rPr>
  </w:style>
  <w:style w:type="paragraph" w:styleId="Header">
    <w:name w:val="header"/>
    <w:basedOn w:val="Normal"/>
    <w:link w:val="HeaderChar"/>
    <w:rsid w:val="00F11B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11B0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11B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B02"/>
    <w:rPr>
      <w:sz w:val="24"/>
      <w:szCs w:val="24"/>
      <w:lang w:eastAsia="en-US"/>
    </w:rPr>
  </w:style>
  <w:style w:type="table" w:styleId="TableGrid">
    <w:name w:val="Table Grid"/>
    <w:basedOn w:val="TableNormal"/>
    <w:rsid w:val="00CF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2EC"/>
    <w:pPr>
      <w:ind w:left="720"/>
      <w:contextualSpacing/>
    </w:pPr>
  </w:style>
  <w:style w:type="character" w:customStyle="1" w:styleId="selectable">
    <w:name w:val="selectable"/>
    <w:basedOn w:val="DefaultParagraphFont"/>
    <w:rsid w:val="009C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0129">
              <w:marLeft w:val="0"/>
              <w:marRight w:val="0"/>
              <w:marTop w:val="0"/>
              <w:marBottom w:val="48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  <w:divsChild>
                <w:div w:id="1214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United Nations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United Nations</dc:creator>
  <cp:keywords/>
  <dc:description/>
  <cp:lastModifiedBy>Lewis Wilden (s177026)</cp:lastModifiedBy>
  <cp:revision>29</cp:revision>
  <cp:lastPrinted>2011-01-13T16:00:00Z</cp:lastPrinted>
  <dcterms:created xsi:type="dcterms:W3CDTF">2018-11-21T11:03:00Z</dcterms:created>
  <dcterms:modified xsi:type="dcterms:W3CDTF">2018-11-21T18:50:00Z</dcterms:modified>
</cp:coreProperties>
</file>