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42" w:rsidRDefault="00FE0842" w:rsidP="00FE0842">
      <w:pPr>
        <w:pStyle w:val="Heading1"/>
      </w:pPr>
      <w:r>
        <w:t xml:space="preserve">PRODUCT CRITERIA GRID – ASSESSMENT BRIEF 1 </w:t>
      </w:r>
    </w:p>
    <w:p w:rsidR="00FE0842" w:rsidRDefault="00FE0842" w:rsidP="00FE0842">
      <w:pPr>
        <w:pStyle w:val="Default"/>
        <w:rPr>
          <w:b/>
          <w:bCs/>
          <w:color w:val="auto"/>
          <w:sz w:val="28"/>
          <w:szCs w:val="28"/>
        </w:rPr>
      </w:pPr>
    </w:p>
    <w:p w:rsidR="00FE0842" w:rsidRDefault="00FE0842" w:rsidP="00FE0842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>Name: Aung Kaung Khant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Student number: S1809428</w:t>
      </w:r>
    </w:p>
    <w:p w:rsidR="00FE0842" w:rsidRDefault="00FE0842" w:rsidP="00FE0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760"/>
        <w:gridCol w:w="1371"/>
      </w:tblGrid>
      <w:tr w:rsidR="00FE0842" w:rsidTr="00FE084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Grade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Content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Claim </w:t>
            </w:r>
          </w:p>
        </w:tc>
      </w:tr>
      <w:tr w:rsidR="00FE0842" w:rsidTr="00FE084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achieve &lt;30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VERY POOR </w:t>
            </w:r>
            <w:r>
              <w:rPr>
                <w:sz w:val="23"/>
                <w:szCs w:val="23"/>
              </w:rPr>
              <w:t xml:space="preserve">Unimaginative and poorly conceived work; work is incomplete or at too basic a level to demonstrate understanding; no design considerations; scripting or coding is not functional; lack of real research or evidence; required reading not undertaken or used very poorly; assessment requirements not followed; plagiarism or no acknowledgement / referencing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842" w:rsidRDefault="00FE0842"/>
        </w:tc>
      </w:tr>
      <w:tr w:rsidR="00FE0842" w:rsidTr="00FE084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achieve &lt;40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POOR </w:t>
            </w:r>
            <w:r>
              <w:rPr>
                <w:sz w:val="23"/>
                <w:szCs w:val="23"/>
              </w:rPr>
              <w:t xml:space="preserve">Poorly conceived work; work is incomplete; not all of seven-deadly wins considered; inconsistent design; scripting or coding is barely functional; minimal research or evidence; required reading barely utilised; assessment requirements partially followed; poor referencing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842" w:rsidRDefault="00FE0842"/>
        </w:tc>
      </w:tr>
      <w:tr w:rsidR="00FE0842" w:rsidTr="00FE084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achieve 40+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OK </w:t>
            </w:r>
            <w:r>
              <w:rPr>
                <w:sz w:val="23"/>
                <w:szCs w:val="23"/>
              </w:rPr>
              <w:t xml:space="preserve">Reasonably creative work; all seven deadly wins considered; some attempt at consistent design; scripting or coding is functional to some extent; reasonable use of research or evidence; some use of required reading; assessment requirements mostly followed; some referencing; basic critical evaluation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67945</wp:posOffset>
                      </wp:positionV>
                      <wp:extent cx="619125" cy="819150"/>
                      <wp:effectExtent l="19050" t="19050" r="47625" b="38100"/>
                      <wp:wrapNone/>
                      <wp:docPr id="3" name="6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819150"/>
                              </a:xfrm>
                              <a:prstGeom prst="star6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8F4CF" id="6-Point Star 3" o:spid="_x0000_s1026" style="position:absolute;margin-left:5.1pt;margin-top:5.35pt;width:48.75pt;height:6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6191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" path="m,204788r206373,-4l309563,,412752,204784r206373,4l515941,409575,619125,614363r-206373,3l309563,819150,206373,614366,,614363,103184,409575,,204788xe" fillcolor="#5b9bd5 [3204]" strokecolor="#1f4d78 [1604]" strokeweight="1pt">
                      <v:stroke joinstyle="miter"/>
                      <v:path arrowok="t" o:connecttype="custom" o:connectlocs="0,204788;206373,204784;309563,0;412752,204784;619125,204788;515941,409575;619125,614363;412752,614366;309563,819150;206373,614366;0,614363;103184,409575;0,204788" o:connectangles="0,0,0,0,0,0,0,0,0,0,0,0,0"/>
                    </v:shape>
                  </w:pict>
                </mc:Fallback>
              </mc:AlternateContent>
            </w:r>
          </w:p>
        </w:tc>
      </w:tr>
      <w:tr w:rsidR="00FE0842" w:rsidTr="00FE084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achieve 50+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GOOD </w:t>
            </w:r>
            <w:r>
              <w:rPr>
                <w:sz w:val="23"/>
                <w:szCs w:val="23"/>
              </w:rPr>
              <w:t xml:space="preserve">As 40+ Creative and well-conceived work; justification for seven deadly wins clear; demonstrates ability to form brand and product; scripting or coding is functional; reasonable use of research or evidence; some use of required reading; assessment requirements mostly followed; some referencing; reasonable critical evaluation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842" w:rsidRDefault="00FE0842"/>
        </w:tc>
      </w:tr>
      <w:tr w:rsidR="00FE0842" w:rsidTr="00FE084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achieve 60+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VERY GOOD </w:t>
            </w:r>
            <w:r>
              <w:rPr>
                <w:sz w:val="23"/>
                <w:szCs w:val="23"/>
              </w:rPr>
              <w:t xml:space="preserve">As 50+ Very creative and very well-conceived work; unique ideas supported by fun and engaging design; high quality artwork; scripting or coding is very functional; good use of research or evidence; good use of required reading; assessment requirements are followed; good referencing; good critical evaluation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42" w:rsidRDefault="00FE0842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sz w:val="44"/>
                <w:szCs w:val="16"/>
              </w:rPr>
            </w:pPr>
          </w:p>
        </w:tc>
      </w:tr>
      <w:tr w:rsidR="00FE0842" w:rsidTr="00FE0842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achieve 70+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0842" w:rsidRDefault="00FE084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EXCEPTIONAL </w:t>
            </w:r>
            <w:r>
              <w:rPr>
                <w:sz w:val="23"/>
                <w:szCs w:val="23"/>
              </w:rPr>
              <w:t xml:space="preserve">Exceptionally creative and excellently conceived work; brand of killer app idea extended out further than just the app design; consideration of multiple target audiences across various platforms; scripting or coding is highly functional; excellent use of research or evidence; excellent use of required reading; assessment requirements are followed; excellent referencing; excellent critical evaluation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842" w:rsidRDefault="00FE0842"/>
        </w:tc>
      </w:tr>
    </w:tbl>
    <w:p w:rsidR="00FF2D21" w:rsidRPr="00FE0842" w:rsidRDefault="00FE0842" w:rsidP="00FE0842">
      <w:bookmarkStart w:id="0" w:name="_GoBack"/>
      <w:bookmarkEnd w:id="0"/>
    </w:p>
    <w:sectPr w:rsidR="00FF2D21" w:rsidRPr="00FE0842" w:rsidSect="00BC7E2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95"/>
    <w:rsid w:val="00195295"/>
    <w:rsid w:val="002018A6"/>
    <w:rsid w:val="0026389A"/>
    <w:rsid w:val="003E197B"/>
    <w:rsid w:val="00593300"/>
    <w:rsid w:val="00593F15"/>
    <w:rsid w:val="006C26C1"/>
    <w:rsid w:val="00753C88"/>
    <w:rsid w:val="008B1F3B"/>
    <w:rsid w:val="008E66B4"/>
    <w:rsid w:val="00902684"/>
    <w:rsid w:val="00E4036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B6B4-B8AB-49AB-BE0E-A0030F18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F3B"/>
  </w:style>
  <w:style w:type="paragraph" w:styleId="Heading1">
    <w:name w:val="heading 1"/>
    <w:basedOn w:val="Normal"/>
    <w:next w:val="Normal"/>
    <w:link w:val="Heading1Char"/>
    <w:uiPriority w:val="9"/>
    <w:qFormat/>
    <w:rsid w:val="0059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1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B1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F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Hnin Thaw</dc:creator>
  <cp:keywords/>
  <dc:description/>
  <cp:lastModifiedBy>Min Maung</cp:lastModifiedBy>
  <cp:revision>6</cp:revision>
  <dcterms:created xsi:type="dcterms:W3CDTF">2018-09-20T04:54:00Z</dcterms:created>
  <dcterms:modified xsi:type="dcterms:W3CDTF">2018-09-29T15:11:00Z</dcterms:modified>
</cp:coreProperties>
</file>