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65D"/>
          <w:sz w:val="40"/>
        </w:rPr>
        <w:t>COLLECTED DATA INVENTORY</w:t>
      </w:r>
    </w:p>
    <w:p>
      <w:pPr>
        <w:spacing w:after="40"/>
        <w:jc w:val="center"/>
      </w:pPr>
      <w:r>
        <w:rPr>
          <w:b w:val="0"/>
          <w:i w:val="0"/>
          <w:color w:val="555555"/>
          <w:sz w:val="24"/>
        </w:rPr>
        <w:t>Kerala Coupled Flood–Landslide Early Warning System</w:t>
      </w:r>
    </w:p>
    <w:p>
      <w:pPr>
        <w:spacing w:after="240"/>
        <w:jc w:val="center"/>
      </w:pPr>
      <w:r>
        <w:rPr>
          <w:b w:val="0"/>
          <w:i/>
          <w:color w:val="555555"/>
          <w:sz w:val="19"/>
        </w:rPr>
        <w:t>Complete record of real-world data held · 8 September 2026</w:t>
      </w:r>
    </w:p>
    <w:p>
      <w:pPr>
        <w:pStyle w:val="Heading1"/>
      </w:pPr>
      <w:r>
        <w:t>1. Purpose and Scope</w:t>
      </w:r>
    </w:p>
    <w:p>
      <w:pPr>
        <w:spacing w:after="120"/>
      </w:pPr>
      <w:r>
        <w:rPr>
          <w:b w:val="0"/>
          <w:i w:val="0"/>
          <w:sz w:val="20"/>
        </w:rPr>
        <w:t>This document records every real-world dataset currently held for the project, marks which required datasets are still missing, and states explicitly what — if anything — was changed in data that had already been collected.</w:t>
      </w:r>
    </w:p>
    <w:p>
      <w:pPr>
        <w:spacing w:after="120"/>
      </w:pPr>
      <w:r>
        <w:rPr>
          <w:b w:val="0"/>
          <w:i w:val="0"/>
          <w:sz w:val="20"/>
        </w:rPr>
        <w:t>Requirements are taken from the committed code, which is the source of truth: ml/flood_xgboost.py (12 features), ml/landslide_xgboost.py (14 features), ml/tcdl_v1.py, ml/flood_features.json and ml/landslide_features.json.</w:t>
      </w:r>
    </w:p>
    <w:p>
      <w:pPr>
        <w:spacing w:after="120"/>
      </w:pPr>
      <w:r>
        <w:rPr>
          <w:b w:val="0"/>
          <w:i/>
          <w:color w:val="555555"/>
          <w:sz w:val="19"/>
        </w:rPr>
        <w:t>No project code, model artifact, feature definition or TCDL logic was modified in producing this document. Nothing was trained and no Master Dataset was built.</w:t>
      </w:r>
    </w:p>
    <w:p>
      <w:pPr>
        <w:pStyle w:val="Heading1"/>
      </w:pPr>
      <w:r>
        <w:t>2. Status at a Glance</w:t>
      </w:r>
    </w:p>
    <w:tbl>
      <w:tblPr>
        <w:tblStyle w:val="TableGrid"/>
        <w:tblW w:type="auto" w:w="0"/>
        <w:jc w:val="center"/>
        <w:tblLayout w:type="fixed"/>
        <w:tblLook w:firstColumn="1" w:firstRow="1" w:lastColumn="0" w:lastRow="0" w:noHBand="0" w:noVBand="1" w:val="04A0"/>
      </w:tblPr>
      <w:tblGrid>
        <w:gridCol w:w="4986"/>
        <w:gridCol w:w="4986"/>
      </w:tblGrid>
      <w:tr>
        <w:tc>
          <w:tcPr>
            <w:tcW w:type="dxa" w:w="2948"/>
            <w:shd w:val="clear" w:color="auto" w:fill="1F365D"/>
          </w:tcPr>
          <w:p>
            <w:pPr>
              <w:spacing w:after="40" w:before="40"/>
            </w:pPr>
            <w:r/>
            <w:r>
              <w:rPr>
                <w:b/>
                <w:color w:val="FFFFFF"/>
                <w:sz w:val="18"/>
              </w:rPr>
              <w:t>Item</w:t>
            </w:r>
          </w:p>
        </w:tc>
        <w:tc>
          <w:tcPr>
            <w:tcW w:type="dxa" w:w="6690"/>
            <w:shd w:val="clear" w:color="auto" w:fill="1F365D"/>
          </w:tcPr>
          <w:p>
            <w:pPr>
              <w:spacing w:after="40" w:before="40"/>
            </w:pPr>
            <w:r/>
            <w:r>
              <w:rPr>
                <w:b/>
                <w:color w:val="FFFFFF"/>
                <w:sz w:val="18"/>
              </w:rPr>
              <w:t>Value</w:t>
            </w:r>
          </w:p>
        </w:tc>
      </w:tr>
      <w:tr>
        <w:tc>
          <w:tcPr>
            <w:tcW w:type="dxa" w:w="2948"/>
          </w:tcPr>
          <w:p>
            <w:pPr>
              <w:spacing w:after="40" w:before="40"/>
            </w:pPr>
            <w:r/>
            <w:r>
              <w:rPr>
                <w:sz w:val="18"/>
              </w:rPr>
              <w:t>Total real data held</w:t>
            </w:r>
          </w:p>
        </w:tc>
        <w:tc>
          <w:tcPr>
            <w:tcW w:type="dxa" w:w="6690"/>
          </w:tcPr>
          <w:p>
            <w:pPr>
              <w:spacing w:after="40" w:before="40"/>
            </w:pPr>
            <w:r/>
            <w:r>
              <w:rPr>
                <w:sz w:val="18"/>
              </w:rPr>
              <w:t>41 files, 58.6 MB, in D:\work\capstone\updated_data</w:t>
            </w:r>
          </w:p>
        </w:tc>
      </w:tr>
      <w:tr>
        <w:tc>
          <w:tcPr>
            <w:tcW w:type="dxa" w:w="2948"/>
            <w:shd w:val="clear" w:color="auto" w:fill="F2F5FA"/>
          </w:tcPr>
          <w:p>
            <w:pPr>
              <w:spacing w:after="40" w:before="40"/>
            </w:pPr>
            <w:r/>
            <w:r>
              <w:rPr>
                <w:sz w:val="18"/>
              </w:rPr>
              <w:t>Datasets supplied by the project owner</w:t>
            </w:r>
          </w:p>
        </w:tc>
        <w:tc>
          <w:tcPr>
            <w:tcW w:type="dxa" w:w="6690"/>
            <w:shd w:val="clear" w:color="auto" w:fill="F2F5FA"/>
          </w:tcPr>
          <w:p>
            <w:pPr>
              <w:spacing w:after="40" w:before="40"/>
            </w:pPr>
            <w:r/>
            <w:r>
              <w:rPr>
                <w:sz w:val="18"/>
              </w:rPr>
              <w:t>2 families (5 files) — CHIRPS rainfall, GSI landslide inventory</w:t>
            </w:r>
          </w:p>
        </w:tc>
      </w:tr>
      <w:tr>
        <w:tc>
          <w:tcPr>
            <w:tcW w:type="dxa" w:w="2948"/>
          </w:tcPr>
          <w:p>
            <w:pPr>
              <w:spacing w:after="40" w:before="40"/>
            </w:pPr>
            <w:r/>
            <w:r>
              <w:rPr>
                <w:sz w:val="18"/>
              </w:rPr>
              <w:t>Datasets newly collected</w:t>
            </w:r>
          </w:p>
        </w:tc>
        <w:tc>
          <w:tcPr>
            <w:tcW w:type="dxa" w:w="6690"/>
          </w:tcPr>
          <w:p>
            <w:pPr>
              <w:spacing w:after="40" w:before="40"/>
            </w:pPr>
            <w:r/>
            <w:r>
              <w:rPr>
                <w:sz w:val="18"/>
              </w:rPr>
              <w:t>6 — NASA POWER, terrain-tile DEM, ESA WorldCover, HydroRIVERS, IFI-Impacts, geoBoundaries</w:t>
            </w:r>
          </w:p>
        </w:tc>
      </w:tr>
      <w:tr>
        <w:tc>
          <w:tcPr>
            <w:tcW w:type="dxa" w:w="2948"/>
            <w:shd w:val="clear" w:color="auto" w:fill="F2F5FA"/>
          </w:tcPr>
          <w:p>
            <w:pPr>
              <w:spacing w:after="40" w:before="40"/>
            </w:pPr>
            <w:r/>
            <w:r>
              <w:rPr>
                <w:sz w:val="18"/>
              </w:rPr>
              <w:t>Master Dataset columns with a real source</w:t>
            </w:r>
          </w:p>
        </w:tc>
        <w:tc>
          <w:tcPr>
            <w:tcW w:type="dxa" w:w="6690"/>
            <w:shd w:val="clear" w:color="auto" w:fill="F2F5FA"/>
          </w:tcPr>
          <w:p>
            <w:pPr>
              <w:spacing w:after="40" w:before="40"/>
            </w:pPr>
            <w:r/>
            <w:r>
              <w:rPr>
                <w:sz w:val="18"/>
              </w:rPr>
              <w:t>20 of 22</w:t>
            </w:r>
          </w:p>
        </w:tc>
      </w:tr>
      <w:tr>
        <w:tc>
          <w:tcPr>
            <w:tcW w:type="dxa" w:w="2948"/>
          </w:tcPr>
          <w:p>
            <w:pPr>
              <w:spacing w:after="40" w:before="40"/>
            </w:pPr>
            <w:r/>
            <w:r>
              <w:rPr>
                <w:sz w:val="18"/>
              </w:rPr>
              <w:t>Master Dataset columns still MISSING</w:t>
            </w:r>
          </w:p>
        </w:tc>
        <w:tc>
          <w:tcPr>
            <w:tcW w:type="dxa" w:w="6690"/>
          </w:tcPr>
          <w:p>
            <w:pPr>
              <w:spacing w:after="40" w:before="40"/>
            </w:pPr>
            <w:r/>
            <w:r>
              <w:rPr>
                <w:sz w:val="18"/>
              </w:rPr>
              <w:t>2 — lithology, river_level_m</w:t>
            </w:r>
          </w:p>
        </w:tc>
      </w:tr>
      <w:tr>
        <w:tc>
          <w:tcPr>
            <w:tcW w:type="dxa" w:w="2948"/>
            <w:shd w:val="clear" w:color="auto" w:fill="F2F5FA"/>
          </w:tcPr>
          <w:p>
            <w:pPr>
              <w:spacing w:after="40" w:before="40"/>
            </w:pPr>
            <w:r/>
            <w:r>
              <w:rPr>
                <w:sz w:val="18"/>
              </w:rPr>
              <w:t>Changes made to already-collected data</w:t>
            </w:r>
          </w:p>
        </w:tc>
        <w:tc>
          <w:tcPr>
            <w:tcW w:type="dxa" w:w="6690"/>
            <w:shd w:val="clear" w:color="auto" w:fill="F2F5FA"/>
          </w:tcPr>
          <w:p>
            <w:pPr>
              <w:spacing w:after="40" w:before="40"/>
            </w:pPr>
            <w:r/>
            <w:r>
              <w:rPr>
                <w:sz w:val="18"/>
              </w:rPr>
              <w:t>NONE — all five original files verified byte-identical (section 7)</w:t>
            </w:r>
          </w:p>
        </w:tc>
      </w:tr>
      <w:tr>
        <w:tc>
          <w:tcPr>
            <w:tcW w:type="dxa" w:w="2948"/>
          </w:tcPr>
          <w:p>
            <w:pPr>
              <w:spacing w:after="40" w:before="40"/>
            </w:pPr>
            <w:r/>
            <w:r>
              <w:rPr>
                <w:sz w:val="18"/>
              </w:rPr>
              <w:t>Overall readiness</w:t>
            </w:r>
          </w:p>
        </w:tc>
        <w:tc>
          <w:tcPr>
            <w:tcW w:type="dxa" w:w="6690"/>
          </w:tcPr>
          <w:p>
            <w:pPr>
              <w:spacing w:after="40" w:before="40"/>
            </w:pPr>
            <w:r/>
            <w:r>
              <w:rPr>
                <w:b/>
                <w:color w:val="8A5A00"/>
                <w:sz w:val="18"/>
              </w:rPr>
              <w:t>PARTIALLY READY — both models still blocked</w:t>
            </w:r>
          </w:p>
        </w:tc>
      </w:tr>
    </w:tbl>
    <w:p>
      <w:pPr>
        <w:spacing w:after="80"/>
      </w:pPr>
    </w:p>
    <w:p>
      <w:pPr>
        <w:pStyle w:val="Heading1"/>
      </w:pPr>
      <w:r>
        <w:t>3. Complete File Inventory</w:t>
      </w:r>
    </w:p>
    <w:p>
      <w:pPr>
        <w:spacing w:after="120"/>
      </w:pPr>
      <w:r>
        <w:rPr>
          <w:b w:val="0"/>
          <w:i w:val="0"/>
          <w:color w:val="555555"/>
          <w:sz w:val="19"/>
        </w:rPr>
        <w:t>Every file currently in updated_data/, with its SHA-256 prefix for integrity checking. Word lock files (~$...) are excluded — they are not data.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4195"/>
            <w:shd w:val="clear" w:color="auto" w:fill="1F365D"/>
          </w:tcPr>
          <w:p>
            <w:pPr>
              <w:spacing w:after="40" w:before="40"/>
            </w:pPr>
            <w:r/>
            <w:r>
              <w:rPr>
                <w:b/>
                <w:color w:val="FFFFFF"/>
                <w:sz w:val="14"/>
              </w:rPr>
              <w:t>File (relative to updated_data/)</w:t>
            </w:r>
          </w:p>
        </w:tc>
        <w:tc>
          <w:tcPr>
            <w:tcW w:type="dxa" w:w="794"/>
            <w:shd w:val="clear" w:color="auto" w:fill="1F365D"/>
          </w:tcPr>
          <w:p>
            <w:pPr>
              <w:spacing w:after="40" w:before="40"/>
            </w:pPr>
            <w:r/>
            <w:r>
              <w:rPr>
                <w:b/>
                <w:color w:val="FFFFFF"/>
                <w:sz w:val="14"/>
              </w:rPr>
              <w:t>MB</w:t>
            </w:r>
          </w:p>
        </w:tc>
        <w:tc>
          <w:tcPr>
            <w:tcW w:type="dxa" w:w="1587"/>
            <w:shd w:val="clear" w:color="auto" w:fill="1F365D"/>
          </w:tcPr>
          <w:p>
            <w:pPr>
              <w:spacing w:after="40" w:before="40"/>
            </w:pPr>
            <w:r/>
            <w:r>
              <w:rPr>
                <w:b/>
                <w:color w:val="FFFFFF"/>
                <w:sz w:val="14"/>
              </w:rPr>
              <w:t>SHA-256[:12]</w:t>
            </w:r>
          </w:p>
        </w:tc>
        <w:tc>
          <w:tcPr>
            <w:tcW w:type="dxa" w:w="3061"/>
            <w:shd w:val="clear" w:color="auto" w:fill="1F365D"/>
          </w:tcPr>
          <w:p>
            <w:pPr>
              <w:spacing w:after="40" w:before="40"/>
            </w:pPr>
            <w:r/>
            <w:r>
              <w:rPr>
                <w:b/>
                <w:color w:val="FFFFFF"/>
                <w:sz w:val="14"/>
              </w:rPr>
              <w:t>Role</w:t>
            </w:r>
          </w:p>
        </w:tc>
      </w:tr>
      <w:tr>
        <w:tc>
          <w:tcPr>
            <w:tcW w:type="dxa" w:w="4195"/>
          </w:tcPr>
          <w:p>
            <w:pPr>
              <w:spacing w:after="40" w:before="40"/>
            </w:pPr>
            <w:r/>
            <w:r>
              <w:rPr>
                <w:rFonts w:ascii="Consolas" w:hAnsi="Consolas"/>
                <w:sz w:val="13"/>
              </w:rPr>
              <w:t>DATA_COLLECTION_REPORT.docx</w:t>
            </w:r>
          </w:p>
        </w:tc>
        <w:tc>
          <w:tcPr>
            <w:tcW w:type="dxa" w:w="794"/>
          </w:tcPr>
          <w:p>
            <w:pPr>
              <w:spacing w:after="40" w:before="40"/>
            </w:pPr>
            <w:r/>
            <w:r>
              <w:rPr>
                <w:sz w:val="14"/>
              </w:rPr>
              <w:t>0.048</w:t>
            </w:r>
          </w:p>
        </w:tc>
        <w:tc>
          <w:tcPr>
            <w:tcW w:type="dxa" w:w="1587"/>
          </w:tcPr>
          <w:p>
            <w:pPr>
              <w:spacing w:after="40" w:before="40"/>
            </w:pPr>
            <w:r/>
            <w:r>
              <w:rPr>
                <w:rFonts w:ascii="Consolas" w:hAnsi="Consolas"/>
                <w:sz w:val="13"/>
              </w:rPr>
              <w:t>ce84c709b32f</w:t>
            </w:r>
          </w:p>
        </w:tc>
        <w:tc>
          <w:tcPr>
            <w:tcW w:type="dxa" w:w="3061"/>
          </w:tcPr>
          <w:p>
            <w:pPr>
              <w:spacing w:after="40" w:before="40"/>
            </w:pPr>
            <w:r/>
            <w:r>
              <w:rPr>
                <w:sz w:val="14"/>
              </w:rPr>
              <w:t>Documentation</w:t>
            </w:r>
          </w:p>
        </w:tc>
      </w:tr>
      <w:tr>
        <w:tc>
          <w:tcPr>
            <w:tcW w:type="dxa" w:w="4195"/>
            <w:shd w:val="clear" w:color="auto" w:fill="F2F5FA"/>
          </w:tcPr>
          <w:p>
            <w:pPr>
              <w:spacing w:after="40" w:before="40"/>
            </w:pPr>
            <w:r/>
            <w:r>
              <w:rPr>
                <w:rFonts w:ascii="Consolas" w:hAnsi="Consolas"/>
                <w:sz w:val="13"/>
              </w:rPr>
              <w:t>SOURCE_MANIFEST.json</w:t>
            </w:r>
          </w:p>
        </w:tc>
        <w:tc>
          <w:tcPr>
            <w:tcW w:type="dxa" w:w="794"/>
            <w:shd w:val="clear" w:color="auto" w:fill="F2F5FA"/>
          </w:tcPr>
          <w:p>
            <w:pPr>
              <w:spacing w:after="40" w:before="40"/>
            </w:pPr>
            <w:r/>
            <w:r>
              <w:rPr>
                <w:sz w:val="14"/>
              </w:rPr>
              <w:t>0.012</w:t>
            </w:r>
          </w:p>
        </w:tc>
        <w:tc>
          <w:tcPr>
            <w:tcW w:type="dxa" w:w="1587"/>
            <w:shd w:val="clear" w:color="auto" w:fill="F2F5FA"/>
          </w:tcPr>
          <w:p>
            <w:pPr>
              <w:spacing w:after="40" w:before="40"/>
            </w:pPr>
            <w:r/>
            <w:r>
              <w:rPr>
                <w:rFonts w:ascii="Consolas" w:hAnsi="Consolas"/>
                <w:sz w:val="13"/>
              </w:rPr>
              <w:t>7d302d6745e0</w:t>
            </w:r>
          </w:p>
        </w:tc>
        <w:tc>
          <w:tcPr>
            <w:tcW w:type="dxa" w:w="3061"/>
            <w:shd w:val="clear" w:color="auto" w:fill="F2F5FA"/>
          </w:tcPr>
          <w:p>
            <w:pPr>
              <w:spacing w:after="40" w:before="40"/>
            </w:pPr>
            <w:r/>
            <w:r>
              <w:rPr>
                <w:sz w:val="14"/>
              </w:rPr>
              <w:t>Documentation</w:t>
            </w:r>
          </w:p>
        </w:tc>
      </w:tr>
      <w:tr>
        <w:tc>
          <w:tcPr>
            <w:tcW w:type="dxa" w:w="4195"/>
          </w:tcPr>
          <w:p>
            <w:pPr>
              <w:spacing w:after="40" w:before="40"/>
            </w:pPr>
            <w:r/>
            <w:r>
              <w:rPr>
                <w:rFonts w:ascii="Consolas" w:hAnsi="Consolas"/>
                <w:sz w:val="13"/>
              </w:rPr>
              <w:t>existing_collected_data/GSI_Kerala_Landslides_2013_2024.csv</w:t>
            </w:r>
          </w:p>
        </w:tc>
        <w:tc>
          <w:tcPr>
            <w:tcW w:type="dxa" w:w="794"/>
          </w:tcPr>
          <w:p>
            <w:pPr>
              <w:spacing w:after="40" w:before="40"/>
            </w:pPr>
            <w:r/>
            <w:r>
              <w:rPr>
                <w:sz w:val="14"/>
              </w:rPr>
              <w:t>0.331</w:t>
            </w:r>
          </w:p>
        </w:tc>
        <w:tc>
          <w:tcPr>
            <w:tcW w:type="dxa" w:w="1587"/>
          </w:tcPr>
          <w:p>
            <w:pPr>
              <w:spacing w:after="40" w:before="40"/>
            </w:pPr>
            <w:r/>
            <w:r>
              <w:rPr>
                <w:rFonts w:ascii="Consolas" w:hAnsi="Consolas"/>
                <w:sz w:val="13"/>
              </w:rPr>
              <w:t>8e4ff06fde71</w:t>
            </w:r>
          </w:p>
        </w:tc>
        <w:tc>
          <w:tcPr>
            <w:tcW w:type="dxa" w:w="3061"/>
          </w:tcPr>
          <w:p>
            <w:pPr>
              <w:spacing w:after="40" w:before="40"/>
            </w:pPr>
            <w:r/>
            <w:r>
              <w:rPr>
                <w:sz w:val="14"/>
              </w:rPr>
              <w:t>Supplied by owner — unchanged copy</w:t>
            </w:r>
          </w:p>
        </w:tc>
      </w:tr>
      <w:tr>
        <w:tc>
          <w:tcPr>
            <w:tcW w:type="dxa" w:w="4195"/>
            <w:shd w:val="clear" w:color="auto" w:fill="F2F5FA"/>
          </w:tcPr>
          <w:p>
            <w:pPr>
              <w:spacing w:after="40" w:before="40"/>
            </w:pPr>
            <w:r/>
            <w:r>
              <w:rPr>
                <w:rFonts w:ascii="Consolas" w:hAnsi="Consolas"/>
                <w:sz w:val="13"/>
              </w:rPr>
              <w:t>existing_collected_data/GSI_Kerala_Landslides_All.csv</w:t>
            </w:r>
          </w:p>
        </w:tc>
        <w:tc>
          <w:tcPr>
            <w:tcW w:type="dxa" w:w="794"/>
            <w:shd w:val="clear" w:color="auto" w:fill="F2F5FA"/>
          </w:tcPr>
          <w:p>
            <w:pPr>
              <w:spacing w:after="40" w:before="40"/>
            </w:pPr>
            <w:r/>
            <w:r>
              <w:rPr>
                <w:sz w:val="14"/>
              </w:rPr>
              <w:t>0.451</w:t>
            </w:r>
          </w:p>
        </w:tc>
        <w:tc>
          <w:tcPr>
            <w:tcW w:type="dxa" w:w="1587"/>
            <w:shd w:val="clear" w:color="auto" w:fill="F2F5FA"/>
          </w:tcPr>
          <w:p>
            <w:pPr>
              <w:spacing w:after="40" w:before="40"/>
            </w:pPr>
            <w:r/>
            <w:r>
              <w:rPr>
                <w:rFonts w:ascii="Consolas" w:hAnsi="Consolas"/>
                <w:sz w:val="13"/>
              </w:rPr>
              <w:t>6214878c0fe5</w:t>
            </w:r>
          </w:p>
        </w:tc>
        <w:tc>
          <w:tcPr>
            <w:tcW w:type="dxa" w:w="3061"/>
            <w:shd w:val="clear" w:color="auto" w:fill="F2F5FA"/>
          </w:tcPr>
          <w:p>
            <w:pPr>
              <w:spacing w:after="40" w:before="40"/>
            </w:pPr>
            <w:r/>
            <w:r>
              <w:rPr>
                <w:sz w:val="14"/>
              </w:rPr>
              <w:t>Supplied by owner — unchanged copy</w:t>
            </w:r>
          </w:p>
        </w:tc>
      </w:tr>
      <w:tr>
        <w:tc>
          <w:tcPr>
            <w:tcW w:type="dxa" w:w="4195"/>
          </w:tcPr>
          <w:p>
            <w:pPr>
              <w:spacing w:after="40" w:before="40"/>
            </w:pPr>
            <w:r/>
            <w:r>
              <w:rPr>
                <w:rFonts w:ascii="Consolas" w:hAnsi="Consolas"/>
                <w:sz w:val="13"/>
              </w:rPr>
              <w:t>existing_collected_data/GSI_Kerala_Landslides_Extracted.xlsx</w:t>
            </w:r>
          </w:p>
        </w:tc>
        <w:tc>
          <w:tcPr>
            <w:tcW w:type="dxa" w:w="794"/>
          </w:tcPr>
          <w:p>
            <w:pPr>
              <w:spacing w:after="40" w:before="40"/>
            </w:pPr>
            <w:r/>
            <w:r>
              <w:rPr>
                <w:sz w:val="14"/>
              </w:rPr>
              <w:t>0.417</w:t>
            </w:r>
          </w:p>
        </w:tc>
        <w:tc>
          <w:tcPr>
            <w:tcW w:type="dxa" w:w="1587"/>
          </w:tcPr>
          <w:p>
            <w:pPr>
              <w:spacing w:after="40" w:before="40"/>
            </w:pPr>
            <w:r/>
            <w:r>
              <w:rPr>
                <w:rFonts w:ascii="Consolas" w:hAnsi="Consolas"/>
                <w:sz w:val="13"/>
              </w:rPr>
              <w:t>c0009407c6a3</w:t>
            </w:r>
          </w:p>
        </w:tc>
        <w:tc>
          <w:tcPr>
            <w:tcW w:type="dxa" w:w="3061"/>
          </w:tcPr>
          <w:p>
            <w:pPr>
              <w:spacing w:after="40" w:before="40"/>
            </w:pPr>
            <w:r/>
            <w:r>
              <w:rPr>
                <w:sz w:val="14"/>
              </w:rPr>
              <w:t>Supplied by owner — unchanged copy</w:t>
            </w:r>
          </w:p>
        </w:tc>
      </w:tr>
      <w:tr>
        <w:tc>
          <w:tcPr>
            <w:tcW w:type="dxa" w:w="4195"/>
            <w:shd w:val="clear" w:color="auto" w:fill="F2F5FA"/>
          </w:tcPr>
          <w:p>
            <w:pPr>
              <w:spacing w:after="40" w:before="40"/>
            </w:pPr>
            <w:r/>
            <w:r>
              <w:rPr>
                <w:rFonts w:ascii="Consolas" w:hAnsi="Consolas"/>
                <w:sz w:val="13"/>
              </w:rPr>
              <w:t>existing_collected_data/Kerala_CHIRPS_District_Rainfall_2012.csv</w:t>
            </w:r>
          </w:p>
        </w:tc>
        <w:tc>
          <w:tcPr>
            <w:tcW w:type="dxa" w:w="794"/>
            <w:shd w:val="clear" w:color="auto" w:fill="F2F5FA"/>
          </w:tcPr>
          <w:p>
            <w:pPr>
              <w:spacing w:after="40" w:before="40"/>
            </w:pPr>
            <w:r/>
            <w:r>
              <w:rPr>
                <w:sz w:val="14"/>
              </w:rPr>
              <w:t>0.170</w:t>
            </w:r>
          </w:p>
        </w:tc>
        <w:tc>
          <w:tcPr>
            <w:tcW w:type="dxa" w:w="1587"/>
            <w:shd w:val="clear" w:color="auto" w:fill="F2F5FA"/>
          </w:tcPr>
          <w:p>
            <w:pPr>
              <w:spacing w:after="40" w:before="40"/>
            </w:pPr>
            <w:r/>
            <w:r>
              <w:rPr>
                <w:rFonts w:ascii="Consolas" w:hAnsi="Consolas"/>
                <w:sz w:val="13"/>
              </w:rPr>
              <w:t>d541d999c56b</w:t>
            </w:r>
          </w:p>
        </w:tc>
        <w:tc>
          <w:tcPr>
            <w:tcW w:type="dxa" w:w="3061"/>
            <w:shd w:val="clear" w:color="auto" w:fill="F2F5FA"/>
          </w:tcPr>
          <w:p>
            <w:pPr>
              <w:spacing w:after="40" w:before="40"/>
            </w:pPr>
            <w:r/>
            <w:r>
              <w:rPr>
                <w:sz w:val="14"/>
              </w:rPr>
              <w:t>Supplied by owner — unchanged copy</w:t>
            </w:r>
          </w:p>
        </w:tc>
      </w:tr>
      <w:tr>
        <w:tc>
          <w:tcPr>
            <w:tcW w:type="dxa" w:w="4195"/>
          </w:tcPr>
          <w:p>
            <w:pPr>
              <w:spacing w:after="40" w:before="40"/>
            </w:pPr>
            <w:r/>
            <w:r>
              <w:rPr>
                <w:rFonts w:ascii="Consolas" w:hAnsi="Consolas"/>
                <w:sz w:val="13"/>
              </w:rPr>
              <w:t>existing_collected_data/Kerala_CHIRPS_District_Rainfall_2013_2024.csv</w:t>
            </w:r>
          </w:p>
        </w:tc>
        <w:tc>
          <w:tcPr>
            <w:tcW w:type="dxa" w:w="794"/>
          </w:tcPr>
          <w:p>
            <w:pPr>
              <w:spacing w:after="40" w:before="40"/>
            </w:pPr>
            <w:r/>
            <w:r>
              <w:rPr>
                <w:sz w:val="14"/>
              </w:rPr>
              <w:t>2.103</w:t>
            </w:r>
          </w:p>
        </w:tc>
        <w:tc>
          <w:tcPr>
            <w:tcW w:type="dxa" w:w="1587"/>
          </w:tcPr>
          <w:p>
            <w:pPr>
              <w:spacing w:after="40" w:before="40"/>
            </w:pPr>
            <w:r/>
            <w:r>
              <w:rPr>
                <w:rFonts w:ascii="Consolas" w:hAnsi="Consolas"/>
                <w:sz w:val="13"/>
              </w:rPr>
              <w:t>1e0bef379cea</w:t>
            </w:r>
          </w:p>
        </w:tc>
        <w:tc>
          <w:tcPr>
            <w:tcW w:type="dxa" w:w="3061"/>
          </w:tcPr>
          <w:p>
            <w:pPr>
              <w:spacing w:after="40" w:before="40"/>
            </w:pPr>
            <w:r/>
            <w:r>
              <w:rPr>
                <w:sz w:val="14"/>
              </w:rPr>
              <w:t>Supplied by owner — unchanged copy</w:t>
            </w:r>
          </w:p>
        </w:tc>
      </w:tr>
      <w:tr>
        <w:tc>
          <w:tcPr>
            <w:tcW w:type="dxa" w:w="4195"/>
            <w:shd w:val="clear" w:color="auto" w:fill="F2F5FA"/>
          </w:tcPr>
          <w:p>
            <w:pPr>
              <w:spacing w:after="40" w:before="40"/>
            </w:pPr>
            <w:r/>
            <w:r>
              <w:rPr>
                <w:rFonts w:ascii="Consolas" w:hAnsi="Consolas"/>
                <w:sz w:val="13"/>
              </w:rPr>
              <w:t>hazard_events/District_FloodImpact.csv</w:t>
            </w:r>
          </w:p>
        </w:tc>
        <w:tc>
          <w:tcPr>
            <w:tcW w:type="dxa" w:w="794"/>
            <w:shd w:val="clear" w:color="auto" w:fill="F2F5FA"/>
          </w:tcPr>
          <w:p>
            <w:pPr>
              <w:spacing w:after="40" w:before="40"/>
            </w:pPr>
            <w:r/>
            <w:r>
              <w:rPr>
                <w:sz w:val="14"/>
              </w:rPr>
              <w:t>0.019</w:t>
            </w:r>
          </w:p>
        </w:tc>
        <w:tc>
          <w:tcPr>
            <w:tcW w:type="dxa" w:w="1587"/>
            <w:shd w:val="clear" w:color="auto" w:fill="F2F5FA"/>
          </w:tcPr>
          <w:p>
            <w:pPr>
              <w:spacing w:after="40" w:before="40"/>
            </w:pPr>
            <w:r/>
            <w:r>
              <w:rPr>
                <w:rFonts w:ascii="Consolas" w:hAnsi="Consolas"/>
                <w:sz w:val="13"/>
              </w:rPr>
              <w:t>0cc7381e8153</w:t>
            </w:r>
          </w:p>
        </w:tc>
        <w:tc>
          <w:tcPr>
            <w:tcW w:type="dxa" w:w="3061"/>
            <w:shd w:val="clear" w:color="auto" w:fill="F2F5FA"/>
          </w:tcPr>
          <w:p>
            <w:pPr>
              <w:spacing w:after="40" w:before="40"/>
            </w:pPr>
            <w:r/>
            <w:r>
              <w:rPr>
                <w:sz w:val="14"/>
              </w:rPr>
              <w:t>Newly collected — flood inventory</w:t>
            </w:r>
          </w:p>
        </w:tc>
      </w:tr>
      <w:tr>
        <w:tc>
          <w:tcPr>
            <w:tcW w:type="dxa" w:w="4195"/>
          </w:tcPr>
          <w:p>
            <w:pPr>
              <w:spacing w:after="40" w:before="40"/>
            </w:pPr>
            <w:r/>
            <w:r>
              <w:rPr>
                <w:rFonts w:ascii="Consolas" w:hAnsi="Consolas"/>
                <w:sz w:val="13"/>
              </w:rPr>
              <w:t>hazard_events/District_FloodedArea.csv</w:t>
            </w:r>
          </w:p>
        </w:tc>
        <w:tc>
          <w:tcPr>
            <w:tcW w:type="dxa" w:w="794"/>
          </w:tcPr>
          <w:p>
            <w:pPr>
              <w:spacing w:after="40" w:before="40"/>
            </w:pPr>
            <w:r/>
            <w:r>
              <w:rPr>
                <w:sz w:val="14"/>
              </w:rPr>
              <w:t>0.033</w:t>
            </w:r>
          </w:p>
        </w:tc>
        <w:tc>
          <w:tcPr>
            <w:tcW w:type="dxa" w:w="1587"/>
          </w:tcPr>
          <w:p>
            <w:pPr>
              <w:spacing w:after="40" w:before="40"/>
            </w:pPr>
            <w:r/>
            <w:r>
              <w:rPr>
                <w:rFonts w:ascii="Consolas" w:hAnsi="Consolas"/>
                <w:sz w:val="13"/>
              </w:rPr>
              <w:t>738d5edf8a29</w:t>
            </w:r>
          </w:p>
        </w:tc>
        <w:tc>
          <w:tcPr>
            <w:tcW w:type="dxa" w:w="3061"/>
          </w:tcPr>
          <w:p>
            <w:pPr>
              <w:spacing w:after="40" w:before="40"/>
            </w:pPr>
            <w:r/>
            <w:r>
              <w:rPr>
                <w:sz w:val="14"/>
              </w:rPr>
              <w:t>Newly collected — flood inventory</w:t>
            </w:r>
          </w:p>
        </w:tc>
      </w:tr>
      <w:tr>
        <w:tc>
          <w:tcPr>
            <w:tcW w:type="dxa" w:w="4195"/>
            <w:shd w:val="clear" w:color="auto" w:fill="F2F5FA"/>
          </w:tcPr>
          <w:p>
            <w:pPr>
              <w:spacing w:after="40" w:before="40"/>
            </w:pPr>
            <w:r/>
            <w:r>
              <w:rPr>
                <w:rFonts w:ascii="Consolas" w:hAnsi="Consolas"/>
                <w:sz w:val="13"/>
              </w:rPr>
              <w:t>hazard_events/India_Flood_Inventory_v3.csv</w:t>
            </w:r>
          </w:p>
        </w:tc>
        <w:tc>
          <w:tcPr>
            <w:tcW w:type="dxa" w:w="794"/>
            <w:shd w:val="clear" w:color="auto" w:fill="F2F5FA"/>
          </w:tcPr>
          <w:p>
            <w:pPr>
              <w:spacing w:after="40" w:before="40"/>
            </w:pPr>
            <w:r/>
            <w:r>
              <w:rPr>
                <w:sz w:val="14"/>
              </w:rPr>
              <w:t>1.802</w:t>
            </w:r>
          </w:p>
        </w:tc>
        <w:tc>
          <w:tcPr>
            <w:tcW w:type="dxa" w:w="1587"/>
            <w:shd w:val="clear" w:color="auto" w:fill="F2F5FA"/>
          </w:tcPr>
          <w:p>
            <w:pPr>
              <w:spacing w:after="40" w:before="40"/>
            </w:pPr>
            <w:r/>
            <w:r>
              <w:rPr>
                <w:rFonts w:ascii="Consolas" w:hAnsi="Consolas"/>
                <w:sz w:val="13"/>
              </w:rPr>
              <w:t>ef9ab2cd0db7</w:t>
            </w:r>
          </w:p>
        </w:tc>
        <w:tc>
          <w:tcPr>
            <w:tcW w:type="dxa" w:w="3061"/>
            <w:shd w:val="clear" w:color="auto" w:fill="F2F5FA"/>
          </w:tcPr>
          <w:p>
            <w:pPr>
              <w:spacing w:after="40" w:before="40"/>
            </w:pPr>
            <w:r/>
            <w:r>
              <w:rPr>
                <w:sz w:val="14"/>
              </w:rPr>
              <w:t>Newly collected — flood inventory</w:t>
            </w:r>
          </w:p>
        </w:tc>
      </w:tr>
      <w:tr>
        <w:tc>
          <w:tcPr>
            <w:tcW w:type="dxa" w:w="4195"/>
          </w:tcPr>
          <w:p>
            <w:pPr>
              <w:spacing w:after="40" w:before="40"/>
            </w:pPr>
            <w:r/>
            <w:r>
              <w:rPr>
                <w:rFonts w:ascii="Consolas" w:hAnsi="Consolas"/>
                <w:sz w:val="13"/>
              </w:rPr>
              <w:t>hydrology/Kerala_District_Drainage_Density.csv</w:t>
            </w:r>
          </w:p>
        </w:tc>
        <w:tc>
          <w:tcPr>
            <w:tcW w:type="dxa" w:w="794"/>
          </w:tcPr>
          <w:p>
            <w:pPr>
              <w:spacing w:after="40" w:before="40"/>
            </w:pPr>
            <w:r/>
            <w:r>
              <w:rPr>
                <w:sz w:val="14"/>
              </w:rPr>
              <w:t>0.001</w:t>
            </w:r>
          </w:p>
        </w:tc>
        <w:tc>
          <w:tcPr>
            <w:tcW w:type="dxa" w:w="1587"/>
          </w:tcPr>
          <w:p>
            <w:pPr>
              <w:spacing w:after="40" w:before="40"/>
            </w:pPr>
            <w:r/>
            <w:r>
              <w:rPr>
                <w:rFonts w:ascii="Consolas" w:hAnsi="Consolas"/>
                <w:sz w:val="13"/>
              </w:rPr>
              <w:t>cc23eb00faf6</w:t>
            </w:r>
          </w:p>
        </w:tc>
        <w:tc>
          <w:tcPr>
            <w:tcW w:type="dxa" w:w="3061"/>
          </w:tcPr>
          <w:p>
            <w:pPr>
              <w:spacing w:after="40" w:before="40"/>
            </w:pPr>
            <w:r/>
            <w:r>
              <w:rPr>
                <w:sz w:val="14"/>
              </w:rPr>
              <w:t>Newly collected — HydroRIVERS</w:t>
            </w:r>
          </w:p>
        </w:tc>
      </w:tr>
      <w:tr>
        <w:tc>
          <w:tcPr>
            <w:tcW w:type="dxa" w:w="4195"/>
            <w:shd w:val="clear" w:color="auto" w:fill="F2F5FA"/>
          </w:tcPr>
          <w:p>
            <w:pPr>
              <w:spacing w:after="40" w:before="40"/>
            </w:pPr>
            <w:r/>
            <w:r>
              <w:rPr>
                <w:rFonts w:ascii="Consolas" w:hAnsi="Consolas"/>
                <w:sz w:val="13"/>
              </w:rPr>
              <w:t>hydrology/Kerala_HydroRIVERS_v10.geojson</w:t>
            </w:r>
          </w:p>
        </w:tc>
        <w:tc>
          <w:tcPr>
            <w:tcW w:type="dxa" w:w="794"/>
            <w:shd w:val="clear" w:color="auto" w:fill="F2F5FA"/>
          </w:tcPr>
          <w:p>
            <w:pPr>
              <w:spacing w:after="40" w:before="40"/>
            </w:pPr>
            <w:r/>
            <w:r>
              <w:rPr>
                <w:sz w:val="14"/>
              </w:rPr>
              <w:t>5.423</w:t>
            </w:r>
          </w:p>
        </w:tc>
        <w:tc>
          <w:tcPr>
            <w:tcW w:type="dxa" w:w="1587"/>
            <w:shd w:val="clear" w:color="auto" w:fill="F2F5FA"/>
          </w:tcPr>
          <w:p>
            <w:pPr>
              <w:spacing w:after="40" w:before="40"/>
            </w:pPr>
            <w:r/>
            <w:r>
              <w:rPr>
                <w:rFonts w:ascii="Consolas" w:hAnsi="Consolas"/>
                <w:sz w:val="13"/>
              </w:rPr>
              <w:t>fd95a5849527</w:t>
            </w:r>
          </w:p>
        </w:tc>
        <w:tc>
          <w:tcPr>
            <w:tcW w:type="dxa" w:w="3061"/>
            <w:shd w:val="clear" w:color="auto" w:fill="F2F5FA"/>
          </w:tcPr>
          <w:p>
            <w:pPr>
              <w:spacing w:after="40" w:before="40"/>
            </w:pPr>
            <w:r/>
            <w:r>
              <w:rPr>
                <w:sz w:val="14"/>
              </w:rPr>
              <w:t>Newly collected — HydroRIVERS</w:t>
            </w:r>
          </w:p>
        </w:tc>
      </w:tr>
      <w:tr>
        <w:tc>
          <w:tcPr>
            <w:tcW w:type="dxa" w:w="4195"/>
          </w:tcPr>
          <w:p>
            <w:pPr>
              <w:spacing w:after="40" w:before="40"/>
            </w:pPr>
            <w:r/>
            <w:r>
              <w:rPr>
                <w:rFonts w:ascii="Consolas" w:hAnsi="Consolas"/>
                <w:sz w:val="13"/>
              </w:rPr>
              <w:t>lithology/Macrostrat_Kerala_evaluation_REJECTED.csv</w:t>
            </w:r>
          </w:p>
        </w:tc>
        <w:tc>
          <w:tcPr>
            <w:tcW w:type="dxa" w:w="794"/>
          </w:tcPr>
          <w:p>
            <w:pPr>
              <w:spacing w:after="40" w:before="40"/>
            </w:pPr>
            <w:r/>
            <w:r>
              <w:rPr>
                <w:sz w:val="14"/>
              </w:rPr>
              <w:t>0.003</w:t>
            </w:r>
          </w:p>
        </w:tc>
        <w:tc>
          <w:tcPr>
            <w:tcW w:type="dxa" w:w="1587"/>
          </w:tcPr>
          <w:p>
            <w:pPr>
              <w:spacing w:after="40" w:before="40"/>
            </w:pPr>
            <w:r/>
            <w:r>
              <w:rPr>
                <w:rFonts w:ascii="Consolas" w:hAnsi="Consolas"/>
                <w:sz w:val="13"/>
              </w:rPr>
              <w:t>79bb82139db8</w:t>
            </w:r>
          </w:p>
        </w:tc>
        <w:tc>
          <w:tcPr>
            <w:tcW w:type="dxa" w:w="3061"/>
          </w:tcPr>
          <w:p>
            <w:pPr>
              <w:spacing w:after="40" w:before="40"/>
            </w:pPr>
            <w:r/>
            <w:r>
              <w:rPr>
                <w:b/>
                <w:color w:val="8A5A00"/>
                <w:sz w:val="14"/>
              </w:rPr>
              <w:t>REFERENCE/EVIDENCE ONLY — not a dataset</w:t>
            </w:r>
          </w:p>
        </w:tc>
      </w:tr>
      <w:tr>
        <w:tc>
          <w:tcPr>
            <w:tcW w:type="dxa" w:w="4195"/>
            <w:shd w:val="clear" w:color="auto" w:fill="F2F5FA"/>
          </w:tcPr>
          <w:p>
            <w:pPr>
              <w:spacing w:after="40" w:before="40"/>
            </w:pPr>
            <w:r/>
            <w:r>
              <w:rPr>
                <w:rFonts w:ascii="Consolas" w:hAnsi="Consolas"/>
                <w:sz w:val="13"/>
              </w:rPr>
              <w:t>lithology/STATUS_NOT_COLLECTED.md</w:t>
            </w:r>
          </w:p>
        </w:tc>
        <w:tc>
          <w:tcPr>
            <w:tcW w:type="dxa" w:w="794"/>
            <w:shd w:val="clear" w:color="auto" w:fill="F2F5FA"/>
          </w:tcPr>
          <w:p>
            <w:pPr>
              <w:spacing w:after="40" w:before="40"/>
            </w:pPr>
            <w:r/>
            <w:r>
              <w:rPr>
                <w:sz w:val="14"/>
              </w:rPr>
              <w:t>0.004</w:t>
            </w:r>
          </w:p>
        </w:tc>
        <w:tc>
          <w:tcPr>
            <w:tcW w:type="dxa" w:w="1587"/>
            <w:shd w:val="clear" w:color="auto" w:fill="F2F5FA"/>
          </w:tcPr>
          <w:p>
            <w:pPr>
              <w:spacing w:after="40" w:before="40"/>
            </w:pPr>
            <w:r/>
            <w:r>
              <w:rPr>
                <w:rFonts w:ascii="Consolas" w:hAnsi="Consolas"/>
                <w:sz w:val="13"/>
              </w:rPr>
              <w:t>9c08c7fb777d</w:t>
            </w:r>
          </w:p>
        </w:tc>
        <w:tc>
          <w:tcPr>
            <w:tcW w:type="dxa" w:w="3061"/>
            <w:shd w:val="clear" w:color="auto" w:fill="F2F5FA"/>
          </w:tcPr>
          <w:p>
            <w:pPr>
              <w:spacing w:after="40" w:before="40"/>
            </w:pPr>
            <w:r/>
            <w:r>
              <w:rPr>
                <w:b/>
                <w:color w:val="8A5A00"/>
                <w:sz w:val="14"/>
              </w:rPr>
              <w:t>REFERENCE/EVIDENCE ONLY — not a dataset</w:t>
            </w:r>
          </w:p>
        </w:tc>
      </w:tr>
      <w:tr>
        <w:tc>
          <w:tcPr>
            <w:tcW w:type="dxa" w:w="4195"/>
          </w:tcPr>
          <w:p>
            <w:pPr>
              <w:spacing w:after="40" w:before="40"/>
            </w:pPr>
            <w:r/>
            <w:r>
              <w:rPr>
                <w:rFonts w:ascii="Consolas" w:hAnsi="Consolas"/>
                <w:sz w:val="13"/>
              </w:rPr>
              <w:t>lithology/gsi_reference/GSI_Kerala_geology_section_extract.txt</w:t>
            </w:r>
          </w:p>
        </w:tc>
        <w:tc>
          <w:tcPr>
            <w:tcW w:type="dxa" w:w="794"/>
          </w:tcPr>
          <w:p>
            <w:pPr>
              <w:spacing w:after="40" w:before="40"/>
            </w:pPr>
            <w:r/>
            <w:r>
              <w:rPr>
                <w:sz w:val="14"/>
              </w:rPr>
              <w:t>0.054</w:t>
            </w:r>
          </w:p>
        </w:tc>
        <w:tc>
          <w:tcPr>
            <w:tcW w:type="dxa" w:w="1587"/>
          </w:tcPr>
          <w:p>
            <w:pPr>
              <w:spacing w:after="40" w:before="40"/>
            </w:pPr>
            <w:r/>
            <w:r>
              <w:rPr>
                <w:rFonts w:ascii="Consolas" w:hAnsi="Consolas"/>
                <w:sz w:val="13"/>
              </w:rPr>
              <w:t>d8ecc54676de</w:t>
            </w:r>
          </w:p>
        </w:tc>
        <w:tc>
          <w:tcPr>
            <w:tcW w:type="dxa" w:w="3061"/>
          </w:tcPr>
          <w:p>
            <w:pPr>
              <w:spacing w:after="40" w:before="40"/>
            </w:pPr>
            <w:r/>
            <w:r>
              <w:rPr>
                <w:b/>
                <w:color w:val="8A5A00"/>
                <w:sz w:val="14"/>
              </w:rPr>
              <w:t>REFERENCE/EVIDENCE ONLY — not a dataset</w:t>
            </w:r>
          </w:p>
        </w:tc>
      </w:tr>
      <w:tr>
        <w:tc>
          <w:tcPr>
            <w:tcW w:type="dxa" w:w="4195"/>
            <w:shd w:val="clear" w:color="auto" w:fill="F2F5FA"/>
          </w:tcPr>
          <w:p>
            <w:pPr>
              <w:spacing w:after="40" w:before="40"/>
            </w:pPr>
            <w:r/>
            <w:r>
              <w:rPr>
                <w:rFonts w:ascii="Consolas" w:hAnsi="Consolas"/>
                <w:sz w:val="13"/>
              </w:rPr>
              <w:t>lithology/gsi_reference/GSI_MiscPub30_PartIX_Kerala_Geology_2005.pdf</w:t>
            </w:r>
          </w:p>
        </w:tc>
        <w:tc>
          <w:tcPr>
            <w:tcW w:type="dxa" w:w="794"/>
            <w:shd w:val="clear" w:color="auto" w:fill="F2F5FA"/>
          </w:tcPr>
          <w:p>
            <w:pPr>
              <w:spacing w:after="40" w:before="40"/>
            </w:pPr>
            <w:r/>
            <w:r>
              <w:rPr>
                <w:sz w:val="14"/>
              </w:rPr>
              <w:t>0.514</w:t>
            </w:r>
          </w:p>
        </w:tc>
        <w:tc>
          <w:tcPr>
            <w:tcW w:type="dxa" w:w="1587"/>
            <w:shd w:val="clear" w:color="auto" w:fill="F2F5FA"/>
          </w:tcPr>
          <w:p>
            <w:pPr>
              <w:spacing w:after="40" w:before="40"/>
            </w:pPr>
            <w:r/>
            <w:r>
              <w:rPr>
                <w:rFonts w:ascii="Consolas" w:hAnsi="Consolas"/>
                <w:sz w:val="13"/>
              </w:rPr>
              <w:t>747dca8a6380</w:t>
            </w:r>
          </w:p>
        </w:tc>
        <w:tc>
          <w:tcPr>
            <w:tcW w:type="dxa" w:w="3061"/>
            <w:shd w:val="clear" w:color="auto" w:fill="F2F5FA"/>
          </w:tcPr>
          <w:p>
            <w:pPr>
              <w:spacing w:after="40" w:before="40"/>
            </w:pPr>
            <w:r/>
            <w:r>
              <w:rPr>
                <w:b/>
                <w:color w:val="8A5A00"/>
                <w:sz w:val="14"/>
              </w:rPr>
              <w:t>REFERENCE/EVIDENCE ONLY — not a dataset</w:t>
            </w:r>
          </w:p>
        </w:tc>
      </w:tr>
      <w:tr>
        <w:tc>
          <w:tcPr>
            <w:tcW w:type="dxa" w:w="4195"/>
          </w:tcPr>
          <w:p>
            <w:pPr>
              <w:spacing w:after="40" w:before="40"/>
            </w:pPr>
            <w:r/>
            <w:r>
              <w:rPr>
                <w:rFonts w:ascii="Consolas" w:hAnsi="Consolas"/>
                <w:sz w:val="13"/>
              </w:rPr>
              <w:t>lithology/gsi_reference/GSI_term_frequency_evidence.json</w:t>
            </w:r>
          </w:p>
        </w:tc>
        <w:tc>
          <w:tcPr>
            <w:tcW w:type="dxa" w:w="794"/>
          </w:tcPr>
          <w:p>
            <w:pPr>
              <w:spacing w:after="40" w:before="40"/>
            </w:pPr>
            <w:r/>
            <w:r>
              <w:rPr>
                <w:sz w:val="14"/>
              </w:rPr>
              <w:t>0.001</w:t>
            </w:r>
          </w:p>
        </w:tc>
        <w:tc>
          <w:tcPr>
            <w:tcW w:type="dxa" w:w="1587"/>
          </w:tcPr>
          <w:p>
            <w:pPr>
              <w:spacing w:after="40" w:before="40"/>
            </w:pPr>
            <w:r/>
            <w:r>
              <w:rPr>
                <w:rFonts w:ascii="Consolas" w:hAnsi="Consolas"/>
                <w:sz w:val="13"/>
              </w:rPr>
              <w:t>81c2040baacb</w:t>
            </w:r>
          </w:p>
        </w:tc>
        <w:tc>
          <w:tcPr>
            <w:tcW w:type="dxa" w:w="3061"/>
          </w:tcPr>
          <w:p>
            <w:pPr>
              <w:spacing w:after="40" w:before="40"/>
            </w:pPr>
            <w:r/>
            <w:r>
              <w:rPr>
                <w:b/>
                <w:color w:val="8A5A00"/>
                <w:sz w:val="14"/>
              </w:rPr>
              <w:t>REFERENCE/EVIDENCE ONLY — not a dataset</w:t>
            </w:r>
          </w:p>
        </w:tc>
      </w:tr>
      <w:tr>
        <w:tc>
          <w:tcPr>
            <w:tcW w:type="dxa" w:w="4195"/>
            <w:shd w:val="clear" w:color="auto" w:fill="F2F5FA"/>
          </w:tcPr>
          <w:p>
            <w:pPr>
              <w:spacing w:after="40" w:before="40"/>
            </w:pPr>
            <w:r/>
            <w:r>
              <w:rPr>
                <w:rFonts w:ascii="Consolas" w:hAnsi="Consolas"/>
                <w:sz w:val="13"/>
              </w:rPr>
              <w:t>reference/Kerala_district_reference.csv</w:t>
            </w:r>
          </w:p>
        </w:tc>
        <w:tc>
          <w:tcPr>
            <w:tcW w:type="dxa" w:w="794"/>
            <w:shd w:val="clear" w:color="auto" w:fill="F2F5FA"/>
          </w:tcPr>
          <w:p>
            <w:pPr>
              <w:spacing w:after="40" w:before="40"/>
            </w:pPr>
            <w:r/>
            <w:r>
              <w:rPr>
                <w:sz w:val="14"/>
              </w:rPr>
              <w:t>0.002</w:t>
            </w:r>
          </w:p>
        </w:tc>
        <w:tc>
          <w:tcPr>
            <w:tcW w:type="dxa" w:w="1587"/>
            <w:shd w:val="clear" w:color="auto" w:fill="F2F5FA"/>
          </w:tcPr>
          <w:p>
            <w:pPr>
              <w:spacing w:after="40" w:before="40"/>
            </w:pPr>
            <w:r/>
            <w:r>
              <w:rPr>
                <w:rFonts w:ascii="Consolas" w:hAnsi="Consolas"/>
                <w:sz w:val="13"/>
              </w:rPr>
              <w:t>cc08b2786f6f</w:t>
            </w:r>
          </w:p>
        </w:tc>
        <w:tc>
          <w:tcPr>
            <w:tcW w:type="dxa" w:w="3061"/>
            <w:shd w:val="clear" w:color="auto" w:fill="F2F5FA"/>
          </w:tcPr>
          <w:p>
            <w:pPr>
              <w:spacing w:after="40" w:before="40"/>
            </w:pPr>
            <w:r/>
            <w:r>
              <w:rPr>
                <w:sz w:val="14"/>
              </w:rPr>
              <w:t>Newly collected — spatial reference</w:t>
            </w:r>
          </w:p>
        </w:tc>
      </w:tr>
      <w:tr>
        <w:tc>
          <w:tcPr>
            <w:tcW w:type="dxa" w:w="4195"/>
          </w:tcPr>
          <w:p>
            <w:pPr>
              <w:spacing w:after="40" w:before="40"/>
            </w:pPr>
            <w:r/>
            <w:r>
              <w:rPr>
                <w:rFonts w:ascii="Consolas" w:hAnsi="Consolas"/>
                <w:sz w:val="13"/>
              </w:rPr>
              <w:t>reference/gb_meta.json</w:t>
            </w:r>
          </w:p>
        </w:tc>
        <w:tc>
          <w:tcPr>
            <w:tcW w:type="dxa" w:w="794"/>
          </w:tcPr>
          <w:p>
            <w:pPr>
              <w:spacing w:after="40" w:before="40"/>
            </w:pPr>
            <w:r/>
            <w:r>
              <w:rPr>
                <w:sz w:val="14"/>
              </w:rPr>
              <w:t>0.002</w:t>
            </w:r>
          </w:p>
        </w:tc>
        <w:tc>
          <w:tcPr>
            <w:tcW w:type="dxa" w:w="1587"/>
          </w:tcPr>
          <w:p>
            <w:pPr>
              <w:spacing w:after="40" w:before="40"/>
            </w:pPr>
            <w:r/>
            <w:r>
              <w:rPr>
                <w:rFonts w:ascii="Consolas" w:hAnsi="Consolas"/>
                <w:sz w:val="13"/>
              </w:rPr>
              <w:t>facae06e1656</w:t>
            </w:r>
          </w:p>
        </w:tc>
        <w:tc>
          <w:tcPr>
            <w:tcW w:type="dxa" w:w="3061"/>
          </w:tcPr>
          <w:p>
            <w:pPr>
              <w:spacing w:after="40" w:before="40"/>
            </w:pPr>
            <w:r/>
            <w:r>
              <w:rPr>
                <w:sz w:val="14"/>
              </w:rPr>
              <w:t>Newly collected — spatial reference</w:t>
            </w:r>
          </w:p>
        </w:tc>
      </w:tr>
      <w:tr>
        <w:tc>
          <w:tcPr>
            <w:tcW w:type="dxa" w:w="4195"/>
            <w:shd w:val="clear" w:color="auto" w:fill="F2F5FA"/>
          </w:tcPr>
          <w:p>
            <w:pPr>
              <w:spacing w:after="40" w:before="40"/>
            </w:pPr>
            <w:r/>
            <w:r>
              <w:rPr>
                <w:rFonts w:ascii="Consolas" w:hAnsi="Consolas"/>
                <w:sz w:val="13"/>
              </w:rPr>
              <w:t>reference/geoBoundaries-IND-ADM2_simplified.geojson</w:t>
            </w:r>
          </w:p>
        </w:tc>
        <w:tc>
          <w:tcPr>
            <w:tcW w:type="dxa" w:w="794"/>
            <w:shd w:val="clear" w:color="auto" w:fill="F2F5FA"/>
          </w:tcPr>
          <w:p>
            <w:pPr>
              <w:spacing w:after="40" w:before="40"/>
            </w:pPr>
            <w:r/>
            <w:r>
              <w:rPr>
                <w:sz w:val="14"/>
              </w:rPr>
              <w:t>7.980</w:t>
            </w:r>
          </w:p>
        </w:tc>
        <w:tc>
          <w:tcPr>
            <w:tcW w:type="dxa" w:w="1587"/>
            <w:shd w:val="clear" w:color="auto" w:fill="F2F5FA"/>
          </w:tcPr>
          <w:p>
            <w:pPr>
              <w:spacing w:after="40" w:before="40"/>
            </w:pPr>
            <w:r/>
            <w:r>
              <w:rPr>
                <w:rFonts w:ascii="Consolas" w:hAnsi="Consolas"/>
                <w:sz w:val="13"/>
              </w:rPr>
              <w:t>d68db39cd3e2</w:t>
            </w:r>
          </w:p>
        </w:tc>
        <w:tc>
          <w:tcPr>
            <w:tcW w:type="dxa" w:w="3061"/>
            <w:shd w:val="clear" w:color="auto" w:fill="F2F5FA"/>
          </w:tcPr>
          <w:p>
            <w:pPr>
              <w:spacing w:after="40" w:before="40"/>
            </w:pPr>
            <w:r/>
            <w:r>
              <w:rPr>
                <w:sz w:val="14"/>
              </w:rPr>
              <w:t>Newly collected — spatial reference</w:t>
            </w:r>
          </w:p>
        </w:tc>
      </w:tr>
      <w:tr>
        <w:tc>
          <w:tcPr>
            <w:tcW w:type="dxa" w:w="4195"/>
          </w:tcPr>
          <w:p>
            <w:pPr>
              <w:spacing w:after="40" w:before="40"/>
            </w:pPr>
            <w:r/>
            <w:r>
              <w:rPr>
                <w:rFonts w:ascii="Consolas" w:hAnsi="Consolas"/>
                <w:sz w:val="13"/>
              </w:rPr>
              <w:t>river_level/STATUS_NOT_COLLECTED.md</w:t>
            </w:r>
          </w:p>
        </w:tc>
        <w:tc>
          <w:tcPr>
            <w:tcW w:type="dxa" w:w="794"/>
          </w:tcPr>
          <w:p>
            <w:pPr>
              <w:spacing w:after="40" w:before="40"/>
            </w:pPr>
            <w:r/>
            <w:r>
              <w:rPr>
                <w:sz w:val="14"/>
              </w:rPr>
              <w:t>0.003</w:t>
            </w:r>
          </w:p>
        </w:tc>
        <w:tc>
          <w:tcPr>
            <w:tcW w:type="dxa" w:w="1587"/>
          </w:tcPr>
          <w:p>
            <w:pPr>
              <w:spacing w:after="40" w:before="40"/>
            </w:pPr>
            <w:r/>
            <w:r>
              <w:rPr>
                <w:rFonts w:ascii="Consolas" w:hAnsi="Consolas"/>
                <w:sz w:val="13"/>
              </w:rPr>
              <w:t>6771b1de0379</w:t>
            </w:r>
          </w:p>
        </w:tc>
        <w:tc>
          <w:tcPr>
            <w:tcW w:type="dxa" w:w="3061"/>
          </w:tcPr>
          <w:p>
            <w:pPr>
              <w:spacing w:after="40" w:before="40"/>
            </w:pPr>
            <w:r/>
            <w:r>
              <w:rPr>
                <w:sz w:val="14"/>
              </w:rPr>
              <w:t>STATUS RECORD ONLY — not a dataset</w:t>
            </w:r>
          </w:p>
        </w:tc>
      </w:tr>
      <w:tr>
        <w:tc>
          <w:tcPr>
            <w:tcW w:type="dxa" w:w="4195"/>
            <w:shd w:val="clear" w:color="auto" w:fill="F2F5FA"/>
          </w:tcPr>
          <w:p>
            <w:pPr>
              <w:spacing w:after="40" w:before="40"/>
            </w:pPr>
            <w:r/>
            <w:r>
              <w:rPr>
                <w:rFonts w:ascii="Consolas" w:hAnsi="Consolas"/>
                <w:sz w:val="13"/>
              </w:rPr>
              <w:t>terrain/Kerala_DEM_terrarium_z11.npz</w:t>
            </w:r>
          </w:p>
        </w:tc>
        <w:tc>
          <w:tcPr>
            <w:tcW w:type="dxa" w:w="794"/>
            <w:shd w:val="clear" w:color="auto" w:fill="F2F5FA"/>
          </w:tcPr>
          <w:p>
            <w:pPr>
              <w:spacing w:after="40" w:before="40"/>
            </w:pPr>
            <w:r/>
            <w:r>
              <w:rPr>
                <w:sz w:val="14"/>
              </w:rPr>
              <w:t>22.099</w:t>
            </w:r>
          </w:p>
        </w:tc>
        <w:tc>
          <w:tcPr>
            <w:tcW w:type="dxa" w:w="1587"/>
            <w:shd w:val="clear" w:color="auto" w:fill="F2F5FA"/>
          </w:tcPr>
          <w:p>
            <w:pPr>
              <w:spacing w:after="40" w:before="40"/>
            </w:pPr>
            <w:r/>
            <w:r>
              <w:rPr>
                <w:rFonts w:ascii="Consolas" w:hAnsi="Consolas"/>
                <w:sz w:val="13"/>
              </w:rPr>
              <w:t>650ad18e36ee</w:t>
            </w:r>
          </w:p>
        </w:tc>
        <w:tc>
          <w:tcPr>
            <w:tcW w:type="dxa" w:w="3061"/>
            <w:shd w:val="clear" w:color="auto" w:fill="F2F5FA"/>
          </w:tcPr>
          <w:p>
            <w:pPr>
              <w:spacing w:after="40" w:before="40"/>
            </w:pPr>
            <w:r/>
            <w:r>
              <w:rPr>
                <w:sz w:val="14"/>
              </w:rPr>
              <w:t>Newly collected — DEM / land cover</w:t>
            </w:r>
          </w:p>
        </w:tc>
      </w:tr>
      <w:tr>
        <w:tc>
          <w:tcPr>
            <w:tcW w:type="dxa" w:w="4195"/>
          </w:tcPr>
          <w:p>
            <w:pPr>
              <w:spacing w:after="40" w:before="40"/>
            </w:pPr>
            <w:r/>
            <w:r>
              <w:rPr>
                <w:rFonts w:ascii="Consolas" w:hAnsi="Consolas"/>
                <w:sz w:val="13"/>
              </w:rPr>
              <w:t>terrain/Kerala_DEM_terrarium_z11_metadata.json</w:t>
            </w:r>
          </w:p>
        </w:tc>
        <w:tc>
          <w:tcPr>
            <w:tcW w:type="dxa" w:w="794"/>
          </w:tcPr>
          <w:p>
            <w:pPr>
              <w:spacing w:after="40" w:before="40"/>
            </w:pPr>
            <w:r/>
            <w:r>
              <w:rPr>
                <w:sz w:val="14"/>
              </w:rPr>
              <w:t>0.001</w:t>
            </w:r>
          </w:p>
        </w:tc>
        <w:tc>
          <w:tcPr>
            <w:tcW w:type="dxa" w:w="1587"/>
          </w:tcPr>
          <w:p>
            <w:pPr>
              <w:spacing w:after="40" w:before="40"/>
            </w:pPr>
            <w:r/>
            <w:r>
              <w:rPr>
                <w:rFonts w:ascii="Consolas" w:hAnsi="Consolas"/>
                <w:sz w:val="13"/>
              </w:rPr>
              <w:t>14f8819ba965</w:t>
            </w:r>
          </w:p>
        </w:tc>
        <w:tc>
          <w:tcPr>
            <w:tcW w:type="dxa" w:w="3061"/>
          </w:tcPr>
          <w:p>
            <w:pPr>
              <w:spacing w:after="40" w:before="40"/>
            </w:pPr>
            <w:r/>
            <w:r>
              <w:rPr>
                <w:sz w:val="14"/>
              </w:rPr>
              <w:t>Newly collected — DEM / land cover</w:t>
            </w:r>
          </w:p>
        </w:tc>
      </w:tr>
      <w:tr>
        <w:tc>
          <w:tcPr>
            <w:tcW w:type="dxa" w:w="4195"/>
            <w:shd w:val="clear" w:color="auto" w:fill="F2F5FA"/>
          </w:tcPr>
          <w:p>
            <w:pPr>
              <w:spacing w:after="40" w:before="40"/>
            </w:pPr>
            <w:r/>
            <w:r>
              <w:rPr>
                <w:rFonts w:ascii="Consolas" w:hAnsi="Consolas"/>
                <w:sz w:val="13"/>
              </w:rPr>
              <w:t>terrain/Kerala_District_LandCover_Summary.csv</w:t>
            </w:r>
          </w:p>
        </w:tc>
        <w:tc>
          <w:tcPr>
            <w:tcW w:type="dxa" w:w="794"/>
            <w:shd w:val="clear" w:color="auto" w:fill="F2F5FA"/>
          </w:tcPr>
          <w:p>
            <w:pPr>
              <w:spacing w:after="40" w:before="40"/>
            </w:pPr>
            <w:r/>
            <w:r>
              <w:rPr>
                <w:sz w:val="14"/>
              </w:rPr>
              <w:t>0.002</w:t>
            </w:r>
          </w:p>
        </w:tc>
        <w:tc>
          <w:tcPr>
            <w:tcW w:type="dxa" w:w="1587"/>
            <w:shd w:val="clear" w:color="auto" w:fill="F2F5FA"/>
          </w:tcPr>
          <w:p>
            <w:pPr>
              <w:spacing w:after="40" w:before="40"/>
            </w:pPr>
            <w:r/>
            <w:r>
              <w:rPr>
                <w:rFonts w:ascii="Consolas" w:hAnsi="Consolas"/>
                <w:sz w:val="13"/>
              </w:rPr>
              <w:t>9b2b868fdeb4</w:t>
            </w:r>
          </w:p>
        </w:tc>
        <w:tc>
          <w:tcPr>
            <w:tcW w:type="dxa" w:w="3061"/>
            <w:shd w:val="clear" w:color="auto" w:fill="F2F5FA"/>
          </w:tcPr>
          <w:p>
            <w:pPr>
              <w:spacing w:after="40" w:before="40"/>
            </w:pPr>
            <w:r/>
            <w:r>
              <w:rPr>
                <w:sz w:val="14"/>
              </w:rPr>
              <w:t>Newly collected — DEM / land cover</w:t>
            </w:r>
          </w:p>
        </w:tc>
      </w:tr>
      <w:tr>
        <w:tc>
          <w:tcPr>
            <w:tcW w:type="dxa" w:w="4195"/>
          </w:tcPr>
          <w:p>
            <w:pPr>
              <w:spacing w:after="40" w:before="40"/>
            </w:pPr>
            <w:r/>
            <w:r>
              <w:rPr>
                <w:rFonts w:ascii="Consolas" w:hAnsi="Consolas"/>
                <w:sz w:val="13"/>
              </w:rPr>
              <w:t>terrain/Kerala_District_Terrain_Summary.csv</w:t>
            </w:r>
          </w:p>
        </w:tc>
        <w:tc>
          <w:tcPr>
            <w:tcW w:type="dxa" w:w="794"/>
          </w:tcPr>
          <w:p>
            <w:pPr>
              <w:spacing w:after="40" w:before="40"/>
            </w:pPr>
            <w:r/>
            <w:r>
              <w:rPr>
                <w:sz w:val="14"/>
              </w:rPr>
              <w:t>0.001</w:t>
            </w:r>
          </w:p>
        </w:tc>
        <w:tc>
          <w:tcPr>
            <w:tcW w:type="dxa" w:w="1587"/>
          </w:tcPr>
          <w:p>
            <w:pPr>
              <w:spacing w:after="40" w:before="40"/>
            </w:pPr>
            <w:r/>
            <w:r>
              <w:rPr>
                <w:rFonts w:ascii="Consolas" w:hAnsi="Consolas"/>
                <w:sz w:val="13"/>
              </w:rPr>
              <w:t>4e3e40f0e150</w:t>
            </w:r>
          </w:p>
        </w:tc>
        <w:tc>
          <w:tcPr>
            <w:tcW w:type="dxa" w:w="3061"/>
          </w:tcPr>
          <w:p>
            <w:pPr>
              <w:spacing w:after="40" w:before="40"/>
            </w:pPr>
            <w:r/>
            <w:r>
              <w:rPr>
                <w:sz w:val="14"/>
              </w:rPr>
              <w:t>Newly collected — DEM / land cover</w:t>
            </w:r>
          </w:p>
        </w:tc>
      </w:tr>
      <w:tr>
        <w:tc>
          <w:tcPr>
            <w:tcW w:type="dxa" w:w="4195"/>
            <w:shd w:val="clear" w:color="auto" w:fill="F2F5FA"/>
          </w:tcPr>
          <w:p>
            <w:pPr>
              <w:spacing w:after="40" w:before="40"/>
            </w:pPr>
            <w:r/>
            <w:r>
              <w:rPr>
                <w:rFonts w:ascii="Consolas" w:hAnsi="Consolas"/>
                <w:sz w:val="13"/>
              </w:rPr>
              <w:t>terrain/Kerala_ESA_WorldCover_2021_74m.tif</w:t>
            </w:r>
          </w:p>
        </w:tc>
        <w:tc>
          <w:tcPr>
            <w:tcW w:type="dxa" w:w="794"/>
            <w:shd w:val="clear" w:color="auto" w:fill="F2F5FA"/>
          </w:tcPr>
          <w:p>
            <w:pPr>
              <w:spacing w:after="40" w:before="40"/>
            </w:pPr>
            <w:r/>
            <w:r>
              <w:rPr>
                <w:sz w:val="14"/>
              </w:rPr>
              <w:t>2.060</w:t>
            </w:r>
          </w:p>
        </w:tc>
        <w:tc>
          <w:tcPr>
            <w:tcW w:type="dxa" w:w="1587"/>
            <w:shd w:val="clear" w:color="auto" w:fill="F2F5FA"/>
          </w:tcPr>
          <w:p>
            <w:pPr>
              <w:spacing w:after="40" w:before="40"/>
            </w:pPr>
            <w:r/>
            <w:r>
              <w:rPr>
                <w:rFonts w:ascii="Consolas" w:hAnsi="Consolas"/>
                <w:sz w:val="13"/>
              </w:rPr>
              <w:t>e989ccaf560d</w:t>
            </w:r>
          </w:p>
        </w:tc>
        <w:tc>
          <w:tcPr>
            <w:tcW w:type="dxa" w:w="3061"/>
            <w:shd w:val="clear" w:color="auto" w:fill="F2F5FA"/>
          </w:tcPr>
          <w:p>
            <w:pPr>
              <w:spacing w:after="40" w:before="40"/>
            </w:pPr>
            <w:r/>
            <w:r>
              <w:rPr>
                <w:sz w:val="14"/>
              </w:rPr>
              <w:t>Newly collected — DEM / land cover</w:t>
            </w:r>
          </w:p>
        </w:tc>
      </w:tr>
      <w:tr>
        <w:tc>
          <w:tcPr>
            <w:tcW w:type="dxa" w:w="4195"/>
          </w:tcPr>
          <w:p>
            <w:pPr>
              <w:spacing w:after="40" w:before="40"/>
            </w:pPr>
            <w:r/>
            <w:r>
              <w:rPr>
                <w:rFonts w:ascii="Consolas" w:hAnsi="Consolas"/>
                <w:sz w:val="13"/>
              </w:rPr>
              <w:t>weather_soil/NASA_POWER_Kerala_District_Daily_2012_2024.csv</w:t>
            </w:r>
          </w:p>
        </w:tc>
        <w:tc>
          <w:tcPr>
            <w:tcW w:type="dxa" w:w="794"/>
          </w:tcPr>
          <w:p>
            <w:pPr>
              <w:spacing w:after="40" w:before="40"/>
            </w:pPr>
            <w:r/>
            <w:r>
              <w:rPr>
                <w:sz w:val="14"/>
              </w:rPr>
              <w:t>6.484</w:t>
            </w:r>
          </w:p>
        </w:tc>
        <w:tc>
          <w:tcPr>
            <w:tcW w:type="dxa" w:w="1587"/>
          </w:tcPr>
          <w:p>
            <w:pPr>
              <w:spacing w:after="40" w:before="40"/>
            </w:pPr>
            <w:r/>
            <w:r>
              <w:rPr>
                <w:rFonts w:ascii="Consolas" w:hAnsi="Consolas"/>
                <w:sz w:val="13"/>
              </w:rPr>
              <w:t>b85e5aa82047</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weather_soil/raw_json/Alappuzha.json</w:t>
            </w:r>
          </w:p>
        </w:tc>
        <w:tc>
          <w:tcPr>
            <w:tcW w:type="dxa" w:w="794"/>
            <w:shd w:val="clear" w:color="auto" w:fill="F2F5FA"/>
          </w:tcPr>
          <w:p>
            <w:pPr>
              <w:spacing w:after="40" w:before="40"/>
            </w:pPr>
            <w:r/>
            <w:r>
              <w:rPr>
                <w:sz w:val="14"/>
              </w:rPr>
              <w:t>0.616</w:t>
            </w:r>
          </w:p>
        </w:tc>
        <w:tc>
          <w:tcPr>
            <w:tcW w:type="dxa" w:w="1587"/>
            <w:shd w:val="clear" w:color="auto" w:fill="F2F5FA"/>
          </w:tcPr>
          <w:p>
            <w:pPr>
              <w:spacing w:after="40" w:before="40"/>
            </w:pPr>
            <w:r/>
            <w:r>
              <w:rPr>
                <w:rFonts w:ascii="Consolas" w:hAnsi="Consolas"/>
                <w:sz w:val="13"/>
              </w:rPr>
              <w:t>29409cdaa67d</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weather_soil/raw_json/Ernakulam.json</w:t>
            </w:r>
          </w:p>
        </w:tc>
        <w:tc>
          <w:tcPr>
            <w:tcW w:type="dxa" w:w="794"/>
          </w:tcPr>
          <w:p>
            <w:pPr>
              <w:spacing w:after="40" w:before="40"/>
            </w:pPr>
            <w:r/>
            <w:r>
              <w:rPr>
                <w:sz w:val="14"/>
              </w:rPr>
              <w:t>0.616</w:t>
            </w:r>
          </w:p>
        </w:tc>
        <w:tc>
          <w:tcPr>
            <w:tcW w:type="dxa" w:w="1587"/>
          </w:tcPr>
          <w:p>
            <w:pPr>
              <w:spacing w:after="40" w:before="40"/>
            </w:pPr>
            <w:r/>
            <w:r>
              <w:rPr>
                <w:rFonts w:ascii="Consolas" w:hAnsi="Consolas"/>
                <w:sz w:val="13"/>
              </w:rPr>
              <w:t>5c4f7305e4fd</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weather_soil/raw_json/Idukki.json</w:t>
            </w:r>
          </w:p>
        </w:tc>
        <w:tc>
          <w:tcPr>
            <w:tcW w:type="dxa" w:w="794"/>
            <w:shd w:val="clear" w:color="auto" w:fill="F2F5FA"/>
          </w:tcPr>
          <w:p>
            <w:pPr>
              <w:spacing w:after="40" w:before="40"/>
            </w:pPr>
            <w:r/>
            <w:r>
              <w:rPr>
                <w:sz w:val="14"/>
              </w:rPr>
              <w:t>0.615</w:t>
            </w:r>
          </w:p>
        </w:tc>
        <w:tc>
          <w:tcPr>
            <w:tcW w:type="dxa" w:w="1587"/>
            <w:shd w:val="clear" w:color="auto" w:fill="F2F5FA"/>
          </w:tcPr>
          <w:p>
            <w:pPr>
              <w:spacing w:after="40" w:before="40"/>
            </w:pPr>
            <w:r/>
            <w:r>
              <w:rPr>
                <w:rFonts w:ascii="Consolas" w:hAnsi="Consolas"/>
                <w:sz w:val="13"/>
              </w:rPr>
              <w:t>ed024d6b901d</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weather_soil/raw_json/Kannur.json</w:t>
            </w:r>
          </w:p>
        </w:tc>
        <w:tc>
          <w:tcPr>
            <w:tcW w:type="dxa" w:w="794"/>
          </w:tcPr>
          <w:p>
            <w:pPr>
              <w:spacing w:after="40" w:before="40"/>
            </w:pPr>
            <w:r/>
            <w:r>
              <w:rPr>
                <w:sz w:val="14"/>
              </w:rPr>
              <w:t>0.615</w:t>
            </w:r>
          </w:p>
        </w:tc>
        <w:tc>
          <w:tcPr>
            <w:tcW w:type="dxa" w:w="1587"/>
          </w:tcPr>
          <w:p>
            <w:pPr>
              <w:spacing w:after="40" w:before="40"/>
            </w:pPr>
            <w:r/>
            <w:r>
              <w:rPr>
                <w:rFonts w:ascii="Consolas" w:hAnsi="Consolas"/>
                <w:sz w:val="13"/>
              </w:rPr>
              <w:t>725f9190adad</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weather_soil/raw_json/Kasaragod.json</w:t>
            </w:r>
          </w:p>
        </w:tc>
        <w:tc>
          <w:tcPr>
            <w:tcW w:type="dxa" w:w="794"/>
            <w:shd w:val="clear" w:color="auto" w:fill="F2F5FA"/>
          </w:tcPr>
          <w:p>
            <w:pPr>
              <w:spacing w:after="40" w:before="40"/>
            </w:pPr>
            <w:r/>
            <w:r>
              <w:rPr>
                <w:sz w:val="14"/>
              </w:rPr>
              <w:t>0.616</w:t>
            </w:r>
          </w:p>
        </w:tc>
        <w:tc>
          <w:tcPr>
            <w:tcW w:type="dxa" w:w="1587"/>
            <w:shd w:val="clear" w:color="auto" w:fill="F2F5FA"/>
          </w:tcPr>
          <w:p>
            <w:pPr>
              <w:spacing w:after="40" w:before="40"/>
            </w:pPr>
            <w:r/>
            <w:r>
              <w:rPr>
                <w:rFonts w:ascii="Consolas" w:hAnsi="Consolas"/>
                <w:sz w:val="13"/>
              </w:rPr>
              <w:t>ae3dcb2e1d6c</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weather_soil/raw_json/Kollam.json</w:t>
            </w:r>
          </w:p>
        </w:tc>
        <w:tc>
          <w:tcPr>
            <w:tcW w:type="dxa" w:w="794"/>
          </w:tcPr>
          <w:p>
            <w:pPr>
              <w:spacing w:after="40" w:before="40"/>
            </w:pPr>
            <w:r/>
            <w:r>
              <w:rPr>
                <w:sz w:val="14"/>
              </w:rPr>
              <w:t>0.615</w:t>
            </w:r>
          </w:p>
        </w:tc>
        <w:tc>
          <w:tcPr>
            <w:tcW w:type="dxa" w:w="1587"/>
          </w:tcPr>
          <w:p>
            <w:pPr>
              <w:spacing w:after="40" w:before="40"/>
            </w:pPr>
            <w:r/>
            <w:r>
              <w:rPr>
                <w:rFonts w:ascii="Consolas" w:hAnsi="Consolas"/>
                <w:sz w:val="13"/>
              </w:rPr>
              <w:t>d01d1748fdf5</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weather_soil/raw_json/Kottayam.json</w:t>
            </w:r>
          </w:p>
        </w:tc>
        <w:tc>
          <w:tcPr>
            <w:tcW w:type="dxa" w:w="794"/>
            <w:shd w:val="clear" w:color="auto" w:fill="F2F5FA"/>
          </w:tcPr>
          <w:p>
            <w:pPr>
              <w:spacing w:after="40" w:before="40"/>
            </w:pPr>
            <w:r/>
            <w:r>
              <w:rPr>
                <w:sz w:val="14"/>
              </w:rPr>
              <w:t>0.615</w:t>
            </w:r>
          </w:p>
        </w:tc>
        <w:tc>
          <w:tcPr>
            <w:tcW w:type="dxa" w:w="1587"/>
            <w:shd w:val="clear" w:color="auto" w:fill="F2F5FA"/>
          </w:tcPr>
          <w:p>
            <w:pPr>
              <w:spacing w:after="40" w:before="40"/>
            </w:pPr>
            <w:r/>
            <w:r>
              <w:rPr>
                <w:rFonts w:ascii="Consolas" w:hAnsi="Consolas"/>
                <w:sz w:val="13"/>
              </w:rPr>
              <w:t>592d802191b0</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weather_soil/raw_json/Kozhikode.json</w:t>
            </w:r>
          </w:p>
        </w:tc>
        <w:tc>
          <w:tcPr>
            <w:tcW w:type="dxa" w:w="794"/>
          </w:tcPr>
          <w:p>
            <w:pPr>
              <w:spacing w:after="40" w:before="40"/>
            </w:pPr>
            <w:r/>
            <w:r>
              <w:rPr>
                <w:sz w:val="14"/>
              </w:rPr>
              <w:t>0.616</w:t>
            </w:r>
          </w:p>
        </w:tc>
        <w:tc>
          <w:tcPr>
            <w:tcW w:type="dxa" w:w="1587"/>
          </w:tcPr>
          <w:p>
            <w:pPr>
              <w:spacing w:after="40" w:before="40"/>
            </w:pPr>
            <w:r/>
            <w:r>
              <w:rPr>
                <w:rFonts w:ascii="Consolas" w:hAnsi="Consolas"/>
                <w:sz w:val="13"/>
              </w:rPr>
              <w:t>1e76d9c35789</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weather_soil/raw_json/Malappuram.json</w:t>
            </w:r>
          </w:p>
        </w:tc>
        <w:tc>
          <w:tcPr>
            <w:tcW w:type="dxa" w:w="794"/>
            <w:shd w:val="clear" w:color="auto" w:fill="F2F5FA"/>
          </w:tcPr>
          <w:p>
            <w:pPr>
              <w:spacing w:after="40" w:before="40"/>
            </w:pPr>
            <w:r/>
            <w:r>
              <w:rPr>
                <w:sz w:val="14"/>
              </w:rPr>
              <w:t>0.615</w:t>
            </w:r>
          </w:p>
        </w:tc>
        <w:tc>
          <w:tcPr>
            <w:tcW w:type="dxa" w:w="1587"/>
            <w:shd w:val="clear" w:color="auto" w:fill="F2F5FA"/>
          </w:tcPr>
          <w:p>
            <w:pPr>
              <w:spacing w:after="40" w:before="40"/>
            </w:pPr>
            <w:r/>
            <w:r>
              <w:rPr>
                <w:rFonts w:ascii="Consolas" w:hAnsi="Consolas"/>
                <w:sz w:val="13"/>
              </w:rPr>
              <w:t>5e91ef8766b2</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weather_soil/raw_json/Palakkad.json</w:t>
            </w:r>
          </w:p>
        </w:tc>
        <w:tc>
          <w:tcPr>
            <w:tcW w:type="dxa" w:w="794"/>
          </w:tcPr>
          <w:p>
            <w:pPr>
              <w:spacing w:after="40" w:before="40"/>
            </w:pPr>
            <w:r/>
            <w:r>
              <w:rPr>
                <w:sz w:val="14"/>
              </w:rPr>
              <w:t>0.615</w:t>
            </w:r>
          </w:p>
        </w:tc>
        <w:tc>
          <w:tcPr>
            <w:tcW w:type="dxa" w:w="1587"/>
          </w:tcPr>
          <w:p>
            <w:pPr>
              <w:spacing w:after="40" w:before="40"/>
            </w:pPr>
            <w:r/>
            <w:r>
              <w:rPr>
                <w:rFonts w:ascii="Consolas" w:hAnsi="Consolas"/>
                <w:sz w:val="13"/>
              </w:rPr>
              <w:t>fb2096111bc7</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weather_soil/raw_json/Pattanamtitta.json</w:t>
            </w:r>
          </w:p>
        </w:tc>
        <w:tc>
          <w:tcPr>
            <w:tcW w:type="dxa" w:w="794"/>
            <w:shd w:val="clear" w:color="auto" w:fill="F2F5FA"/>
          </w:tcPr>
          <w:p>
            <w:pPr>
              <w:spacing w:after="40" w:before="40"/>
            </w:pPr>
            <w:r/>
            <w:r>
              <w:rPr>
                <w:sz w:val="14"/>
              </w:rPr>
              <w:t>0.615</w:t>
            </w:r>
          </w:p>
        </w:tc>
        <w:tc>
          <w:tcPr>
            <w:tcW w:type="dxa" w:w="1587"/>
            <w:shd w:val="clear" w:color="auto" w:fill="F2F5FA"/>
          </w:tcPr>
          <w:p>
            <w:pPr>
              <w:spacing w:after="40" w:before="40"/>
            </w:pPr>
            <w:r/>
            <w:r>
              <w:rPr>
                <w:rFonts w:ascii="Consolas" w:hAnsi="Consolas"/>
                <w:sz w:val="13"/>
              </w:rPr>
              <w:t>9a9e788afb76</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weather_soil/raw_json/Thiruvananthapuram.json</w:t>
            </w:r>
          </w:p>
        </w:tc>
        <w:tc>
          <w:tcPr>
            <w:tcW w:type="dxa" w:w="794"/>
          </w:tcPr>
          <w:p>
            <w:pPr>
              <w:spacing w:after="40" w:before="40"/>
            </w:pPr>
            <w:r/>
            <w:r>
              <w:rPr>
                <w:sz w:val="14"/>
              </w:rPr>
              <w:t>0.615</w:t>
            </w:r>
          </w:p>
        </w:tc>
        <w:tc>
          <w:tcPr>
            <w:tcW w:type="dxa" w:w="1587"/>
          </w:tcPr>
          <w:p>
            <w:pPr>
              <w:spacing w:after="40" w:before="40"/>
            </w:pPr>
            <w:r/>
            <w:r>
              <w:rPr>
                <w:rFonts w:ascii="Consolas" w:hAnsi="Consolas"/>
                <w:sz w:val="13"/>
              </w:rPr>
              <w:t>8528f52c4ba0</w:t>
            </w:r>
          </w:p>
        </w:tc>
        <w:tc>
          <w:tcPr>
            <w:tcW w:type="dxa" w:w="3061"/>
          </w:tcPr>
          <w:p>
            <w:pPr>
              <w:spacing w:after="40" w:before="40"/>
            </w:pPr>
            <w:r/>
            <w:r>
              <w:rPr>
                <w:sz w:val="14"/>
              </w:rPr>
              <w:t>Newly collected — NASA POWER</w:t>
            </w:r>
          </w:p>
        </w:tc>
      </w:tr>
      <w:tr>
        <w:tc>
          <w:tcPr>
            <w:tcW w:type="dxa" w:w="4195"/>
            <w:shd w:val="clear" w:color="auto" w:fill="F2F5FA"/>
          </w:tcPr>
          <w:p>
            <w:pPr>
              <w:spacing w:after="40" w:before="40"/>
            </w:pPr>
            <w:r/>
            <w:r>
              <w:rPr>
                <w:rFonts w:ascii="Consolas" w:hAnsi="Consolas"/>
                <w:sz w:val="13"/>
              </w:rPr>
              <w:t>weather_soil/raw_json/Thrissur.json</w:t>
            </w:r>
          </w:p>
        </w:tc>
        <w:tc>
          <w:tcPr>
            <w:tcW w:type="dxa" w:w="794"/>
            <w:shd w:val="clear" w:color="auto" w:fill="F2F5FA"/>
          </w:tcPr>
          <w:p>
            <w:pPr>
              <w:spacing w:after="40" w:before="40"/>
            </w:pPr>
            <w:r/>
            <w:r>
              <w:rPr>
                <w:sz w:val="14"/>
              </w:rPr>
              <w:t>0.616</w:t>
            </w:r>
          </w:p>
        </w:tc>
        <w:tc>
          <w:tcPr>
            <w:tcW w:type="dxa" w:w="1587"/>
            <w:shd w:val="clear" w:color="auto" w:fill="F2F5FA"/>
          </w:tcPr>
          <w:p>
            <w:pPr>
              <w:spacing w:after="40" w:before="40"/>
            </w:pPr>
            <w:r/>
            <w:r>
              <w:rPr>
                <w:rFonts w:ascii="Consolas" w:hAnsi="Consolas"/>
                <w:sz w:val="13"/>
              </w:rPr>
              <w:t>7f92b317b58c</w:t>
            </w:r>
          </w:p>
        </w:tc>
        <w:tc>
          <w:tcPr>
            <w:tcW w:type="dxa" w:w="3061"/>
            <w:shd w:val="clear" w:color="auto" w:fill="F2F5FA"/>
          </w:tcPr>
          <w:p>
            <w:pPr>
              <w:spacing w:after="40" w:before="40"/>
            </w:pPr>
            <w:r/>
            <w:r>
              <w:rPr>
                <w:sz w:val="14"/>
              </w:rPr>
              <w:t>Newly collected — NASA POWER</w:t>
            </w:r>
          </w:p>
        </w:tc>
      </w:tr>
      <w:tr>
        <w:tc>
          <w:tcPr>
            <w:tcW w:type="dxa" w:w="4195"/>
          </w:tcPr>
          <w:p>
            <w:pPr>
              <w:spacing w:after="40" w:before="40"/>
            </w:pPr>
            <w:r/>
            <w:r>
              <w:rPr>
                <w:rFonts w:ascii="Consolas" w:hAnsi="Consolas"/>
                <w:sz w:val="13"/>
              </w:rPr>
              <w:t>weather_soil/raw_json/Wayanad.json</w:t>
            </w:r>
          </w:p>
        </w:tc>
        <w:tc>
          <w:tcPr>
            <w:tcW w:type="dxa" w:w="794"/>
          </w:tcPr>
          <w:p>
            <w:pPr>
              <w:spacing w:after="40" w:before="40"/>
            </w:pPr>
            <w:r/>
            <w:r>
              <w:rPr>
                <w:sz w:val="14"/>
              </w:rPr>
              <w:t>0.615</w:t>
            </w:r>
          </w:p>
        </w:tc>
        <w:tc>
          <w:tcPr>
            <w:tcW w:type="dxa" w:w="1587"/>
          </w:tcPr>
          <w:p>
            <w:pPr>
              <w:spacing w:after="40" w:before="40"/>
            </w:pPr>
            <w:r/>
            <w:r>
              <w:rPr>
                <w:rFonts w:ascii="Consolas" w:hAnsi="Consolas"/>
                <w:sz w:val="13"/>
              </w:rPr>
              <w:t>3afe00e6774b</w:t>
            </w:r>
          </w:p>
        </w:tc>
        <w:tc>
          <w:tcPr>
            <w:tcW w:type="dxa" w:w="3061"/>
          </w:tcPr>
          <w:p>
            <w:pPr>
              <w:spacing w:after="40" w:before="40"/>
            </w:pPr>
            <w:r/>
            <w:r>
              <w:rPr>
                <w:sz w:val="14"/>
              </w:rPr>
              <w:t>Newly collected — NASA POWER</w:t>
            </w:r>
          </w:p>
        </w:tc>
      </w:tr>
    </w:tbl>
    <w:p>
      <w:pPr>
        <w:spacing w:after="80"/>
      </w:pPr>
    </w:p>
    <w:p>
      <w:pPr>
        <w:spacing w:after="120"/>
      </w:pPr>
      <w:r>
        <w:rPr>
          <w:b w:val="0"/>
          <w:i w:val="0"/>
          <w:color w:val="555555"/>
          <w:sz w:val="18"/>
        </w:rPr>
        <w:t>41 files, 58.6 MB total.</w:t>
      </w:r>
    </w:p>
    <w:p>
      <w:r>
        <w:br w:type="page"/>
      </w:r>
    </w:p>
    <w:p>
      <w:pPr>
        <w:pStyle w:val="Heading1"/>
      </w:pPr>
      <w:r>
        <w:t>4. Datasets Held — Detail</w:t>
      </w:r>
    </w:p>
    <w:p>
      <w:pPr>
        <w:pStyle w:val="Heading2"/>
      </w:pPr>
      <w:r>
        <w:t>4.1 Supplied by the project owner (unchanged)</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608"/>
            <w:shd w:val="clear" w:color="auto" w:fill="1F365D"/>
          </w:tcPr>
          <w:p>
            <w:pPr>
              <w:spacing w:after="40" w:before="40"/>
            </w:pPr>
            <w:r/>
            <w:r>
              <w:rPr>
                <w:b/>
                <w:color w:val="FFFFFF"/>
                <w:sz w:val="16"/>
              </w:rPr>
              <w:t>Dataset</w:t>
            </w:r>
          </w:p>
        </w:tc>
        <w:tc>
          <w:tcPr>
            <w:tcW w:type="dxa" w:w="1474"/>
            <w:shd w:val="clear" w:color="auto" w:fill="1F365D"/>
          </w:tcPr>
          <w:p>
            <w:pPr>
              <w:spacing w:after="40" w:before="40"/>
            </w:pPr>
            <w:r/>
            <w:r>
              <w:rPr>
                <w:b/>
                <w:color w:val="FFFFFF"/>
                <w:sz w:val="16"/>
              </w:rPr>
              <w:t>Provides</w:t>
            </w:r>
          </w:p>
        </w:tc>
        <w:tc>
          <w:tcPr>
            <w:tcW w:type="dxa" w:w="2154"/>
            <w:shd w:val="clear" w:color="auto" w:fill="1F365D"/>
          </w:tcPr>
          <w:p>
            <w:pPr>
              <w:spacing w:after="40" w:before="40"/>
            </w:pPr>
            <w:r/>
            <w:r>
              <w:rPr>
                <w:b/>
                <w:color w:val="FFFFFF"/>
                <w:sz w:val="16"/>
              </w:rPr>
              <w:t>Coverage / resolution</w:t>
            </w:r>
          </w:p>
        </w:tc>
        <w:tc>
          <w:tcPr>
            <w:tcW w:type="dxa" w:w="1928"/>
            <w:shd w:val="clear" w:color="auto" w:fill="1F365D"/>
          </w:tcPr>
          <w:p>
            <w:pPr>
              <w:spacing w:after="40" w:before="40"/>
            </w:pPr>
            <w:r/>
            <w:r>
              <w:rPr>
                <w:b/>
                <w:color w:val="FFFFFF"/>
                <w:sz w:val="16"/>
              </w:rPr>
              <w:t>Quality</w:t>
            </w:r>
          </w:p>
        </w:tc>
        <w:tc>
          <w:tcPr>
            <w:tcW w:type="dxa" w:w="1474"/>
            <w:shd w:val="clear" w:color="auto" w:fill="1F365D"/>
          </w:tcPr>
          <w:p>
            <w:pPr>
              <w:spacing w:after="40" w:before="40"/>
            </w:pPr>
            <w:r/>
            <w:r>
              <w:rPr>
                <w:b/>
                <w:color w:val="FFFFFF"/>
                <w:sz w:val="16"/>
              </w:rPr>
              <w:t>Status</w:t>
            </w:r>
          </w:p>
        </w:tc>
      </w:tr>
      <w:tr>
        <w:tc>
          <w:tcPr>
            <w:tcW w:type="dxa" w:w="2608"/>
          </w:tcPr>
          <w:p>
            <w:pPr>
              <w:spacing w:after="40" w:before="40"/>
            </w:pPr>
            <w:r/>
            <w:r>
              <w:rPr>
                <w:sz w:val="16"/>
              </w:rPr>
              <w:t>Kerala_CHIRPS_District_Rainfall_2012.csv +</w:t>
              <w:br/>
              <w:t>Kerala_CHIRPS_District_Rainfall_2013_2024.csv</w:t>
              <w:br/>
              <w:t>(CHIRPS, UCSB Climate Hazards Center)</w:t>
            </w:r>
          </w:p>
        </w:tc>
        <w:tc>
          <w:tcPr>
            <w:tcW w:type="dxa" w:w="1474"/>
          </w:tcPr>
          <w:p>
            <w:pPr>
              <w:spacing w:after="40" w:before="40"/>
            </w:pPr>
            <w:r/>
            <w:r>
              <w:rPr>
                <w:sz w:val="16"/>
              </w:rPr>
              <w:t>All five rainfall features (derived)</w:t>
            </w:r>
          </w:p>
        </w:tc>
        <w:tc>
          <w:tcPr>
            <w:tcW w:type="dxa" w:w="2154"/>
          </w:tcPr>
          <w:p>
            <w:pPr>
              <w:spacing w:after="40" w:before="40"/>
            </w:pPr>
            <w:r/>
            <w:r>
              <w:rPr>
                <w:sz w:val="16"/>
              </w:rPr>
              <w:t>2012-01-01 → 2024-12-31 · daily · 14 districts · 66,486 rows · mm/day</w:t>
            </w:r>
          </w:p>
        </w:tc>
        <w:tc>
          <w:tcPr>
            <w:tcW w:type="dxa" w:w="1928"/>
          </w:tcPr>
          <w:p>
            <w:pPr>
              <w:spacing w:after="40" w:before="40"/>
            </w:pPr>
            <w:r/>
            <w:r>
              <w:rPr>
                <w:sz w:val="16"/>
              </w:rPr>
              <w:t>0 nulls, 0 duplicates, no calendar gaps</w:t>
            </w:r>
          </w:p>
        </w:tc>
        <w:tc>
          <w:tcPr>
            <w:tcW w:type="dxa" w:w="1474"/>
          </w:tcPr>
          <w:p>
            <w:pPr>
              <w:spacing w:after="40" w:before="40"/>
            </w:pPr>
            <w:r/>
            <w:r>
              <w:rPr>
                <w:b/>
                <w:color w:val="1B5E20"/>
                <w:sz w:val="16"/>
              </w:rPr>
              <w:t>COLLECTED</w:t>
            </w:r>
          </w:p>
        </w:tc>
      </w:tr>
      <w:tr>
        <w:tc>
          <w:tcPr>
            <w:tcW w:type="dxa" w:w="2608"/>
            <w:shd w:val="clear" w:color="auto" w:fill="F2F5FA"/>
          </w:tcPr>
          <w:p>
            <w:pPr>
              <w:spacing w:after="40" w:before="40"/>
            </w:pPr>
            <w:r/>
            <w:r>
              <w:rPr>
                <w:sz w:val="16"/>
              </w:rPr>
              <w:t>GSI_Kerala_Landslides_2013_2024.csv</w:t>
              <w:br/>
              <w:t>GSI_Kerala_Landslides_All.csv</w:t>
              <w:br/>
              <w:t>GSI_Kerala_Landslides_Extracted.xlsx</w:t>
              <w:br/>
              <w:t>(Geological Survey of India)</w:t>
            </w:r>
          </w:p>
        </w:tc>
        <w:tc>
          <w:tcPr>
            <w:tcW w:type="dxa" w:w="1474"/>
            <w:shd w:val="clear" w:color="auto" w:fill="F2F5FA"/>
          </w:tcPr>
          <w:p>
            <w:pPr>
              <w:spacing w:after="40" w:before="40"/>
            </w:pPr>
            <w:r/>
            <w:r>
              <w:rPr>
                <w:sz w:val="16"/>
              </w:rPr>
              <w:t>landslide target</w:t>
            </w:r>
          </w:p>
        </w:tc>
        <w:tc>
          <w:tcPr>
            <w:tcW w:type="dxa" w:w="2154"/>
            <w:shd w:val="clear" w:color="auto" w:fill="F2F5FA"/>
          </w:tcPr>
          <w:p>
            <w:pPr>
              <w:spacing w:after="40" w:before="40"/>
            </w:pPr>
            <w:r/>
            <w:r>
              <w:rPr>
                <w:sz w:val="16"/>
              </w:rPr>
              <w:t>2,396 records (3,378 in All file) · point lat/lon · 11 of 14 districts</w:t>
            </w:r>
          </w:p>
        </w:tc>
        <w:tc>
          <w:tcPr>
            <w:tcW w:type="dxa" w:w="1928"/>
            <w:shd w:val="clear" w:color="auto" w:fill="F2F5FA"/>
          </w:tcPr>
          <w:p>
            <w:pPr>
              <w:spacing w:after="40" w:before="40"/>
            </w:pPr>
            <w:r/>
            <w:r>
              <w:rPr>
                <w:sz w:val="16"/>
              </w:rPr>
              <w:t>202 nulls, 106 duplicate Slide_No, 15 district spellings, Year 2000–2024</w:t>
            </w:r>
          </w:p>
        </w:tc>
        <w:tc>
          <w:tcPr>
            <w:tcW w:type="dxa" w:w="1474"/>
            <w:shd w:val="clear" w:color="auto" w:fill="F2F5FA"/>
          </w:tcPr>
          <w:p>
            <w:pPr>
              <w:spacing w:after="40" w:before="40"/>
            </w:pPr>
            <w:r/>
            <w:r>
              <w:rPr>
                <w:b/>
                <w:color w:val="8A5A00"/>
                <w:sz w:val="16"/>
              </w:rPr>
              <w:t>PARTIAL</w:t>
            </w:r>
          </w:p>
        </w:tc>
      </w:tr>
    </w:tbl>
    <w:p>
      <w:pPr>
        <w:spacing w:after="80"/>
      </w:pPr>
    </w:p>
    <w:p>
      <w:pPr>
        <w:pStyle w:val="Heading2"/>
      </w:pPr>
      <w:r>
        <w:t>4.2 Newly collected</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928"/>
            <w:shd w:val="clear" w:color="auto" w:fill="1F365D"/>
          </w:tcPr>
          <w:p>
            <w:pPr>
              <w:spacing w:after="40" w:before="40"/>
            </w:pPr>
            <w:r/>
            <w:r>
              <w:rPr>
                <w:b/>
                <w:color w:val="FFFFFF"/>
                <w:sz w:val="14"/>
              </w:rPr>
              <w:t>Dataset</w:t>
            </w:r>
          </w:p>
        </w:tc>
        <w:tc>
          <w:tcPr>
            <w:tcW w:type="dxa" w:w="1701"/>
            <w:shd w:val="clear" w:color="auto" w:fill="1F365D"/>
          </w:tcPr>
          <w:p>
            <w:pPr>
              <w:spacing w:after="40" w:before="40"/>
            </w:pPr>
            <w:r/>
            <w:r>
              <w:rPr>
                <w:b/>
                <w:color w:val="FFFFFF"/>
                <w:sz w:val="14"/>
              </w:rPr>
              <w:t>Source / licence</w:t>
            </w:r>
          </w:p>
        </w:tc>
        <w:tc>
          <w:tcPr>
            <w:tcW w:type="dxa" w:w="1474"/>
            <w:shd w:val="clear" w:color="auto" w:fill="1F365D"/>
          </w:tcPr>
          <w:p>
            <w:pPr>
              <w:spacing w:after="40" w:before="40"/>
            </w:pPr>
            <w:r/>
            <w:r>
              <w:rPr>
                <w:b/>
                <w:color w:val="FFFFFF"/>
                <w:sz w:val="14"/>
              </w:rPr>
              <w:t>Provides</w:t>
            </w:r>
          </w:p>
        </w:tc>
        <w:tc>
          <w:tcPr>
            <w:tcW w:type="dxa" w:w="1814"/>
            <w:shd w:val="clear" w:color="auto" w:fill="1F365D"/>
          </w:tcPr>
          <w:p>
            <w:pPr>
              <w:spacing w:after="40" w:before="40"/>
            </w:pPr>
            <w:r/>
            <w:r>
              <w:rPr>
                <w:b/>
                <w:color w:val="FFFFFF"/>
                <w:sz w:val="14"/>
              </w:rPr>
              <w:t>Coverage / resolution</w:t>
            </w:r>
          </w:p>
        </w:tc>
        <w:tc>
          <w:tcPr>
            <w:tcW w:type="dxa" w:w="1928"/>
            <w:shd w:val="clear" w:color="auto" w:fill="1F365D"/>
          </w:tcPr>
          <w:p>
            <w:pPr>
              <w:spacing w:after="40" w:before="40"/>
            </w:pPr>
            <w:r/>
            <w:r>
              <w:rPr>
                <w:b/>
                <w:color w:val="FFFFFF"/>
                <w:sz w:val="14"/>
              </w:rPr>
              <w:t>Quality</w:t>
            </w:r>
          </w:p>
        </w:tc>
        <w:tc>
          <w:tcPr>
            <w:tcW w:type="dxa" w:w="794"/>
            <w:shd w:val="clear" w:color="auto" w:fill="1F365D"/>
          </w:tcPr>
          <w:p>
            <w:pPr>
              <w:spacing w:after="40" w:before="40"/>
            </w:pPr>
            <w:r/>
            <w:r>
              <w:rPr>
                <w:b/>
                <w:color w:val="FFFFFF"/>
                <w:sz w:val="14"/>
              </w:rPr>
              <w:t>Status</w:t>
            </w:r>
          </w:p>
        </w:tc>
      </w:tr>
      <w:tr>
        <w:tc>
          <w:tcPr>
            <w:tcW w:type="dxa" w:w="1928"/>
          </w:tcPr>
          <w:p>
            <w:pPr>
              <w:spacing w:after="40" w:before="40"/>
            </w:pPr>
            <w:r/>
            <w:r>
              <w:rPr>
                <w:sz w:val="14"/>
              </w:rPr>
              <w:t>NASA_POWER_Kerala_District_Daily_2012_2024.csv</w:t>
            </w:r>
          </w:p>
        </w:tc>
        <w:tc>
          <w:tcPr>
            <w:tcW w:type="dxa" w:w="1701"/>
          </w:tcPr>
          <w:p>
            <w:pPr>
              <w:spacing w:after="40" w:before="40"/>
            </w:pPr>
            <w:r/>
            <w:r>
              <w:rPr>
                <w:sz w:val="14"/>
              </w:rPr>
              <w:t>NASA POWER (MERRA-2), NASA Langley · public domain</w:t>
            </w:r>
          </w:p>
        </w:tc>
        <w:tc>
          <w:tcPr>
            <w:tcW w:type="dxa" w:w="1474"/>
          </w:tcPr>
          <w:p>
            <w:pPr>
              <w:spacing w:after="40" w:before="40"/>
            </w:pPr>
            <w:r/>
            <w:r>
              <w:rPr>
                <w:sz w:val="14"/>
              </w:rPr>
              <w:t>temperature_c, humidity_percent, soil_moisture</w:t>
            </w:r>
          </w:p>
        </w:tc>
        <w:tc>
          <w:tcPr>
            <w:tcW w:type="dxa" w:w="1814"/>
          </w:tcPr>
          <w:p>
            <w:pPr>
              <w:spacing w:after="40" w:before="40"/>
            </w:pPr>
            <w:r/>
            <w:r>
              <w:rPr>
                <w:sz w:val="14"/>
              </w:rPr>
              <w:t>2012-01-01 → 2024-12-31 · daily · 14 district centroids · 66,486 rows · grid ~0.5°×0.625°</w:t>
            </w:r>
          </w:p>
        </w:tc>
        <w:tc>
          <w:tcPr>
            <w:tcW w:type="dxa" w:w="1928"/>
          </w:tcPr>
          <w:p>
            <w:pPr>
              <w:spacing w:after="40" w:before="40"/>
            </w:pPr>
            <w:r/>
            <w:r>
              <w:rPr>
                <w:sz w:val="14"/>
              </w:rPr>
              <w:t>0 nulls, 0 fill sentinels, 0 duplicates</w:t>
            </w:r>
          </w:p>
        </w:tc>
        <w:tc>
          <w:tcPr>
            <w:tcW w:type="dxa" w:w="794"/>
          </w:tcPr>
          <w:p>
            <w:pPr>
              <w:spacing w:after="40" w:before="40"/>
            </w:pPr>
            <w:r/>
            <w:r>
              <w:rPr>
                <w:b/>
                <w:color w:val="1B5E20"/>
                <w:sz w:val="14"/>
              </w:rPr>
              <w:t>COLLECTED</w:t>
            </w:r>
          </w:p>
        </w:tc>
      </w:tr>
      <w:tr>
        <w:tc>
          <w:tcPr>
            <w:tcW w:type="dxa" w:w="1928"/>
            <w:shd w:val="clear" w:color="auto" w:fill="F2F5FA"/>
          </w:tcPr>
          <w:p>
            <w:pPr>
              <w:spacing w:after="40" w:before="40"/>
            </w:pPr>
            <w:r/>
            <w:r>
              <w:rPr>
                <w:sz w:val="14"/>
              </w:rPr>
              <w:t>Kerala_DEM_terrarium_z11.npz</w:t>
            </w:r>
          </w:p>
        </w:tc>
        <w:tc>
          <w:tcPr>
            <w:tcW w:type="dxa" w:w="1701"/>
            <w:shd w:val="clear" w:color="auto" w:fill="F2F5FA"/>
          </w:tcPr>
          <w:p>
            <w:pPr>
              <w:spacing w:after="40" w:before="40"/>
            </w:pPr>
            <w:r/>
            <w:r>
              <w:rPr>
                <w:sz w:val="14"/>
              </w:rPr>
              <w:t>AWS Open Data Terrain Tiles (SRTM-based) · open</w:t>
            </w:r>
          </w:p>
        </w:tc>
        <w:tc>
          <w:tcPr>
            <w:tcW w:type="dxa" w:w="1474"/>
            <w:shd w:val="clear" w:color="auto" w:fill="F2F5FA"/>
          </w:tcPr>
          <w:p>
            <w:pPr>
              <w:spacing w:after="40" w:before="40"/>
            </w:pPr>
            <w:r/>
            <w:r>
              <w:rPr>
                <w:sz w:val="14"/>
              </w:rPr>
              <w:t>elevation_m → slope_degree, aspect_degree, curvature</w:t>
            </w:r>
          </w:p>
        </w:tc>
        <w:tc>
          <w:tcPr>
            <w:tcW w:type="dxa" w:w="1814"/>
            <w:shd w:val="clear" w:color="auto" w:fill="F2F5FA"/>
          </w:tcPr>
          <w:p>
            <w:pPr>
              <w:spacing w:after="40" w:before="40"/>
            </w:pPr>
            <w:r/>
            <w:r>
              <w:rPr>
                <w:sz w:val="14"/>
              </w:rPr>
              <w:t>Kerala bbox · 6,912 × 4,096 px · ~75 m/px · metres</w:t>
            </w:r>
          </w:p>
        </w:tc>
        <w:tc>
          <w:tcPr>
            <w:tcW w:type="dxa" w:w="1928"/>
            <w:shd w:val="clear" w:color="auto" w:fill="F2F5FA"/>
          </w:tcPr>
          <w:p>
            <w:pPr>
              <w:spacing w:after="40" w:before="40"/>
            </w:pPr>
            <w:r/>
            <w:r>
              <w:rPr>
                <w:sz w:val="14"/>
              </w:rPr>
              <w:t>432/432 tiles, 0 failures · validated vs SRTM 30 m: r = 0.9999, MAE 5.1 m</w:t>
            </w:r>
          </w:p>
        </w:tc>
        <w:tc>
          <w:tcPr>
            <w:tcW w:type="dxa" w:w="794"/>
            <w:shd w:val="clear" w:color="auto" w:fill="F2F5FA"/>
          </w:tcPr>
          <w:p>
            <w:pPr>
              <w:spacing w:after="40" w:before="40"/>
            </w:pPr>
            <w:r/>
            <w:r>
              <w:rPr>
                <w:b/>
                <w:color w:val="1B5E20"/>
                <w:sz w:val="14"/>
              </w:rPr>
              <w:t>COLLECTED</w:t>
            </w:r>
          </w:p>
        </w:tc>
      </w:tr>
      <w:tr>
        <w:tc>
          <w:tcPr>
            <w:tcW w:type="dxa" w:w="1928"/>
          </w:tcPr>
          <w:p>
            <w:pPr>
              <w:spacing w:after="40" w:before="40"/>
            </w:pPr>
            <w:r/>
            <w:r>
              <w:rPr>
                <w:sz w:val="14"/>
              </w:rPr>
              <w:t>Kerala_ESA_WorldCover_2021_74m.tif</w:t>
            </w:r>
          </w:p>
        </w:tc>
        <w:tc>
          <w:tcPr>
            <w:tcW w:type="dxa" w:w="1701"/>
          </w:tcPr>
          <w:p>
            <w:pPr>
              <w:spacing w:after="40" w:before="40"/>
            </w:pPr>
            <w:r/>
            <w:r>
              <w:rPr>
                <w:sz w:val="14"/>
              </w:rPr>
              <w:t>ESA WorldCover 2021 v200 · CC-BY-4.0</w:t>
            </w:r>
          </w:p>
        </w:tc>
        <w:tc>
          <w:tcPr>
            <w:tcW w:type="dxa" w:w="1474"/>
          </w:tcPr>
          <w:p>
            <w:pPr>
              <w:spacing w:after="40" w:before="40"/>
            </w:pPr>
            <w:r/>
            <w:r>
              <w:rPr>
                <w:sz w:val="14"/>
              </w:rPr>
              <w:t>land_cover</w:t>
            </w:r>
          </w:p>
        </w:tc>
        <w:tc>
          <w:tcPr>
            <w:tcW w:type="dxa" w:w="1814"/>
          </w:tcPr>
          <w:p>
            <w:pPr>
              <w:spacing w:after="40" w:before="40"/>
            </w:pPr>
            <w:r/>
            <w:r>
              <w:rPr>
                <w:sz w:val="14"/>
              </w:rPr>
              <w:t>Kerala window · native 10 m stored at ~74 m · EPSG:4326</w:t>
            </w:r>
          </w:p>
        </w:tc>
        <w:tc>
          <w:tcPr>
            <w:tcW w:type="dxa" w:w="1928"/>
          </w:tcPr>
          <w:p>
            <w:pPr>
              <w:spacing w:after="40" w:before="40"/>
            </w:pPr>
            <w:r/>
            <w:r>
              <w:rPr>
                <w:sz w:val="14"/>
              </w:rPr>
              <w:t>Valid GeoTIFF · classes 10–95 present · near-constant at district level (see 10)</w:t>
            </w:r>
          </w:p>
        </w:tc>
        <w:tc>
          <w:tcPr>
            <w:tcW w:type="dxa" w:w="794"/>
          </w:tcPr>
          <w:p>
            <w:pPr>
              <w:spacing w:after="40" w:before="40"/>
            </w:pPr>
            <w:r/>
            <w:r>
              <w:rPr>
                <w:b/>
                <w:color w:val="1B5E20"/>
                <w:sz w:val="14"/>
              </w:rPr>
              <w:t>COLLECTED</w:t>
            </w:r>
          </w:p>
        </w:tc>
      </w:tr>
      <w:tr>
        <w:tc>
          <w:tcPr>
            <w:tcW w:type="dxa" w:w="1928"/>
            <w:shd w:val="clear" w:color="auto" w:fill="F2F5FA"/>
          </w:tcPr>
          <w:p>
            <w:pPr>
              <w:spacing w:after="40" w:before="40"/>
            </w:pPr>
            <w:r/>
            <w:r>
              <w:rPr>
                <w:sz w:val="14"/>
              </w:rPr>
              <w:t>Kerala_HydroRIVERS_v10.geojson</w:t>
            </w:r>
          </w:p>
        </w:tc>
        <w:tc>
          <w:tcPr>
            <w:tcW w:type="dxa" w:w="1701"/>
            <w:shd w:val="clear" w:color="auto" w:fill="F2F5FA"/>
          </w:tcPr>
          <w:p>
            <w:pPr>
              <w:spacing w:after="40" w:before="40"/>
            </w:pPr>
            <w:r/>
            <w:r>
              <w:rPr>
                <w:sz w:val="14"/>
              </w:rPr>
              <w:t>HydroRIVERS v1.0 (HydroSHEDS/WWF) · research use</w:t>
            </w:r>
          </w:p>
        </w:tc>
        <w:tc>
          <w:tcPr>
            <w:tcW w:type="dxa" w:w="1474"/>
            <w:shd w:val="clear" w:color="auto" w:fill="F2F5FA"/>
          </w:tcPr>
          <w:p>
            <w:pPr>
              <w:spacing w:after="40" w:before="40"/>
            </w:pPr>
            <w:r/>
            <w:r>
              <w:rPr>
                <w:sz w:val="14"/>
              </w:rPr>
              <w:t>drainage_density → distance_to_river_km</w:t>
            </w:r>
          </w:p>
        </w:tc>
        <w:tc>
          <w:tcPr>
            <w:tcW w:type="dxa" w:w="1814"/>
            <w:shd w:val="clear" w:color="auto" w:fill="F2F5FA"/>
          </w:tcPr>
          <w:p>
            <w:pPr>
              <w:spacing w:after="40" w:before="40"/>
            </w:pPr>
            <w:r/>
            <w:r>
              <w:rPr>
                <w:sz w:val="14"/>
              </w:rPr>
              <w:t>10,230 reaches · Strahler orders 1–6 · EPSG:4326</w:t>
            </w:r>
          </w:p>
        </w:tc>
        <w:tc>
          <w:tcPr>
            <w:tcW w:type="dxa" w:w="1928"/>
            <w:shd w:val="clear" w:color="auto" w:fill="F2F5FA"/>
          </w:tcPr>
          <w:p>
            <w:pPr>
              <w:spacing w:after="40" w:before="40"/>
            </w:pPr>
            <w:r/>
            <w:r>
              <w:rPr>
                <w:sz w:val="14"/>
              </w:rPr>
              <w:t>Valid GeoJSON · density 0.2964–0.4880 km/km² (definition differs, see 10)</w:t>
            </w:r>
          </w:p>
        </w:tc>
        <w:tc>
          <w:tcPr>
            <w:tcW w:type="dxa" w:w="794"/>
            <w:shd w:val="clear" w:color="auto" w:fill="F2F5FA"/>
          </w:tcPr>
          <w:p>
            <w:pPr>
              <w:spacing w:after="40" w:before="40"/>
            </w:pPr>
            <w:r/>
            <w:r>
              <w:rPr>
                <w:b/>
                <w:color w:val="1B5E20"/>
                <w:sz w:val="14"/>
              </w:rPr>
              <w:t>COLLECTED</w:t>
            </w:r>
          </w:p>
        </w:tc>
      </w:tr>
      <w:tr>
        <w:tc>
          <w:tcPr>
            <w:tcW w:type="dxa" w:w="1928"/>
          </w:tcPr>
          <w:p>
            <w:pPr>
              <w:spacing w:after="40" w:before="40"/>
            </w:pPr>
            <w:r/>
            <w:r>
              <w:rPr>
                <w:sz w:val="14"/>
              </w:rPr>
              <w:t>India_Flood_Inventory_v3.csv</w:t>
              <w:br/>
              <w:t>(+ District_FloodImpact / FloodedArea)</w:t>
            </w:r>
          </w:p>
        </w:tc>
        <w:tc>
          <w:tcPr>
            <w:tcW w:type="dxa" w:w="1701"/>
          </w:tcPr>
          <w:p>
            <w:pPr>
              <w:spacing w:after="40" w:before="40"/>
            </w:pPr>
            <w:r/>
            <w:r>
              <w:rPr>
                <w:sz w:val="14"/>
              </w:rPr>
              <w:t>IFI-Impacts v3.0, IIT Delhi, IMD-sourced · CC-BY-4.0 · doi:10.5281/zenodo.11275211</w:t>
            </w:r>
          </w:p>
        </w:tc>
        <w:tc>
          <w:tcPr>
            <w:tcW w:type="dxa" w:w="1474"/>
          </w:tcPr>
          <w:p>
            <w:pPr>
              <w:spacing w:after="40" w:before="40"/>
            </w:pPr>
            <w:r/>
            <w:r>
              <w:rPr>
                <w:sz w:val="14"/>
              </w:rPr>
              <w:t>flood target</w:t>
            </w:r>
          </w:p>
        </w:tc>
        <w:tc>
          <w:tcPr>
            <w:tcW w:type="dxa" w:w="1814"/>
          </w:tcPr>
          <w:p>
            <w:pPr>
              <w:spacing w:after="40" w:before="40"/>
            </w:pPr>
            <w:r/>
            <w:r>
              <w:rPr>
                <w:sz w:val="14"/>
              </w:rPr>
              <w:t>India 1967–2023 · Kerala 608 records · event start/end dates · district names</w:t>
            </w:r>
          </w:p>
        </w:tc>
        <w:tc>
          <w:tcPr>
            <w:tcW w:type="dxa" w:w="1928"/>
          </w:tcPr>
          <w:p>
            <w:pPr>
              <w:spacing w:after="40" w:before="40"/>
            </w:pPr>
            <w:r/>
            <w:r>
              <w:rPr>
                <w:sz w:val="14"/>
              </w:rPr>
              <w:t>602/608 Kerala rows carry districts · all dates parse · 5,764 positive district-days (8.7 %)</w:t>
            </w:r>
          </w:p>
        </w:tc>
        <w:tc>
          <w:tcPr>
            <w:tcW w:type="dxa" w:w="794"/>
          </w:tcPr>
          <w:p>
            <w:pPr>
              <w:spacing w:after="40" w:before="40"/>
            </w:pPr>
            <w:r/>
            <w:r>
              <w:rPr>
                <w:b/>
                <w:color w:val="1B5E20"/>
                <w:sz w:val="14"/>
              </w:rPr>
              <w:t>COLLECTED</w:t>
            </w:r>
          </w:p>
        </w:tc>
      </w:tr>
      <w:tr>
        <w:tc>
          <w:tcPr>
            <w:tcW w:type="dxa" w:w="1928"/>
            <w:shd w:val="clear" w:color="auto" w:fill="F2F5FA"/>
          </w:tcPr>
          <w:p>
            <w:pPr>
              <w:spacing w:after="40" w:before="40"/>
            </w:pPr>
            <w:r/>
            <w:r>
              <w:rPr>
                <w:sz w:val="14"/>
              </w:rPr>
              <w:t>geoBoundaries-IND-ADM2_simplified.geojson +</w:t>
              <w:br/>
              <w:t>Kerala_district_reference.csv</w:t>
            </w:r>
          </w:p>
        </w:tc>
        <w:tc>
          <w:tcPr>
            <w:tcW w:type="dxa" w:w="1701"/>
            <w:shd w:val="clear" w:color="auto" w:fill="F2F5FA"/>
          </w:tcPr>
          <w:p>
            <w:pPr>
              <w:spacing w:after="40" w:before="40"/>
            </w:pPr>
            <w:r/>
            <w:r>
              <w:rPr>
                <w:sz w:val="14"/>
              </w:rPr>
              <w:t>geoBoundaries v6, William &amp; Mary geoLab · ODbL 1.0</w:t>
            </w:r>
          </w:p>
        </w:tc>
        <w:tc>
          <w:tcPr>
            <w:tcW w:type="dxa" w:w="1474"/>
            <w:shd w:val="clear" w:color="auto" w:fill="F2F5FA"/>
          </w:tcPr>
          <w:p>
            <w:pPr>
              <w:spacing w:after="40" w:before="40"/>
            </w:pPr>
            <w:r/>
            <w:r>
              <w:rPr>
                <w:sz w:val="14"/>
              </w:rPr>
              <w:t>latitude, longitude · aggregation polygons</w:t>
            </w:r>
          </w:p>
        </w:tc>
        <w:tc>
          <w:tcPr>
            <w:tcW w:type="dxa" w:w="1814"/>
            <w:shd w:val="clear" w:color="auto" w:fill="F2F5FA"/>
          </w:tcPr>
          <w:p>
            <w:pPr>
              <w:spacing w:after="40" w:before="40"/>
            </w:pPr>
            <w:r/>
            <w:r>
              <w:rPr>
                <w:sz w:val="14"/>
              </w:rPr>
              <w:t>735 Indian districts · 14 Kerala matched · EPSG:4326</w:t>
            </w:r>
          </w:p>
        </w:tc>
        <w:tc>
          <w:tcPr>
            <w:tcW w:type="dxa" w:w="1928"/>
            <w:shd w:val="clear" w:color="auto" w:fill="F2F5FA"/>
          </w:tcPr>
          <w:p>
            <w:pPr>
              <w:spacing w:after="40" w:before="40"/>
            </w:pPr>
            <w:r/>
            <w:r>
              <w:rPr>
                <w:sz w:val="14"/>
              </w:rPr>
              <w:t>Area check 38,915 km² vs official 38,863 km² (0.13 % error)</w:t>
            </w:r>
          </w:p>
        </w:tc>
        <w:tc>
          <w:tcPr>
            <w:tcW w:type="dxa" w:w="794"/>
            <w:shd w:val="clear" w:color="auto" w:fill="F2F5FA"/>
          </w:tcPr>
          <w:p>
            <w:pPr>
              <w:spacing w:after="40" w:before="40"/>
            </w:pPr>
            <w:r/>
            <w:r>
              <w:rPr>
                <w:b/>
                <w:color w:val="1B5E20"/>
                <w:sz w:val="14"/>
              </w:rPr>
              <w:t>COLLECTED</w:t>
            </w:r>
          </w:p>
        </w:tc>
      </w:tr>
    </w:tbl>
    <w:p>
      <w:pPr>
        <w:spacing w:after="80"/>
      </w:pPr>
    </w:p>
    <w:p>
      <w:r>
        <w:br w:type="page"/>
      </w:r>
    </w:p>
    <w:p>
      <w:pPr>
        <w:pStyle w:val="Heading1"/>
      </w:pPr>
      <w:r>
        <w:t>5. Feature Coverage — All 22 Master Dataset Columns</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268"/>
            <w:shd w:val="clear" w:color="auto" w:fill="1F365D"/>
          </w:tcPr>
          <w:p>
            <w:pPr>
              <w:spacing w:after="40" w:before="40"/>
            </w:pPr>
            <w:r/>
            <w:r>
              <w:rPr>
                <w:b/>
                <w:color w:val="FFFFFF"/>
                <w:sz w:val="15"/>
              </w:rPr>
              <w:t>Master Dataset column</w:t>
            </w:r>
          </w:p>
        </w:tc>
        <w:tc>
          <w:tcPr>
            <w:tcW w:type="dxa" w:w="907"/>
            <w:shd w:val="clear" w:color="auto" w:fill="1F365D"/>
          </w:tcPr>
          <w:p>
            <w:pPr>
              <w:spacing w:after="40" w:before="40"/>
            </w:pPr>
            <w:r/>
            <w:r>
              <w:rPr>
                <w:b/>
                <w:color w:val="FFFFFF"/>
                <w:sz w:val="15"/>
              </w:rPr>
              <w:t>Flood</w:t>
            </w:r>
          </w:p>
        </w:tc>
        <w:tc>
          <w:tcPr>
            <w:tcW w:type="dxa" w:w="1077"/>
            <w:shd w:val="clear" w:color="auto" w:fill="1F365D"/>
          </w:tcPr>
          <w:p>
            <w:pPr>
              <w:spacing w:after="40" w:before="40"/>
            </w:pPr>
            <w:r/>
            <w:r>
              <w:rPr>
                <w:b/>
                <w:color w:val="FFFFFF"/>
                <w:sz w:val="15"/>
              </w:rPr>
              <w:t>Landslide</w:t>
            </w:r>
          </w:p>
        </w:tc>
        <w:tc>
          <w:tcPr>
            <w:tcW w:type="dxa" w:w="1247"/>
            <w:shd w:val="clear" w:color="auto" w:fill="1F365D"/>
          </w:tcPr>
          <w:p>
            <w:pPr>
              <w:spacing w:after="40" w:before="40"/>
            </w:pPr>
            <w:r/>
            <w:r>
              <w:rPr>
                <w:b/>
                <w:color w:val="FFFFFF"/>
                <w:sz w:val="15"/>
              </w:rPr>
              <w:t>Status</w:t>
            </w:r>
          </w:p>
        </w:tc>
        <w:tc>
          <w:tcPr>
            <w:tcW w:type="dxa" w:w="4139"/>
            <w:shd w:val="clear" w:color="auto" w:fill="1F365D"/>
          </w:tcPr>
          <w:p>
            <w:pPr>
              <w:spacing w:after="40" w:before="40"/>
            </w:pPr>
            <w:r/>
            <w:r>
              <w:rPr>
                <w:b/>
                <w:color w:val="FFFFFF"/>
                <w:sz w:val="15"/>
              </w:rPr>
              <w:t>Held in / source</w:t>
            </w:r>
          </w:p>
        </w:tc>
      </w:tr>
      <w:tr>
        <w:tc>
          <w:tcPr>
            <w:tcW w:type="dxa" w:w="2268"/>
          </w:tcPr>
          <w:p>
            <w:pPr>
              <w:spacing w:after="40" w:before="40"/>
            </w:pPr>
            <w:r/>
            <w:r>
              <w:rPr>
                <w:rFonts w:ascii="Consolas" w:hAnsi="Consolas"/>
                <w:sz w:val="14"/>
              </w:rPr>
              <w:t>date</w:t>
            </w:r>
          </w:p>
        </w:tc>
        <w:tc>
          <w:tcPr>
            <w:tcW w:type="dxa" w:w="907"/>
          </w:tcPr>
          <w:p>
            <w:pPr>
              <w:spacing w:after="40" w:before="40"/>
            </w:pPr>
            <w:r/>
            <w:r>
              <w:rPr>
                <w:sz w:val="15"/>
              </w:rPr>
              <w:t>split key</w:t>
            </w:r>
          </w:p>
        </w:tc>
        <w:tc>
          <w:tcPr>
            <w:tcW w:type="dxa" w:w="1077"/>
          </w:tcPr>
          <w:p>
            <w:pPr>
              <w:spacing w:after="40" w:before="40"/>
            </w:pPr>
            <w:r/>
            <w:r>
              <w:rPr>
                <w:sz w:val="15"/>
              </w:rPr>
              <w:t>split key</w:t>
            </w:r>
          </w:p>
        </w:tc>
        <w:tc>
          <w:tcPr>
            <w:tcW w:type="dxa" w:w="1247"/>
          </w:tcPr>
          <w:p>
            <w:pPr>
              <w:spacing w:after="40" w:before="40"/>
            </w:pPr>
            <w:r/>
            <w:r>
              <w:rPr>
                <w:b/>
                <w:color w:val="1B5E20"/>
                <w:sz w:val="15"/>
              </w:rPr>
              <w:t>AVAILABLE</w:t>
            </w:r>
          </w:p>
        </w:tc>
        <w:tc>
          <w:tcPr>
            <w:tcW w:type="dxa" w:w="4139"/>
          </w:tcPr>
          <w:p>
            <w:pPr>
              <w:spacing w:after="40" w:before="40"/>
            </w:pPr>
            <w:r/>
            <w:r>
              <w:rPr>
                <w:sz w:val="15"/>
              </w:rPr>
              <w:t>CHIRPS · existing_collected_data/</w:t>
            </w:r>
          </w:p>
        </w:tc>
      </w:tr>
      <w:tr>
        <w:tc>
          <w:tcPr>
            <w:tcW w:type="dxa" w:w="2268"/>
            <w:shd w:val="clear" w:color="auto" w:fill="F2F5FA"/>
          </w:tcPr>
          <w:p>
            <w:pPr>
              <w:spacing w:after="40" w:before="40"/>
            </w:pPr>
            <w:r/>
            <w:r>
              <w:rPr>
                <w:rFonts w:ascii="Consolas" w:hAnsi="Consolas"/>
                <w:sz w:val="14"/>
              </w:rPr>
              <w:t>latitude</w:t>
            </w:r>
          </w:p>
        </w:tc>
        <w:tc>
          <w:tcPr>
            <w:tcW w:type="dxa" w:w="907"/>
            <w:shd w:val="clear" w:color="auto" w:fill="F2F5FA"/>
          </w:tcPr>
          <w:p>
            <w:pPr>
              <w:spacing w:after="40" w:before="40"/>
            </w:pPr>
            <w:r/>
            <w:r>
              <w:rPr>
                <w:sz w:val="15"/>
              </w:rPr>
              <w:t>metadata</w:t>
            </w:r>
          </w:p>
        </w:tc>
        <w:tc>
          <w:tcPr>
            <w:tcW w:type="dxa" w:w="1077"/>
            <w:shd w:val="clear" w:color="auto" w:fill="F2F5FA"/>
          </w:tcPr>
          <w:p>
            <w:pPr>
              <w:spacing w:after="40" w:before="40"/>
            </w:pPr>
            <w:r/>
            <w:r>
              <w:rPr>
                <w:sz w:val="15"/>
              </w:rPr>
              <w:t>metadata</w:t>
            </w:r>
          </w:p>
        </w:tc>
        <w:tc>
          <w:tcPr>
            <w:tcW w:type="dxa" w:w="1247"/>
            <w:shd w:val="clear" w:color="auto" w:fill="F2F5FA"/>
          </w:tcPr>
          <w:p>
            <w:pPr>
              <w:spacing w:after="40" w:before="40"/>
            </w:pPr>
            <w:r/>
            <w:r>
              <w:rPr>
                <w:b/>
                <w:color w:val="1B5E20"/>
                <w:sz w:val="15"/>
              </w:rPr>
              <w:t>COLLECTED</w:t>
            </w:r>
          </w:p>
        </w:tc>
        <w:tc>
          <w:tcPr>
            <w:tcW w:type="dxa" w:w="4139"/>
            <w:shd w:val="clear" w:color="auto" w:fill="F2F5FA"/>
          </w:tcPr>
          <w:p>
            <w:pPr>
              <w:spacing w:after="40" w:before="40"/>
            </w:pPr>
            <w:r/>
            <w:r>
              <w:rPr>
                <w:sz w:val="15"/>
              </w:rPr>
              <w:t>reference/Kerala_district_reference.csv</w:t>
            </w:r>
          </w:p>
        </w:tc>
      </w:tr>
      <w:tr>
        <w:tc>
          <w:tcPr>
            <w:tcW w:type="dxa" w:w="2268"/>
          </w:tcPr>
          <w:p>
            <w:pPr>
              <w:spacing w:after="40" w:before="40"/>
            </w:pPr>
            <w:r/>
            <w:r>
              <w:rPr>
                <w:rFonts w:ascii="Consolas" w:hAnsi="Consolas"/>
                <w:sz w:val="14"/>
              </w:rPr>
              <w:t>longitude</w:t>
            </w:r>
          </w:p>
        </w:tc>
        <w:tc>
          <w:tcPr>
            <w:tcW w:type="dxa" w:w="907"/>
          </w:tcPr>
          <w:p>
            <w:pPr>
              <w:spacing w:after="40" w:before="40"/>
            </w:pPr>
            <w:r/>
            <w:r>
              <w:rPr>
                <w:sz w:val="15"/>
              </w:rPr>
              <w:t>metadata</w:t>
            </w:r>
          </w:p>
        </w:tc>
        <w:tc>
          <w:tcPr>
            <w:tcW w:type="dxa" w:w="1077"/>
          </w:tcPr>
          <w:p>
            <w:pPr>
              <w:spacing w:after="40" w:before="40"/>
            </w:pPr>
            <w:r/>
            <w:r>
              <w:rPr>
                <w:sz w:val="15"/>
              </w:rPr>
              <w:t>metadata</w:t>
            </w:r>
          </w:p>
        </w:tc>
        <w:tc>
          <w:tcPr>
            <w:tcW w:type="dxa" w:w="1247"/>
          </w:tcPr>
          <w:p>
            <w:pPr>
              <w:spacing w:after="40" w:before="40"/>
            </w:pPr>
            <w:r/>
            <w:r>
              <w:rPr>
                <w:b/>
                <w:color w:val="1B5E20"/>
                <w:sz w:val="15"/>
              </w:rPr>
              <w:t>COLLECTED</w:t>
            </w:r>
          </w:p>
        </w:tc>
        <w:tc>
          <w:tcPr>
            <w:tcW w:type="dxa" w:w="4139"/>
          </w:tcPr>
          <w:p>
            <w:pPr>
              <w:spacing w:after="40" w:before="40"/>
            </w:pPr>
            <w:r/>
            <w:r>
              <w:rPr>
                <w:sz w:val="15"/>
              </w:rPr>
              <w:t>reference/Kerala_district_reference.csv</w:t>
            </w:r>
          </w:p>
        </w:tc>
      </w:tr>
      <w:tr>
        <w:tc>
          <w:tcPr>
            <w:tcW w:type="dxa" w:w="2268"/>
            <w:shd w:val="clear" w:color="auto" w:fill="F2F5FA"/>
          </w:tcPr>
          <w:p>
            <w:pPr>
              <w:spacing w:after="40" w:before="40"/>
            </w:pPr>
            <w:r/>
            <w:r>
              <w:rPr>
                <w:rFonts w:ascii="Consolas" w:hAnsi="Consolas"/>
                <w:sz w:val="14"/>
              </w:rPr>
              <w:t>rainfall_1d_mm</w:t>
            </w:r>
          </w:p>
        </w:tc>
        <w:tc>
          <w:tcPr>
            <w:tcW w:type="dxa" w:w="907"/>
            <w:shd w:val="clear" w:color="auto" w:fill="F2F5FA"/>
          </w:tcPr>
          <w:p>
            <w:pPr>
              <w:spacing w:after="40" w:before="40"/>
            </w:pPr>
            <w:r/>
            <w:r>
              <w:rPr>
                <w:b/>
                <w:color w:val="1B5E20"/>
                <w:sz w:val="15"/>
              </w:rPr>
              <w:t>Yes</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1B5E20"/>
                <w:sz w:val="15"/>
              </w:rPr>
              <w:t>AVAILABLE</w:t>
            </w:r>
          </w:p>
        </w:tc>
        <w:tc>
          <w:tcPr>
            <w:tcW w:type="dxa" w:w="4139"/>
            <w:shd w:val="clear" w:color="auto" w:fill="F2F5FA"/>
          </w:tcPr>
          <w:p>
            <w:pPr>
              <w:spacing w:after="40" w:before="40"/>
            </w:pPr>
            <w:r/>
            <w:r>
              <w:rPr>
                <w:sz w:val="15"/>
              </w:rPr>
              <w:t>CHIRPS — direct rename</w:t>
            </w:r>
          </w:p>
        </w:tc>
      </w:tr>
      <w:tr>
        <w:tc>
          <w:tcPr>
            <w:tcW w:type="dxa" w:w="2268"/>
          </w:tcPr>
          <w:p>
            <w:pPr>
              <w:spacing w:after="40" w:before="40"/>
            </w:pPr>
            <w:r/>
            <w:r>
              <w:rPr>
                <w:rFonts w:ascii="Consolas" w:hAnsi="Consolas"/>
                <w:sz w:val="14"/>
              </w:rPr>
              <w:t>rainfall_3d_mm</w:t>
            </w:r>
          </w:p>
        </w:tc>
        <w:tc>
          <w:tcPr>
            <w:tcW w:type="dxa" w:w="907"/>
          </w:tcPr>
          <w:p>
            <w:pPr>
              <w:spacing w:after="40" w:before="40"/>
            </w:pPr>
            <w:r/>
            <w:r>
              <w:rPr>
                <w:b/>
                <w:color w:val="1B5E20"/>
                <w:sz w:val="15"/>
              </w:rPr>
              <w:t>Yes</w:t>
            </w:r>
          </w:p>
        </w:tc>
        <w:tc>
          <w:tcPr>
            <w:tcW w:type="dxa" w:w="1077"/>
          </w:tcPr>
          <w:p>
            <w:pPr>
              <w:spacing w:after="40" w:before="40"/>
            </w:pPr>
            <w:r/>
            <w:r>
              <w:rPr>
                <w:b/>
                <w:color w:val="1B5E20"/>
                <w:sz w:val="15"/>
              </w:rPr>
              <w:t>Yes</w:t>
            </w:r>
          </w:p>
        </w:tc>
        <w:tc>
          <w:tcPr>
            <w:tcW w:type="dxa" w:w="1247"/>
          </w:tcPr>
          <w:p>
            <w:pPr>
              <w:spacing w:after="40" w:before="40"/>
            </w:pPr>
            <w:r/>
            <w:r>
              <w:rPr>
                <w:b/>
                <w:color w:val="8A5A00"/>
                <w:sz w:val="15"/>
              </w:rPr>
              <w:t>DERIVABLE</w:t>
            </w:r>
          </w:p>
        </w:tc>
        <w:tc>
          <w:tcPr>
            <w:tcW w:type="dxa" w:w="4139"/>
          </w:tcPr>
          <w:p>
            <w:pPr>
              <w:spacing w:after="40" w:before="40"/>
            </w:pPr>
            <w:r/>
            <w:r>
              <w:rPr>
                <w:sz w:val="15"/>
              </w:rPr>
              <w:t>CHIRPS — trailing 3-day sum</w:t>
            </w:r>
          </w:p>
        </w:tc>
      </w:tr>
      <w:tr>
        <w:tc>
          <w:tcPr>
            <w:tcW w:type="dxa" w:w="2268"/>
            <w:shd w:val="clear" w:color="auto" w:fill="F2F5FA"/>
          </w:tcPr>
          <w:p>
            <w:pPr>
              <w:spacing w:after="40" w:before="40"/>
            </w:pPr>
            <w:r/>
            <w:r>
              <w:rPr>
                <w:rFonts w:ascii="Consolas" w:hAnsi="Consolas"/>
                <w:sz w:val="14"/>
              </w:rPr>
              <w:t>rainfall_7d_mm</w:t>
            </w:r>
          </w:p>
        </w:tc>
        <w:tc>
          <w:tcPr>
            <w:tcW w:type="dxa" w:w="907"/>
            <w:shd w:val="clear" w:color="auto" w:fill="F2F5FA"/>
          </w:tcPr>
          <w:p>
            <w:pPr>
              <w:spacing w:after="40" w:before="40"/>
            </w:pPr>
            <w:r/>
            <w:r>
              <w:rPr>
                <w:b/>
                <w:color w:val="1B5E20"/>
                <w:sz w:val="15"/>
              </w:rPr>
              <w:t>Yes</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8A5A00"/>
                <w:sz w:val="15"/>
              </w:rPr>
              <w:t>DERIVABLE</w:t>
            </w:r>
          </w:p>
        </w:tc>
        <w:tc>
          <w:tcPr>
            <w:tcW w:type="dxa" w:w="4139"/>
            <w:shd w:val="clear" w:color="auto" w:fill="F2F5FA"/>
          </w:tcPr>
          <w:p>
            <w:pPr>
              <w:spacing w:after="40" w:before="40"/>
            </w:pPr>
            <w:r/>
            <w:r>
              <w:rPr>
                <w:sz w:val="15"/>
              </w:rPr>
              <w:t>CHIRPS — trailing 7-day sum</w:t>
            </w:r>
          </w:p>
        </w:tc>
      </w:tr>
      <w:tr>
        <w:tc>
          <w:tcPr>
            <w:tcW w:type="dxa" w:w="2268"/>
          </w:tcPr>
          <w:p>
            <w:pPr>
              <w:spacing w:after="40" w:before="40"/>
            </w:pPr>
            <w:r/>
            <w:r>
              <w:rPr>
                <w:rFonts w:ascii="Consolas" w:hAnsi="Consolas"/>
                <w:sz w:val="14"/>
              </w:rPr>
              <w:t>rainfall_14d_mm</w:t>
            </w:r>
          </w:p>
        </w:tc>
        <w:tc>
          <w:tcPr>
            <w:tcW w:type="dxa" w:w="907"/>
          </w:tcPr>
          <w:p>
            <w:pPr>
              <w:spacing w:after="40" w:before="40"/>
            </w:pPr>
            <w:r/>
            <w:r>
              <w:rPr>
                <w:b/>
                <w:color w:val="1B5E20"/>
                <w:sz w:val="15"/>
              </w:rPr>
              <w:t>Yes</w:t>
            </w:r>
          </w:p>
        </w:tc>
        <w:tc>
          <w:tcPr>
            <w:tcW w:type="dxa" w:w="1077"/>
          </w:tcPr>
          <w:p>
            <w:pPr>
              <w:spacing w:after="40" w:before="40"/>
            </w:pPr>
            <w:r/>
            <w:r>
              <w:rPr>
                <w:b/>
                <w:color w:val="1B5E20"/>
                <w:sz w:val="15"/>
              </w:rPr>
              <w:t>Yes</w:t>
            </w:r>
          </w:p>
        </w:tc>
        <w:tc>
          <w:tcPr>
            <w:tcW w:type="dxa" w:w="1247"/>
          </w:tcPr>
          <w:p>
            <w:pPr>
              <w:spacing w:after="40" w:before="40"/>
            </w:pPr>
            <w:r/>
            <w:r>
              <w:rPr>
                <w:b/>
                <w:color w:val="8A5A00"/>
                <w:sz w:val="15"/>
              </w:rPr>
              <w:t>DERIVABLE</w:t>
            </w:r>
          </w:p>
        </w:tc>
        <w:tc>
          <w:tcPr>
            <w:tcW w:type="dxa" w:w="4139"/>
          </w:tcPr>
          <w:p>
            <w:pPr>
              <w:spacing w:after="40" w:before="40"/>
            </w:pPr>
            <w:r/>
            <w:r>
              <w:rPr>
                <w:sz w:val="15"/>
              </w:rPr>
              <w:t>CHIRPS — trailing 14-day sum</w:t>
            </w:r>
          </w:p>
        </w:tc>
      </w:tr>
      <w:tr>
        <w:tc>
          <w:tcPr>
            <w:tcW w:type="dxa" w:w="2268"/>
            <w:shd w:val="clear" w:color="auto" w:fill="F2F5FA"/>
          </w:tcPr>
          <w:p>
            <w:pPr>
              <w:spacing w:after="40" w:before="40"/>
            </w:pPr>
            <w:r/>
            <w:r>
              <w:rPr>
                <w:rFonts w:ascii="Consolas" w:hAnsi="Consolas"/>
                <w:sz w:val="14"/>
              </w:rPr>
              <w:t>rainfall_30d_mm</w:t>
            </w:r>
          </w:p>
        </w:tc>
        <w:tc>
          <w:tcPr>
            <w:tcW w:type="dxa" w:w="907"/>
            <w:shd w:val="clear" w:color="auto" w:fill="F2F5FA"/>
          </w:tcPr>
          <w:p>
            <w:pPr>
              <w:spacing w:after="40" w:before="40"/>
            </w:pPr>
            <w:r/>
            <w:r>
              <w:rPr>
                <w:b/>
                <w:color w:val="1B5E20"/>
                <w:sz w:val="15"/>
              </w:rPr>
              <w:t>Yes</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8A5A00"/>
                <w:sz w:val="15"/>
              </w:rPr>
              <w:t>DERIVABLE</w:t>
            </w:r>
          </w:p>
        </w:tc>
        <w:tc>
          <w:tcPr>
            <w:tcW w:type="dxa" w:w="4139"/>
            <w:shd w:val="clear" w:color="auto" w:fill="F2F5FA"/>
          </w:tcPr>
          <w:p>
            <w:pPr>
              <w:spacing w:after="40" w:before="40"/>
            </w:pPr>
            <w:r/>
            <w:r>
              <w:rPr>
                <w:sz w:val="15"/>
              </w:rPr>
              <w:t>CHIRPS — trailing 30-day sum</w:t>
            </w:r>
          </w:p>
        </w:tc>
      </w:tr>
      <w:tr>
        <w:tc>
          <w:tcPr>
            <w:tcW w:type="dxa" w:w="2268"/>
          </w:tcPr>
          <w:p>
            <w:pPr>
              <w:spacing w:after="40" w:before="40"/>
            </w:pPr>
            <w:r/>
            <w:r>
              <w:rPr>
                <w:rFonts w:ascii="Consolas" w:hAnsi="Consolas"/>
                <w:sz w:val="14"/>
              </w:rPr>
              <w:t>soil_moisture</w:t>
            </w:r>
          </w:p>
        </w:tc>
        <w:tc>
          <w:tcPr>
            <w:tcW w:type="dxa" w:w="907"/>
          </w:tcPr>
          <w:p>
            <w:pPr>
              <w:spacing w:after="40" w:before="40"/>
            </w:pPr>
            <w:r/>
            <w:r>
              <w:rPr>
                <w:b/>
                <w:color w:val="1B5E20"/>
                <w:sz w:val="15"/>
              </w:rPr>
              <w:t>Yes</w:t>
            </w:r>
          </w:p>
        </w:tc>
        <w:tc>
          <w:tcPr>
            <w:tcW w:type="dxa" w:w="1077"/>
          </w:tcPr>
          <w:p>
            <w:pPr>
              <w:spacing w:after="40" w:before="40"/>
            </w:pPr>
            <w:r/>
            <w:r>
              <w:rPr>
                <w:b/>
                <w:color w:val="1B5E20"/>
                <w:sz w:val="15"/>
              </w:rPr>
              <w:t>Yes</w:t>
            </w:r>
          </w:p>
        </w:tc>
        <w:tc>
          <w:tcPr>
            <w:tcW w:type="dxa" w:w="1247"/>
          </w:tcPr>
          <w:p>
            <w:pPr>
              <w:spacing w:after="40" w:before="40"/>
            </w:pPr>
            <w:r/>
            <w:r>
              <w:rPr>
                <w:b/>
                <w:color w:val="1B5E20"/>
                <w:sz w:val="15"/>
              </w:rPr>
              <w:t>COLLECTED</w:t>
            </w:r>
          </w:p>
        </w:tc>
        <w:tc>
          <w:tcPr>
            <w:tcW w:type="dxa" w:w="4139"/>
          </w:tcPr>
          <w:p>
            <w:pPr>
              <w:spacing w:after="40" w:before="40"/>
            </w:pPr>
            <w:r/>
            <w:r>
              <w:rPr>
                <w:sz w:val="15"/>
              </w:rPr>
              <w:t>weather_soil/ — GWETROOT (units caveat)</w:t>
            </w:r>
          </w:p>
        </w:tc>
      </w:tr>
      <w:tr>
        <w:tc>
          <w:tcPr>
            <w:tcW w:type="dxa" w:w="2268"/>
            <w:shd w:val="clear" w:color="auto" w:fill="F2F5FA"/>
          </w:tcPr>
          <w:p>
            <w:pPr>
              <w:spacing w:after="40" w:before="40"/>
            </w:pPr>
            <w:r/>
            <w:r>
              <w:rPr>
                <w:rFonts w:ascii="Consolas" w:hAnsi="Consolas"/>
                <w:sz w:val="14"/>
              </w:rPr>
              <w:t>temperature_c</w:t>
            </w:r>
          </w:p>
        </w:tc>
        <w:tc>
          <w:tcPr>
            <w:tcW w:type="dxa" w:w="907"/>
            <w:shd w:val="clear" w:color="auto" w:fill="F2F5FA"/>
          </w:tcPr>
          <w:p>
            <w:pPr>
              <w:spacing w:after="40" w:before="40"/>
            </w:pPr>
            <w:r/>
            <w:r>
              <w:rPr>
                <w:b/>
                <w:color w:val="1B5E20"/>
                <w:sz w:val="15"/>
              </w:rPr>
              <w:t>Yes</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1B5E20"/>
                <w:sz w:val="15"/>
              </w:rPr>
              <w:t>COLLECTED</w:t>
            </w:r>
          </w:p>
        </w:tc>
        <w:tc>
          <w:tcPr>
            <w:tcW w:type="dxa" w:w="4139"/>
            <w:shd w:val="clear" w:color="auto" w:fill="F2F5FA"/>
          </w:tcPr>
          <w:p>
            <w:pPr>
              <w:spacing w:after="40" w:before="40"/>
            </w:pPr>
            <w:r/>
            <w:r>
              <w:rPr>
                <w:sz w:val="15"/>
              </w:rPr>
              <w:t>weather_soil/ — T2M (°C)</w:t>
            </w:r>
          </w:p>
        </w:tc>
      </w:tr>
      <w:tr>
        <w:tc>
          <w:tcPr>
            <w:tcW w:type="dxa" w:w="2268"/>
          </w:tcPr>
          <w:p>
            <w:pPr>
              <w:spacing w:after="40" w:before="40"/>
            </w:pPr>
            <w:r/>
            <w:r>
              <w:rPr>
                <w:rFonts w:ascii="Consolas" w:hAnsi="Consolas"/>
                <w:sz w:val="14"/>
              </w:rPr>
              <w:t>humidity_percent</w:t>
            </w:r>
          </w:p>
        </w:tc>
        <w:tc>
          <w:tcPr>
            <w:tcW w:type="dxa" w:w="907"/>
          </w:tcPr>
          <w:p>
            <w:pPr>
              <w:spacing w:after="40" w:before="40"/>
            </w:pPr>
            <w:r/>
            <w:r>
              <w:rPr>
                <w:b/>
                <w:color w:val="1B5E20"/>
                <w:sz w:val="15"/>
              </w:rPr>
              <w:t>Yes</w:t>
            </w:r>
          </w:p>
        </w:tc>
        <w:tc>
          <w:tcPr>
            <w:tcW w:type="dxa" w:w="1077"/>
          </w:tcPr>
          <w:p>
            <w:pPr>
              <w:spacing w:after="40" w:before="40"/>
            </w:pPr>
            <w:r/>
            <w:r>
              <w:rPr>
                <w:b/>
                <w:color w:val="1B5E20"/>
                <w:sz w:val="15"/>
              </w:rPr>
              <w:t>Yes</w:t>
            </w:r>
          </w:p>
        </w:tc>
        <w:tc>
          <w:tcPr>
            <w:tcW w:type="dxa" w:w="1247"/>
          </w:tcPr>
          <w:p>
            <w:pPr>
              <w:spacing w:after="40" w:before="40"/>
            </w:pPr>
            <w:r/>
            <w:r>
              <w:rPr>
                <w:b/>
                <w:color w:val="1B5E20"/>
                <w:sz w:val="15"/>
              </w:rPr>
              <w:t>COLLECTED</w:t>
            </w:r>
          </w:p>
        </w:tc>
        <w:tc>
          <w:tcPr>
            <w:tcW w:type="dxa" w:w="4139"/>
          </w:tcPr>
          <w:p>
            <w:pPr>
              <w:spacing w:after="40" w:before="40"/>
            </w:pPr>
            <w:r/>
            <w:r>
              <w:rPr>
                <w:sz w:val="15"/>
              </w:rPr>
              <w:t>weather_soil/ — RH2M (%)</w:t>
            </w:r>
          </w:p>
        </w:tc>
      </w:tr>
      <w:tr>
        <w:tc>
          <w:tcPr>
            <w:tcW w:type="dxa" w:w="2268"/>
            <w:shd w:val="clear" w:color="auto" w:fill="F2F5FA"/>
          </w:tcPr>
          <w:p>
            <w:pPr>
              <w:spacing w:after="40" w:before="40"/>
            </w:pPr>
            <w:r/>
            <w:r>
              <w:rPr>
                <w:rFonts w:ascii="Consolas" w:hAnsi="Consolas"/>
                <w:sz w:val="14"/>
              </w:rPr>
              <w:t>elevation_m</w:t>
            </w:r>
          </w:p>
        </w:tc>
        <w:tc>
          <w:tcPr>
            <w:tcW w:type="dxa" w:w="907"/>
            <w:shd w:val="clear" w:color="auto" w:fill="F2F5FA"/>
          </w:tcPr>
          <w:p>
            <w:pPr>
              <w:spacing w:after="40" w:before="40"/>
            </w:pPr>
            <w:r/>
            <w:r>
              <w:rPr>
                <w:b/>
                <w:color w:val="1B5E20"/>
                <w:sz w:val="15"/>
              </w:rPr>
              <w:t>Yes</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1B5E20"/>
                <w:sz w:val="15"/>
              </w:rPr>
              <w:t>COLLECTED</w:t>
            </w:r>
          </w:p>
        </w:tc>
        <w:tc>
          <w:tcPr>
            <w:tcW w:type="dxa" w:w="4139"/>
            <w:shd w:val="clear" w:color="auto" w:fill="F2F5FA"/>
          </w:tcPr>
          <w:p>
            <w:pPr>
              <w:spacing w:after="40" w:before="40"/>
            </w:pPr>
            <w:r/>
            <w:r>
              <w:rPr>
                <w:sz w:val="15"/>
              </w:rPr>
              <w:t>terrain/Kerala_DEM_terrarium_z11.npz</w:t>
            </w:r>
          </w:p>
        </w:tc>
      </w:tr>
      <w:tr>
        <w:tc>
          <w:tcPr>
            <w:tcW w:type="dxa" w:w="2268"/>
          </w:tcPr>
          <w:p>
            <w:pPr>
              <w:spacing w:after="40" w:before="40"/>
            </w:pPr>
            <w:r/>
            <w:r>
              <w:rPr>
                <w:rFonts w:ascii="Consolas" w:hAnsi="Consolas"/>
                <w:sz w:val="14"/>
              </w:rPr>
              <w:t>river_level_m</w:t>
            </w:r>
          </w:p>
        </w:tc>
        <w:tc>
          <w:tcPr>
            <w:tcW w:type="dxa" w:w="907"/>
          </w:tcPr>
          <w:p>
            <w:pPr>
              <w:spacing w:after="40" w:before="40"/>
            </w:pPr>
            <w:r/>
            <w:r>
              <w:rPr>
                <w:b/>
                <w:color w:val="1B5E20"/>
                <w:sz w:val="15"/>
              </w:rPr>
              <w:t>Yes</w:t>
            </w:r>
          </w:p>
        </w:tc>
        <w:tc>
          <w:tcPr>
            <w:tcW w:type="dxa" w:w="1077"/>
          </w:tcPr>
          <w:p>
            <w:pPr>
              <w:spacing w:after="40" w:before="40"/>
            </w:pPr>
            <w:r/>
            <w:r>
              <w:rPr>
                <w:sz w:val="15"/>
              </w:rPr>
              <w:t>—</w:t>
            </w:r>
          </w:p>
        </w:tc>
        <w:tc>
          <w:tcPr>
            <w:tcW w:type="dxa" w:w="1247"/>
          </w:tcPr>
          <w:p>
            <w:pPr>
              <w:spacing w:after="40" w:before="40"/>
            </w:pPr>
            <w:r/>
            <w:r>
              <w:rPr>
                <w:b/>
                <w:color w:val="A61B1B"/>
                <w:sz w:val="15"/>
              </w:rPr>
              <w:t>MISSING</w:t>
            </w:r>
          </w:p>
        </w:tc>
        <w:tc>
          <w:tcPr>
            <w:tcW w:type="dxa" w:w="4139"/>
          </w:tcPr>
          <w:p>
            <w:pPr>
              <w:spacing w:after="40" w:before="40"/>
            </w:pPr>
            <w:r/>
            <w:r>
              <w:rPr>
                <w:sz w:val="15"/>
              </w:rPr>
              <w:t>No source — see section 6</w:t>
            </w:r>
          </w:p>
        </w:tc>
      </w:tr>
      <w:tr>
        <w:tc>
          <w:tcPr>
            <w:tcW w:type="dxa" w:w="2268"/>
            <w:shd w:val="clear" w:color="auto" w:fill="F2F5FA"/>
          </w:tcPr>
          <w:p>
            <w:pPr>
              <w:spacing w:after="40" w:before="40"/>
            </w:pPr>
            <w:r/>
            <w:r>
              <w:rPr>
                <w:rFonts w:ascii="Consolas" w:hAnsi="Consolas"/>
                <w:sz w:val="14"/>
              </w:rPr>
              <w:t>distance_to_river_km</w:t>
            </w:r>
          </w:p>
        </w:tc>
        <w:tc>
          <w:tcPr>
            <w:tcW w:type="dxa" w:w="907"/>
            <w:shd w:val="clear" w:color="auto" w:fill="F2F5FA"/>
          </w:tcPr>
          <w:p>
            <w:pPr>
              <w:spacing w:after="40" w:before="40"/>
            </w:pPr>
            <w:r/>
            <w:r>
              <w:rPr>
                <w:b/>
                <w:color w:val="1B5E20"/>
                <w:sz w:val="15"/>
              </w:rPr>
              <w:t>Yes</w:t>
            </w:r>
          </w:p>
        </w:tc>
        <w:tc>
          <w:tcPr>
            <w:tcW w:type="dxa" w:w="1077"/>
            <w:shd w:val="clear" w:color="auto" w:fill="F2F5FA"/>
          </w:tcPr>
          <w:p>
            <w:pPr>
              <w:spacing w:after="40" w:before="40"/>
            </w:pPr>
            <w:r/>
            <w:r>
              <w:rPr>
                <w:sz w:val="15"/>
              </w:rPr>
              <w:t>—</w:t>
            </w:r>
          </w:p>
        </w:tc>
        <w:tc>
          <w:tcPr>
            <w:tcW w:type="dxa" w:w="1247"/>
            <w:shd w:val="clear" w:color="auto" w:fill="F2F5FA"/>
          </w:tcPr>
          <w:p>
            <w:pPr>
              <w:spacing w:after="40" w:before="40"/>
            </w:pPr>
            <w:r/>
            <w:r>
              <w:rPr>
                <w:b/>
                <w:color w:val="8A5A00"/>
                <w:sz w:val="15"/>
              </w:rPr>
              <w:t>DERIVABLE</w:t>
            </w:r>
          </w:p>
        </w:tc>
        <w:tc>
          <w:tcPr>
            <w:tcW w:type="dxa" w:w="4139"/>
            <w:shd w:val="clear" w:color="auto" w:fill="F2F5FA"/>
          </w:tcPr>
          <w:p>
            <w:pPr>
              <w:spacing w:after="40" w:before="40"/>
            </w:pPr>
            <w:r/>
            <w:r>
              <w:rPr>
                <w:sz w:val="15"/>
              </w:rPr>
              <w:t>hydrology/ + reference/</w:t>
            </w:r>
          </w:p>
        </w:tc>
      </w:tr>
      <w:tr>
        <w:tc>
          <w:tcPr>
            <w:tcW w:type="dxa" w:w="2268"/>
          </w:tcPr>
          <w:p>
            <w:pPr>
              <w:spacing w:after="40" w:before="40"/>
            </w:pPr>
            <w:r/>
            <w:r>
              <w:rPr>
                <w:rFonts w:ascii="Consolas" w:hAnsi="Consolas"/>
                <w:sz w:val="14"/>
              </w:rPr>
              <w:t>drainage_density</w:t>
            </w:r>
          </w:p>
        </w:tc>
        <w:tc>
          <w:tcPr>
            <w:tcW w:type="dxa" w:w="907"/>
          </w:tcPr>
          <w:p>
            <w:pPr>
              <w:spacing w:after="40" w:before="40"/>
            </w:pPr>
            <w:r/>
            <w:r>
              <w:rPr>
                <w:b/>
                <w:color w:val="1B5E20"/>
                <w:sz w:val="15"/>
              </w:rPr>
              <w:t>Yes</w:t>
            </w:r>
          </w:p>
        </w:tc>
        <w:tc>
          <w:tcPr>
            <w:tcW w:type="dxa" w:w="1077"/>
          </w:tcPr>
          <w:p>
            <w:pPr>
              <w:spacing w:after="40" w:before="40"/>
            </w:pPr>
            <w:r/>
            <w:r>
              <w:rPr>
                <w:sz w:val="15"/>
              </w:rPr>
              <w:t>—</w:t>
            </w:r>
          </w:p>
        </w:tc>
        <w:tc>
          <w:tcPr>
            <w:tcW w:type="dxa" w:w="1247"/>
          </w:tcPr>
          <w:p>
            <w:pPr>
              <w:spacing w:after="40" w:before="40"/>
            </w:pPr>
            <w:r/>
            <w:r>
              <w:rPr>
                <w:b/>
                <w:color w:val="1B5E20"/>
                <w:sz w:val="15"/>
              </w:rPr>
              <w:t>COLLECTED</w:t>
            </w:r>
          </w:p>
        </w:tc>
        <w:tc>
          <w:tcPr>
            <w:tcW w:type="dxa" w:w="4139"/>
          </w:tcPr>
          <w:p>
            <w:pPr>
              <w:spacing w:after="40" w:before="40"/>
            </w:pPr>
            <w:r/>
            <w:r>
              <w:rPr>
                <w:sz w:val="15"/>
              </w:rPr>
              <w:t>hydrology/ — 0.2964–0.4880 km/km²</w:t>
            </w:r>
          </w:p>
        </w:tc>
      </w:tr>
      <w:tr>
        <w:tc>
          <w:tcPr>
            <w:tcW w:type="dxa" w:w="2268"/>
            <w:shd w:val="clear" w:color="auto" w:fill="F2F5FA"/>
          </w:tcPr>
          <w:p>
            <w:pPr>
              <w:spacing w:after="40" w:before="40"/>
            </w:pPr>
            <w:r/>
            <w:r>
              <w:rPr>
                <w:rFonts w:ascii="Consolas" w:hAnsi="Consolas"/>
                <w:sz w:val="14"/>
              </w:rPr>
              <w:t>slope_degree</w:t>
            </w:r>
          </w:p>
        </w:tc>
        <w:tc>
          <w:tcPr>
            <w:tcW w:type="dxa" w:w="907"/>
            <w:shd w:val="clear" w:color="auto" w:fill="F2F5FA"/>
          </w:tcPr>
          <w:p>
            <w:pPr>
              <w:spacing w:after="40" w:before="40"/>
            </w:pPr>
            <w:r/>
            <w:r>
              <w:rPr>
                <w:sz w:val="15"/>
              </w:rPr>
              <w:t>—</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8A5A00"/>
                <w:sz w:val="15"/>
              </w:rPr>
              <w:t>DERIVED</w:t>
            </w:r>
          </w:p>
        </w:tc>
        <w:tc>
          <w:tcPr>
            <w:tcW w:type="dxa" w:w="4139"/>
            <w:shd w:val="clear" w:color="auto" w:fill="F2F5FA"/>
          </w:tcPr>
          <w:p>
            <w:pPr>
              <w:spacing w:after="40" w:before="40"/>
            </w:pPr>
            <w:r/>
            <w:r>
              <w:rPr>
                <w:sz w:val="15"/>
              </w:rPr>
              <w:t>terrain/ — DEM, Horn 3×3</w:t>
            </w:r>
          </w:p>
        </w:tc>
      </w:tr>
      <w:tr>
        <w:tc>
          <w:tcPr>
            <w:tcW w:type="dxa" w:w="2268"/>
          </w:tcPr>
          <w:p>
            <w:pPr>
              <w:spacing w:after="40" w:before="40"/>
            </w:pPr>
            <w:r/>
            <w:r>
              <w:rPr>
                <w:rFonts w:ascii="Consolas" w:hAnsi="Consolas"/>
                <w:sz w:val="14"/>
              </w:rPr>
              <w:t>aspect_degree</w:t>
            </w:r>
          </w:p>
        </w:tc>
        <w:tc>
          <w:tcPr>
            <w:tcW w:type="dxa" w:w="907"/>
          </w:tcPr>
          <w:p>
            <w:pPr>
              <w:spacing w:after="40" w:before="40"/>
            </w:pPr>
            <w:r/>
            <w:r>
              <w:rPr>
                <w:sz w:val="15"/>
              </w:rPr>
              <w:t>—</w:t>
            </w:r>
          </w:p>
        </w:tc>
        <w:tc>
          <w:tcPr>
            <w:tcW w:type="dxa" w:w="1077"/>
          </w:tcPr>
          <w:p>
            <w:pPr>
              <w:spacing w:after="40" w:before="40"/>
            </w:pPr>
            <w:r/>
            <w:r>
              <w:rPr>
                <w:b/>
                <w:color w:val="1B5E20"/>
                <w:sz w:val="15"/>
              </w:rPr>
              <w:t>Yes</w:t>
            </w:r>
          </w:p>
        </w:tc>
        <w:tc>
          <w:tcPr>
            <w:tcW w:type="dxa" w:w="1247"/>
          </w:tcPr>
          <w:p>
            <w:pPr>
              <w:spacing w:after="40" w:before="40"/>
            </w:pPr>
            <w:r/>
            <w:r>
              <w:rPr>
                <w:b/>
                <w:color w:val="8A5A00"/>
                <w:sz w:val="15"/>
              </w:rPr>
              <w:t>DERIVED</w:t>
            </w:r>
          </w:p>
        </w:tc>
        <w:tc>
          <w:tcPr>
            <w:tcW w:type="dxa" w:w="4139"/>
          </w:tcPr>
          <w:p>
            <w:pPr>
              <w:spacing w:after="40" w:before="40"/>
            </w:pPr>
            <w:r/>
            <w:r>
              <w:rPr>
                <w:sz w:val="15"/>
              </w:rPr>
              <w:t>terrain/ — DEM, circular mean</w:t>
            </w:r>
          </w:p>
        </w:tc>
      </w:tr>
      <w:tr>
        <w:tc>
          <w:tcPr>
            <w:tcW w:type="dxa" w:w="2268"/>
            <w:shd w:val="clear" w:color="auto" w:fill="F2F5FA"/>
          </w:tcPr>
          <w:p>
            <w:pPr>
              <w:spacing w:after="40" w:before="40"/>
            </w:pPr>
            <w:r/>
            <w:r>
              <w:rPr>
                <w:rFonts w:ascii="Consolas" w:hAnsi="Consolas"/>
                <w:sz w:val="14"/>
              </w:rPr>
              <w:t>curvature</w:t>
            </w:r>
          </w:p>
        </w:tc>
        <w:tc>
          <w:tcPr>
            <w:tcW w:type="dxa" w:w="907"/>
            <w:shd w:val="clear" w:color="auto" w:fill="F2F5FA"/>
          </w:tcPr>
          <w:p>
            <w:pPr>
              <w:spacing w:after="40" w:before="40"/>
            </w:pPr>
            <w:r/>
            <w:r>
              <w:rPr>
                <w:sz w:val="15"/>
              </w:rPr>
              <w:t>—</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8A5A00"/>
                <w:sz w:val="15"/>
              </w:rPr>
              <w:t>DERIVED</w:t>
            </w:r>
          </w:p>
        </w:tc>
        <w:tc>
          <w:tcPr>
            <w:tcW w:type="dxa" w:w="4139"/>
            <w:shd w:val="clear" w:color="auto" w:fill="F2F5FA"/>
          </w:tcPr>
          <w:p>
            <w:pPr>
              <w:spacing w:after="40" w:before="40"/>
            </w:pPr>
            <w:r/>
            <w:r>
              <w:rPr>
                <w:sz w:val="15"/>
              </w:rPr>
              <w:t>terrain/ — DEM Laplacian</w:t>
            </w:r>
          </w:p>
        </w:tc>
      </w:tr>
      <w:tr>
        <w:tc>
          <w:tcPr>
            <w:tcW w:type="dxa" w:w="2268"/>
          </w:tcPr>
          <w:p>
            <w:pPr>
              <w:spacing w:after="40" w:before="40"/>
            </w:pPr>
            <w:r/>
            <w:r>
              <w:rPr>
                <w:rFonts w:ascii="Consolas" w:hAnsi="Consolas"/>
                <w:sz w:val="14"/>
              </w:rPr>
              <w:t>land_cover</w:t>
            </w:r>
          </w:p>
        </w:tc>
        <w:tc>
          <w:tcPr>
            <w:tcW w:type="dxa" w:w="907"/>
          </w:tcPr>
          <w:p>
            <w:pPr>
              <w:spacing w:after="40" w:before="40"/>
            </w:pPr>
            <w:r/>
            <w:r>
              <w:rPr>
                <w:sz w:val="15"/>
              </w:rPr>
              <w:t>—</w:t>
            </w:r>
          </w:p>
        </w:tc>
        <w:tc>
          <w:tcPr>
            <w:tcW w:type="dxa" w:w="1077"/>
          </w:tcPr>
          <w:p>
            <w:pPr>
              <w:spacing w:after="40" w:before="40"/>
            </w:pPr>
            <w:r/>
            <w:r>
              <w:rPr>
                <w:b/>
                <w:color w:val="1B5E20"/>
                <w:sz w:val="15"/>
              </w:rPr>
              <w:t>Yes</w:t>
            </w:r>
          </w:p>
        </w:tc>
        <w:tc>
          <w:tcPr>
            <w:tcW w:type="dxa" w:w="1247"/>
          </w:tcPr>
          <w:p>
            <w:pPr>
              <w:spacing w:after="40" w:before="40"/>
            </w:pPr>
            <w:r/>
            <w:r>
              <w:rPr>
                <w:b/>
                <w:color w:val="1B5E20"/>
                <w:sz w:val="15"/>
              </w:rPr>
              <w:t>COLLECTED</w:t>
            </w:r>
          </w:p>
        </w:tc>
        <w:tc>
          <w:tcPr>
            <w:tcW w:type="dxa" w:w="4139"/>
          </w:tcPr>
          <w:p>
            <w:pPr>
              <w:spacing w:after="40" w:before="40"/>
            </w:pPr>
            <w:r/>
            <w:r>
              <w:rPr>
                <w:sz w:val="15"/>
              </w:rPr>
              <w:t>terrain/ — ESA WorldCover (near-constant)</w:t>
            </w:r>
          </w:p>
        </w:tc>
      </w:tr>
      <w:tr>
        <w:tc>
          <w:tcPr>
            <w:tcW w:type="dxa" w:w="2268"/>
            <w:shd w:val="clear" w:color="auto" w:fill="F2F5FA"/>
          </w:tcPr>
          <w:p>
            <w:pPr>
              <w:spacing w:after="40" w:before="40"/>
            </w:pPr>
            <w:r/>
            <w:r>
              <w:rPr>
                <w:rFonts w:ascii="Consolas" w:hAnsi="Consolas"/>
                <w:sz w:val="14"/>
              </w:rPr>
              <w:t>lithology</w:t>
            </w:r>
          </w:p>
        </w:tc>
        <w:tc>
          <w:tcPr>
            <w:tcW w:type="dxa" w:w="907"/>
            <w:shd w:val="clear" w:color="auto" w:fill="F2F5FA"/>
          </w:tcPr>
          <w:p>
            <w:pPr>
              <w:spacing w:after="40" w:before="40"/>
            </w:pPr>
            <w:r/>
            <w:r>
              <w:rPr>
                <w:sz w:val="15"/>
              </w:rPr>
              <w:t>—</w:t>
            </w:r>
          </w:p>
        </w:tc>
        <w:tc>
          <w:tcPr>
            <w:tcW w:type="dxa" w:w="1077"/>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A61B1B"/>
                <w:sz w:val="15"/>
              </w:rPr>
              <w:t>MISSING</w:t>
            </w:r>
          </w:p>
        </w:tc>
        <w:tc>
          <w:tcPr>
            <w:tcW w:type="dxa" w:w="4139"/>
            <w:shd w:val="clear" w:color="auto" w:fill="F2F5FA"/>
          </w:tcPr>
          <w:p>
            <w:pPr>
              <w:spacing w:after="40" w:before="40"/>
            </w:pPr>
            <w:r/>
            <w:r>
              <w:rPr>
                <w:sz w:val="15"/>
              </w:rPr>
              <w:t>No source — see section 6</w:t>
            </w:r>
          </w:p>
        </w:tc>
      </w:tr>
      <w:tr>
        <w:tc>
          <w:tcPr>
            <w:tcW w:type="dxa" w:w="2268"/>
          </w:tcPr>
          <w:p>
            <w:pPr>
              <w:spacing w:after="40" w:before="40"/>
            </w:pPr>
            <w:r/>
            <w:r>
              <w:rPr>
                <w:rFonts w:ascii="Consolas" w:hAnsi="Consolas"/>
                <w:sz w:val="14"/>
              </w:rPr>
              <w:t>flood</w:t>
            </w:r>
          </w:p>
        </w:tc>
        <w:tc>
          <w:tcPr>
            <w:tcW w:type="dxa" w:w="907"/>
          </w:tcPr>
          <w:p>
            <w:pPr>
              <w:spacing w:after="40" w:before="40"/>
            </w:pPr>
            <w:r/>
            <w:r>
              <w:rPr>
                <w:sz w:val="15"/>
              </w:rPr>
              <w:t>TARGET</w:t>
            </w:r>
          </w:p>
        </w:tc>
        <w:tc>
          <w:tcPr>
            <w:tcW w:type="dxa" w:w="1077"/>
          </w:tcPr>
          <w:p>
            <w:pPr>
              <w:spacing w:after="40" w:before="40"/>
            </w:pPr>
            <w:r/>
            <w:r>
              <w:rPr>
                <w:sz w:val="15"/>
              </w:rPr>
              <w:t>forbidden</w:t>
            </w:r>
          </w:p>
        </w:tc>
        <w:tc>
          <w:tcPr>
            <w:tcW w:type="dxa" w:w="1247"/>
          </w:tcPr>
          <w:p>
            <w:pPr>
              <w:spacing w:after="40" w:before="40"/>
            </w:pPr>
            <w:r/>
            <w:r>
              <w:rPr>
                <w:b/>
                <w:color w:val="1B5E20"/>
                <w:sz w:val="15"/>
              </w:rPr>
              <w:t>COLLECTED</w:t>
            </w:r>
          </w:p>
        </w:tc>
        <w:tc>
          <w:tcPr>
            <w:tcW w:type="dxa" w:w="4139"/>
          </w:tcPr>
          <w:p>
            <w:pPr>
              <w:spacing w:after="40" w:before="40"/>
            </w:pPr>
            <w:r/>
            <w:r>
              <w:rPr>
                <w:sz w:val="15"/>
              </w:rPr>
              <w:t>hazard_events/ — IFI-Impacts</w:t>
            </w:r>
          </w:p>
        </w:tc>
      </w:tr>
      <w:tr>
        <w:tc>
          <w:tcPr>
            <w:tcW w:type="dxa" w:w="2268"/>
            <w:shd w:val="clear" w:color="auto" w:fill="F2F5FA"/>
          </w:tcPr>
          <w:p>
            <w:pPr>
              <w:spacing w:after="40" w:before="40"/>
            </w:pPr>
            <w:r/>
            <w:r>
              <w:rPr>
                <w:rFonts w:ascii="Consolas" w:hAnsi="Consolas"/>
                <w:sz w:val="14"/>
              </w:rPr>
              <w:t>landslide</w:t>
            </w:r>
          </w:p>
        </w:tc>
        <w:tc>
          <w:tcPr>
            <w:tcW w:type="dxa" w:w="907"/>
            <w:shd w:val="clear" w:color="auto" w:fill="F2F5FA"/>
          </w:tcPr>
          <w:p>
            <w:pPr>
              <w:spacing w:after="40" w:before="40"/>
            </w:pPr>
            <w:r/>
            <w:r>
              <w:rPr>
                <w:sz w:val="15"/>
              </w:rPr>
              <w:t>forbidden</w:t>
            </w:r>
          </w:p>
        </w:tc>
        <w:tc>
          <w:tcPr>
            <w:tcW w:type="dxa" w:w="1077"/>
            <w:shd w:val="clear" w:color="auto" w:fill="F2F5FA"/>
          </w:tcPr>
          <w:p>
            <w:pPr>
              <w:spacing w:after="40" w:before="40"/>
            </w:pPr>
            <w:r/>
            <w:r>
              <w:rPr>
                <w:sz w:val="15"/>
              </w:rPr>
              <w:t>TARGET</w:t>
            </w:r>
          </w:p>
        </w:tc>
        <w:tc>
          <w:tcPr>
            <w:tcW w:type="dxa" w:w="1247"/>
            <w:shd w:val="clear" w:color="auto" w:fill="F2F5FA"/>
          </w:tcPr>
          <w:p>
            <w:pPr>
              <w:spacing w:after="40" w:before="40"/>
            </w:pPr>
            <w:r/>
            <w:r>
              <w:rPr>
                <w:b/>
                <w:color w:val="8A5A00"/>
                <w:sz w:val="15"/>
              </w:rPr>
              <w:t>PARTIAL</w:t>
            </w:r>
          </w:p>
        </w:tc>
        <w:tc>
          <w:tcPr>
            <w:tcW w:type="dxa" w:w="4139"/>
            <w:shd w:val="clear" w:color="auto" w:fill="F2F5FA"/>
          </w:tcPr>
          <w:p>
            <w:pPr>
              <w:spacing w:after="40" w:before="40"/>
            </w:pPr>
            <w:r/>
            <w:r>
              <w:rPr>
                <w:sz w:val="15"/>
              </w:rPr>
              <w:t>existing_collected_data/ — GSI</w:t>
            </w:r>
          </w:p>
        </w:tc>
      </w:tr>
    </w:tbl>
    <w:p>
      <w:pPr>
        <w:spacing w:after="80"/>
      </w:pPr>
    </w:p>
    <w:p>
      <w:pPr>
        <w:spacing w:after="120"/>
      </w:pPr>
      <w:r>
        <w:rPr>
          <w:b/>
          <w:i w:val="0"/>
          <w:sz w:val="19"/>
        </w:rPr>
        <w:t>20 of 22 columns have a real source. The two MISSING columns are hard blockers: validate_columns() in both training scripts raises ValueError on the first absent column, so neither model will start.</w:t>
      </w:r>
    </w:p>
    <w:p>
      <w:pPr>
        <w:pStyle w:val="Heading1"/>
      </w:pPr>
      <w:r>
        <w:t>6. Datasets MISSING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8"/>
            <w:shd w:val="clear" w:color="auto" w:fill="1F365D"/>
          </w:tcPr>
          <w:p>
            <w:pPr>
              <w:spacing w:after="40" w:before="40"/>
            </w:pPr>
            <w:r/>
            <w:r>
              <w:rPr>
                <w:b/>
                <w:color w:val="FFFFFF"/>
                <w:sz w:val="15"/>
              </w:rPr>
              <w:t>Missing</w:t>
            </w:r>
          </w:p>
        </w:tc>
        <w:tc>
          <w:tcPr>
            <w:tcW w:type="dxa" w:w="1474"/>
            <w:shd w:val="clear" w:color="auto" w:fill="1F365D"/>
          </w:tcPr>
          <w:p>
            <w:pPr>
              <w:spacing w:after="40" w:before="40"/>
            </w:pPr>
            <w:r/>
            <w:r>
              <w:rPr>
                <w:b/>
                <w:color w:val="FFFFFF"/>
                <w:sz w:val="15"/>
              </w:rPr>
              <w:t>Blocks</w:t>
            </w:r>
          </w:p>
        </w:tc>
        <w:tc>
          <w:tcPr>
            <w:tcW w:type="dxa" w:w="3742"/>
            <w:shd w:val="clear" w:color="auto" w:fill="1F365D"/>
          </w:tcPr>
          <w:p>
            <w:pPr>
              <w:spacing w:after="40" w:before="40"/>
            </w:pPr>
            <w:r/>
            <w:r>
              <w:rPr>
                <w:b/>
                <w:color w:val="FFFFFF"/>
                <w:sz w:val="15"/>
              </w:rPr>
              <w:t>Sources checked</w:t>
            </w:r>
          </w:p>
        </w:tc>
        <w:tc>
          <w:tcPr>
            <w:tcW w:type="dxa" w:w="2494"/>
            <w:shd w:val="clear" w:color="auto" w:fill="1F365D"/>
          </w:tcPr>
          <w:p>
            <w:pPr>
              <w:spacing w:after="40" w:before="40"/>
            </w:pPr>
            <w:r/>
            <w:r>
              <w:rPr>
                <w:b/>
                <w:color w:val="FFFFFF"/>
                <w:sz w:val="15"/>
              </w:rPr>
              <w:t>What is needed</w:t>
            </w:r>
          </w:p>
        </w:tc>
      </w:tr>
      <w:tr>
        <w:tc>
          <w:tcPr>
            <w:tcW w:type="dxa" w:w="1928"/>
          </w:tcPr>
          <w:p>
            <w:pPr>
              <w:spacing w:after="40" w:before="40"/>
            </w:pPr>
            <w:r/>
            <w:r>
              <w:rPr>
                <w:sz w:val="15"/>
              </w:rPr>
              <w:t>lithology</w:t>
              <w:br/>
              <w:t>(6 fixed levels: granite_gneiss, laterite, schist, sandstone, shale, alluvium)</w:t>
            </w:r>
          </w:p>
        </w:tc>
        <w:tc>
          <w:tcPr>
            <w:tcW w:type="dxa" w:w="1474"/>
          </w:tcPr>
          <w:p>
            <w:pPr>
              <w:spacing w:after="40" w:before="40"/>
            </w:pPr>
            <w:r/>
            <w:r>
              <w:rPr>
                <w:sz w:val="15"/>
              </w:rPr>
              <w:t>Landslide XGBoost — its only remaining blocker</w:t>
            </w:r>
          </w:p>
        </w:tc>
        <w:tc>
          <w:tcPr>
            <w:tcW w:type="dxa" w:w="3742"/>
          </w:tcPr>
          <w:p>
            <w:pPr>
              <w:spacing w:after="40" w:before="40"/>
            </w:pPr>
            <w:r/>
            <w:r>
              <w:rPr>
                <w:sz w:val="15"/>
              </w:rPr>
              <w:t>GSI Bhukosh (host unreachable + needs registration) · GSI NGDR (unreachable) · www.gsi.gov.in (no data service) · Bhuvan/ISRO WMS (all 1,503 layers enumerated — no lithology layer for any state) · Macrostrat (only 3 generic units over Kerala) · GLiM (0.5°, 3 classes, no laterite) · OneGeology (unreachable) · Zenodo search (HTTP 504)</w:t>
            </w:r>
          </w:p>
        </w:tc>
        <w:tc>
          <w:tcPr>
            <w:tcW w:type="dxa" w:w="2494"/>
          </w:tcPr>
          <w:p>
            <w:pPr>
              <w:spacing w:after="40" w:before="40"/>
            </w:pPr>
            <w:r/>
            <w:r>
              <w:rPr>
                <w:sz w:val="15"/>
              </w:rPr>
              <w:t>Manual Bhukosh registration and download of the Kerala 1:50,000 geology layer, from a network that can reach the host; then CRS confirmation, an agreed reclassification to the six levels, and a spatial join to the 14 district polygons.</w:t>
            </w:r>
          </w:p>
        </w:tc>
      </w:tr>
      <w:tr>
        <w:tc>
          <w:tcPr>
            <w:tcW w:type="dxa" w:w="1928"/>
            <w:shd w:val="clear" w:color="auto" w:fill="F2F5FA"/>
          </w:tcPr>
          <w:p>
            <w:pPr>
              <w:spacing w:after="40" w:before="40"/>
            </w:pPr>
            <w:r/>
            <w:r>
              <w:rPr>
                <w:sz w:val="15"/>
              </w:rPr>
              <w:t>river_level_m</w:t>
              <w:br/>
              <w:t>(dynamic daily observed stage, metres)</w:t>
            </w:r>
          </w:p>
        </w:tc>
        <w:tc>
          <w:tcPr>
            <w:tcW w:type="dxa" w:w="1474"/>
            <w:shd w:val="clear" w:color="auto" w:fill="F2F5FA"/>
          </w:tcPr>
          <w:p>
            <w:pPr>
              <w:spacing w:after="40" w:before="40"/>
            </w:pPr>
            <w:r/>
            <w:r>
              <w:rPr>
                <w:sz w:val="15"/>
              </w:rPr>
              <w:t>Flood XGBoost — its only remaining blocker</w:t>
            </w:r>
          </w:p>
        </w:tc>
        <w:tc>
          <w:tcPr>
            <w:tcW w:type="dxa" w:w="3742"/>
            <w:shd w:val="clear" w:color="auto" w:fill="F2F5FA"/>
          </w:tcPr>
          <w:p>
            <w:pPr>
              <w:spacing w:after="40" w:before="40"/>
            </w:pPr>
            <w:r/>
            <w:r>
              <w:rPr>
                <w:sz w:val="15"/>
              </w:rPr>
              <w:t>India-WRIS (unreachable on every host/protocol variant) · CWC Flood Forecasting System (reachable, but API not publicly routed and real-time only) · cwc.gov.in (no data service) · GRDC (approved request required) · Copernicus CDS/GloFAS (credentials) · DAHITI altimetry (API key required; 10–35 day repeat cannot give daily) · Theia/Hydroweb (unreachable) · data.gov.in (API key)</w:t>
            </w:r>
          </w:p>
        </w:tc>
        <w:tc>
          <w:tcPr>
            <w:tcW w:type="dxa" w:w="2494"/>
            <w:shd w:val="clear" w:color="auto" w:fill="F2F5FA"/>
          </w:tcPr>
          <w:p>
            <w:pPr>
              <w:spacing w:after="40" w:before="40"/>
            </w:pPr>
            <w:r/>
            <w:r>
              <w:rPr>
                <w:sz w:val="15"/>
              </w:rPr>
              <w:t>Manual India-WRIS export of daily Kerala gauge stage for 2012–2024, or a GRDC request; then a documented gauge-to-district assignment rule — one gauge must not represent all 14 districts.</w:t>
            </w:r>
          </w:p>
        </w:tc>
      </w:tr>
    </w:tbl>
    <w:p>
      <w:pPr>
        <w:spacing w:after="80"/>
      </w:pPr>
    </w:p>
    <w:p>
      <w:pPr>
        <w:spacing w:after="120"/>
      </w:pPr>
      <w:r>
        <w:rPr>
          <w:b w:val="0"/>
          <w:i w:val="0"/>
          <w:color w:val="555555"/>
          <w:sz w:val="19"/>
        </w:rPr>
        <w:t>Nothing was substituted for either. In particular HydroRIVERS DIS_AV_CMS (long-term average discharge, static per reach) was explicitly NOT used as river_level_m, and no discharge-to-stage conversion was attempted without a station rating curve.</w:t>
      </w:r>
    </w:p>
    <w:p>
      <w:r>
        <w:br w:type="page"/>
      </w:r>
    </w:p>
    <w:p>
      <w:pPr>
        <w:pStyle w:val="Heading1"/>
      </w:pPr>
      <w:r>
        <w:t>7. Changes Made to Already-Collected Data</w:t>
      </w:r>
    </w:p>
    <w:p>
      <w:pPr>
        <w:spacing w:after="160"/>
        <w:jc w:val="center"/>
      </w:pPr>
      <w:r>
        <w:rPr>
          <w:b/>
          <w:color w:val="1B5E20"/>
          <w:sz w:val="32"/>
        </w:rPr>
        <w:t>NO CHANGES WERE MADE</w:t>
      </w:r>
    </w:p>
    <w:p>
      <w:pPr>
        <w:spacing w:after="120"/>
      </w:pPr>
      <w:r>
        <w:rPr>
          <w:b w:val="0"/>
          <w:i w:val="0"/>
          <w:sz w:val="20"/>
        </w:rPr>
        <w:t>The five files supplied by the project owner were copied into updated_data/ with timestamps preserved and were never edited, cleaned, renamed, reformatted or filtered. Verified by SHA-256 comparison between D:\work\capstone\collecteddata (originals) and updated_data/existing_collected_data (copies):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4309"/>
            <w:shd w:val="clear" w:color="auto" w:fill="1F365D"/>
          </w:tcPr>
          <w:p>
            <w:pPr>
              <w:spacing w:after="40" w:before="40"/>
            </w:pPr>
            <w:r/>
            <w:r>
              <w:rPr>
                <w:b/>
                <w:color w:val="FFFFFF"/>
                <w:sz w:val="17"/>
              </w:rPr>
              <w:t>Original file</w:t>
            </w:r>
          </w:p>
        </w:tc>
        <w:tc>
          <w:tcPr>
            <w:tcW w:type="dxa" w:w="1928"/>
            <w:shd w:val="clear" w:color="auto" w:fill="1F365D"/>
          </w:tcPr>
          <w:p>
            <w:pPr>
              <w:spacing w:after="40" w:before="40"/>
            </w:pPr>
            <w:r/>
            <w:r>
              <w:rPr>
                <w:b/>
                <w:color w:val="FFFFFF"/>
                <w:sz w:val="17"/>
              </w:rPr>
              <w:t>SHA-256[:12]</w:t>
            </w:r>
          </w:p>
        </w:tc>
        <w:tc>
          <w:tcPr>
            <w:tcW w:type="dxa" w:w="3402"/>
            <w:shd w:val="clear" w:color="auto" w:fill="1F365D"/>
          </w:tcPr>
          <w:p>
            <w:pPr>
              <w:spacing w:after="40" w:before="40"/>
            </w:pPr>
            <w:r/>
            <w:r>
              <w:rPr>
                <w:b/>
                <w:color w:val="FFFFFF"/>
                <w:sz w:val="17"/>
              </w:rPr>
              <w:t>Original vs copy</w:t>
            </w:r>
          </w:p>
        </w:tc>
      </w:tr>
      <w:tr>
        <w:tc>
          <w:tcPr>
            <w:tcW w:type="dxa" w:w="4309"/>
          </w:tcPr>
          <w:p>
            <w:pPr>
              <w:spacing w:after="40" w:before="40"/>
            </w:pPr>
            <w:r/>
            <w:r>
              <w:rPr>
                <w:rFonts w:ascii="Consolas" w:hAnsi="Consolas"/>
                <w:sz w:val="16"/>
              </w:rPr>
              <w:t>Kerala_CHIRPS_District_Rainfall_2012.csv</w:t>
            </w:r>
          </w:p>
        </w:tc>
        <w:tc>
          <w:tcPr>
            <w:tcW w:type="dxa" w:w="1928"/>
          </w:tcPr>
          <w:p>
            <w:pPr>
              <w:spacing w:after="40" w:before="40"/>
            </w:pPr>
            <w:r/>
            <w:r>
              <w:rPr>
                <w:rFonts w:ascii="Consolas" w:hAnsi="Consolas"/>
                <w:sz w:val="16"/>
              </w:rPr>
              <w:t>d541d999c56b</w:t>
            </w:r>
          </w:p>
        </w:tc>
        <w:tc>
          <w:tcPr>
            <w:tcW w:type="dxa" w:w="3402"/>
          </w:tcPr>
          <w:p>
            <w:pPr>
              <w:spacing w:after="40" w:before="40"/>
            </w:pPr>
            <w:r/>
            <w:r>
              <w:rPr>
                <w:b/>
                <w:color w:val="1B5E20"/>
                <w:sz w:val="17"/>
              </w:rPr>
              <w:t>IDENTICAL</w:t>
            </w:r>
          </w:p>
        </w:tc>
      </w:tr>
      <w:tr>
        <w:tc>
          <w:tcPr>
            <w:tcW w:type="dxa" w:w="4309"/>
            <w:shd w:val="clear" w:color="auto" w:fill="F2F5FA"/>
          </w:tcPr>
          <w:p>
            <w:pPr>
              <w:spacing w:after="40" w:before="40"/>
            </w:pPr>
            <w:r/>
            <w:r>
              <w:rPr>
                <w:rFonts w:ascii="Consolas" w:hAnsi="Consolas"/>
                <w:sz w:val="16"/>
              </w:rPr>
              <w:t>Kerala_CHIRPS_District_Rainfall_2013_2024.csv</w:t>
            </w:r>
          </w:p>
        </w:tc>
        <w:tc>
          <w:tcPr>
            <w:tcW w:type="dxa" w:w="1928"/>
            <w:shd w:val="clear" w:color="auto" w:fill="F2F5FA"/>
          </w:tcPr>
          <w:p>
            <w:pPr>
              <w:spacing w:after="40" w:before="40"/>
            </w:pPr>
            <w:r/>
            <w:r>
              <w:rPr>
                <w:rFonts w:ascii="Consolas" w:hAnsi="Consolas"/>
                <w:sz w:val="16"/>
              </w:rPr>
              <w:t>1e0bef379cea</w:t>
            </w:r>
          </w:p>
        </w:tc>
        <w:tc>
          <w:tcPr>
            <w:tcW w:type="dxa" w:w="3402"/>
            <w:shd w:val="clear" w:color="auto" w:fill="F2F5FA"/>
          </w:tcPr>
          <w:p>
            <w:pPr>
              <w:spacing w:after="40" w:before="40"/>
            </w:pPr>
            <w:r/>
            <w:r>
              <w:rPr>
                <w:b/>
                <w:color w:val="1B5E20"/>
                <w:sz w:val="17"/>
              </w:rPr>
              <w:t>IDENTICAL</w:t>
            </w:r>
          </w:p>
        </w:tc>
      </w:tr>
      <w:tr>
        <w:tc>
          <w:tcPr>
            <w:tcW w:type="dxa" w:w="4309"/>
          </w:tcPr>
          <w:p>
            <w:pPr>
              <w:spacing w:after="40" w:before="40"/>
            </w:pPr>
            <w:r/>
            <w:r>
              <w:rPr>
                <w:rFonts w:ascii="Consolas" w:hAnsi="Consolas"/>
                <w:sz w:val="16"/>
              </w:rPr>
              <w:t>GSI_Kerala_Landslides_2013_2024.csv</w:t>
            </w:r>
          </w:p>
        </w:tc>
        <w:tc>
          <w:tcPr>
            <w:tcW w:type="dxa" w:w="1928"/>
          </w:tcPr>
          <w:p>
            <w:pPr>
              <w:spacing w:after="40" w:before="40"/>
            </w:pPr>
            <w:r/>
            <w:r>
              <w:rPr>
                <w:rFonts w:ascii="Consolas" w:hAnsi="Consolas"/>
                <w:sz w:val="16"/>
              </w:rPr>
              <w:t>8e4ff06fde71</w:t>
            </w:r>
          </w:p>
        </w:tc>
        <w:tc>
          <w:tcPr>
            <w:tcW w:type="dxa" w:w="3402"/>
          </w:tcPr>
          <w:p>
            <w:pPr>
              <w:spacing w:after="40" w:before="40"/>
            </w:pPr>
            <w:r/>
            <w:r>
              <w:rPr>
                <w:b/>
                <w:color w:val="1B5E20"/>
                <w:sz w:val="17"/>
              </w:rPr>
              <w:t>IDENTICAL</w:t>
            </w:r>
          </w:p>
        </w:tc>
      </w:tr>
      <w:tr>
        <w:tc>
          <w:tcPr>
            <w:tcW w:type="dxa" w:w="4309"/>
            <w:shd w:val="clear" w:color="auto" w:fill="F2F5FA"/>
          </w:tcPr>
          <w:p>
            <w:pPr>
              <w:spacing w:after="40" w:before="40"/>
            </w:pPr>
            <w:r/>
            <w:r>
              <w:rPr>
                <w:rFonts w:ascii="Consolas" w:hAnsi="Consolas"/>
                <w:sz w:val="16"/>
              </w:rPr>
              <w:t>GSI_Kerala_Landslides_All.csv</w:t>
            </w:r>
          </w:p>
        </w:tc>
        <w:tc>
          <w:tcPr>
            <w:tcW w:type="dxa" w:w="1928"/>
            <w:shd w:val="clear" w:color="auto" w:fill="F2F5FA"/>
          </w:tcPr>
          <w:p>
            <w:pPr>
              <w:spacing w:after="40" w:before="40"/>
            </w:pPr>
            <w:r/>
            <w:r>
              <w:rPr>
                <w:rFonts w:ascii="Consolas" w:hAnsi="Consolas"/>
                <w:sz w:val="16"/>
              </w:rPr>
              <w:t>6214878c0fe5</w:t>
            </w:r>
          </w:p>
        </w:tc>
        <w:tc>
          <w:tcPr>
            <w:tcW w:type="dxa" w:w="3402"/>
            <w:shd w:val="clear" w:color="auto" w:fill="F2F5FA"/>
          </w:tcPr>
          <w:p>
            <w:pPr>
              <w:spacing w:after="40" w:before="40"/>
            </w:pPr>
            <w:r/>
            <w:r>
              <w:rPr>
                <w:b/>
                <w:color w:val="1B5E20"/>
                <w:sz w:val="17"/>
              </w:rPr>
              <w:t>IDENTICAL</w:t>
            </w:r>
          </w:p>
        </w:tc>
      </w:tr>
      <w:tr>
        <w:tc>
          <w:tcPr>
            <w:tcW w:type="dxa" w:w="4309"/>
          </w:tcPr>
          <w:p>
            <w:pPr>
              <w:spacing w:after="40" w:before="40"/>
            </w:pPr>
            <w:r/>
            <w:r>
              <w:rPr>
                <w:rFonts w:ascii="Consolas" w:hAnsi="Consolas"/>
                <w:sz w:val="16"/>
              </w:rPr>
              <w:t>GSI_Kerala_Landslides_Extracted.xlsx</w:t>
            </w:r>
          </w:p>
        </w:tc>
        <w:tc>
          <w:tcPr>
            <w:tcW w:type="dxa" w:w="1928"/>
          </w:tcPr>
          <w:p>
            <w:pPr>
              <w:spacing w:after="40" w:before="40"/>
            </w:pPr>
            <w:r/>
            <w:r>
              <w:rPr>
                <w:rFonts w:ascii="Consolas" w:hAnsi="Consolas"/>
                <w:sz w:val="16"/>
              </w:rPr>
              <w:t>c0009407c6a3</w:t>
            </w:r>
          </w:p>
        </w:tc>
        <w:tc>
          <w:tcPr>
            <w:tcW w:type="dxa" w:w="3402"/>
          </w:tcPr>
          <w:p>
            <w:pPr>
              <w:spacing w:after="40" w:before="40"/>
            </w:pPr>
            <w:r/>
            <w:r>
              <w:rPr>
                <w:b/>
                <w:color w:val="1B5E20"/>
                <w:sz w:val="17"/>
              </w:rPr>
              <w:t>IDENTICAL</w:t>
            </w:r>
          </w:p>
        </w:tc>
      </w:tr>
    </w:tbl>
    <w:p>
      <w:pPr>
        <w:spacing w:after="80"/>
      </w:pPr>
    </w:p>
    <w:p>
      <w:pPr>
        <w:spacing w:after="120"/>
      </w:pPr>
      <w:r>
        <w:rPr>
          <w:b w:val="0"/>
          <w:i w:val="0"/>
          <w:color w:val="555555"/>
          <w:sz w:val="19"/>
        </w:rPr>
        <w:t>The originals in collecteddata/ also remain in place and untouched. Both copies of the data therefore still match the state in which they were supplied.</w:t>
      </w:r>
    </w:p>
    <w:p>
      <w:pPr>
        <w:pStyle w:val="Heading2"/>
      </w:pPr>
      <w:r>
        <w:t>7.1 New files created from the collected data (additions, not modifications)</w:t>
      </w:r>
    </w:p>
    <w:p>
      <w:pPr>
        <w:spacing w:after="80"/>
      </w:pPr>
      <w:r>
        <w:rPr>
          <w:b w:val="0"/>
          <w:i w:val="0"/>
          <w:sz w:val="19"/>
        </w:rPr>
        <w:t>These were written alongside the source data and do not alter it. Each is a summary or verification artefact: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061"/>
            <w:shd w:val="clear" w:color="auto" w:fill="1F365D"/>
          </w:tcPr>
          <w:p>
            <w:pPr>
              <w:spacing w:after="40" w:before="40"/>
            </w:pPr>
            <w:r/>
            <w:r>
              <w:rPr>
                <w:b/>
                <w:color w:val="FFFFFF"/>
                <w:sz w:val="15"/>
              </w:rPr>
              <w:t>File</w:t>
            </w:r>
          </w:p>
        </w:tc>
        <w:tc>
          <w:tcPr>
            <w:tcW w:type="dxa" w:w="2608"/>
            <w:shd w:val="clear" w:color="auto" w:fill="1F365D"/>
          </w:tcPr>
          <w:p>
            <w:pPr>
              <w:spacing w:after="40" w:before="40"/>
            </w:pPr>
            <w:r/>
            <w:r>
              <w:rPr>
                <w:b/>
                <w:color w:val="FFFFFF"/>
                <w:sz w:val="15"/>
              </w:rPr>
              <w:t>Built from</w:t>
            </w:r>
          </w:p>
        </w:tc>
        <w:tc>
          <w:tcPr>
            <w:tcW w:type="dxa" w:w="3969"/>
            <w:shd w:val="clear" w:color="auto" w:fill="1F365D"/>
          </w:tcPr>
          <w:p>
            <w:pPr>
              <w:spacing w:after="40" w:before="40"/>
            </w:pPr>
            <w:r/>
            <w:r>
              <w:rPr>
                <w:b/>
                <w:color w:val="FFFFFF"/>
                <w:sz w:val="15"/>
              </w:rPr>
              <w:t>What it is</w:t>
            </w:r>
          </w:p>
        </w:tc>
      </w:tr>
      <w:tr>
        <w:tc>
          <w:tcPr>
            <w:tcW w:type="dxa" w:w="3061"/>
          </w:tcPr>
          <w:p>
            <w:pPr>
              <w:spacing w:after="40" w:before="40"/>
            </w:pPr>
            <w:r/>
            <w:r>
              <w:rPr>
                <w:rFonts w:ascii="Consolas" w:hAnsi="Consolas"/>
                <w:sz w:val="14"/>
              </w:rPr>
              <w:t>terrain/Kerala_District_Terrain_Summary.csv</w:t>
            </w:r>
          </w:p>
        </w:tc>
        <w:tc>
          <w:tcPr>
            <w:tcW w:type="dxa" w:w="2608"/>
          </w:tcPr>
          <w:p>
            <w:pPr>
              <w:spacing w:after="40" w:before="40"/>
            </w:pPr>
            <w:r/>
            <w:r>
              <w:rPr>
                <w:sz w:val="15"/>
              </w:rPr>
              <w:t>Kerala_DEM_terrarium_z11.npz + district polygons</w:t>
            </w:r>
          </w:p>
        </w:tc>
        <w:tc>
          <w:tcPr>
            <w:tcW w:type="dxa" w:w="3969"/>
          </w:tcPr>
          <w:p>
            <w:pPr>
              <w:spacing w:after="40" w:before="40"/>
            </w:pPr>
            <w:r/>
            <w:r>
              <w:rPr>
                <w:sz w:val="15"/>
              </w:rPr>
              <w:t>Per-district elevation, slope, aspect and curvature statistics — confirms the DEM supplies four required features</w:t>
            </w:r>
          </w:p>
        </w:tc>
      </w:tr>
      <w:tr>
        <w:tc>
          <w:tcPr>
            <w:tcW w:type="dxa" w:w="3061"/>
            <w:shd w:val="clear" w:color="auto" w:fill="F2F5FA"/>
          </w:tcPr>
          <w:p>
            <w:pPr>
              <w:spacing w:after="40" w:before="40"/>
            </w:pPr>
            <w:r/>
            <w:r>
              <w:rPr>
                <w:rFonts w:ascii="Consolas" w:hAnsi="Consolas"/>
                <w:sz w:val="14"/>
              </w:rPr>
              <w:t>terrain/Kerala_District_LandCover_Summary.csv</w:t>
            </w:r>
          </w:p>
        </w:tc>
        <w:tc>
          <w:tcPr>
            <w:tcW w:type="dxa" w:w="2608"/>
            <w:shd w:val="clear" w:color="auto" w:fill="F2F5FA"/>
          </w:tcPr>
          <w:p>
            <w:pPr>
              <w:spacing w:after="40" w:before="40"/>
            </w:pPr>
            <w:r/>
            <w:r>
              <w:rPr>
                <w:sz w:val="15"/>
              </w:rPr>
              <w:t>Kerala_ESA_WorldCover_2021_74m.tif + district polygons</w:t>
            </w:r>
          </w:p>
        </w:tc>
        <w:tc>
          <w:tcPr>
            <w:tcW w:type="dxa" w:w="3969"/>
            <w:shd w:val="clear" w:color="auto" w:fill="F2F5FA"/>
          </w:tcPr>
          <w:p>
            <w:pPr>
              <w:spacing w:after="40" w:before="40"/>
            </w:pPr>
            <w:r/>
            <w:r>
              <w:rPr>
                <w:sz w:val="15"/>
              </w:rPr>
              <w:t>Per-district land-cover class fractions and dominant project class</w:t>
            </w:r>
          </w:p>
        </w:tc>
      </w:tr>
      <w:tr>
        <w:tc>
          <w:tcPr>
            <w:tcW w:type="dxa" w:w="3061"/>
          </w:tcPr>
          <w:p>
            <w:pPr>
              <w:spacing w:after="40" w:before="40"/>
            </w:pPr>
            <w:r/>
            <w:r>
              <w:rPr>
                <w:rFonts w:ascii="Consolas" w:hAnsi="Consolas"/>
                <w:sz w:val="14"/>
              </w:rPr>
              <w:t>hydrology/Kerala_District_Drainage_Density.csv</w:t>
            </w:r>
          </w:p>
        </w:tc>
        <w:tc>
          <w:tcPr>
            <w:tcW w:type="dxa" w:w="2608"/>
          </w:tcPr>
          <w:p>
            <w:pPr>
              <w:spacing w:after="40" w:before="40"/>
            </w:pPr>
            <w:r/>
            <w:r>
              <w:rPr>
                <w:sz w:val="15"/>
              </w:rPr>
              <w:t>Kerala_HydroRIVERS_v10.geojson + district polygons</w:t>
            </w:r>
          </w:p>
        </w:tc>
        <w:tc>
          <w:tcPr>
            <w:tcW w:type="dxa" w:w="3969"/>
          </w:tcPr>
          <w:p>
            <w:pPr>
              <w:spacing w:after="40" w:before="40"/>
            </w:pPr>
            <w:r/>
            <w:r>
              <w:rPr>
                <w:sz w:val="15"/>
              </w:rPr>
              <w:t>Per-district river length, area and drainage density</w:t>
            </w:r>
          </w:p>
        </w:tc>
      </w:tr>
      <w:tr>
        <w:tc>
          <w:tcPr>
            <w:tcW w:type="dxa" w:w="3061"/>
            <w:shd w:val="clear" w:color="auto" w:fill="F2F5FA"/>
          </w:tcPr>
          <w:p>
            <w:pPr>
              <w:spacing w:after="40" w:before="40"/>
            </w:pPr>
            <w:r/>
            <w:r>
              <w:rPr>
                <w:rFonts w:ascii="Consolas" w:hAnsi="Consolas"/>
                <w:sz w:val="14"/>
              </w:rPr>
              <w:t>reference/Kerala_district_reference.csv</w:t>
            </w:r>
          </w:p>
        </w:tc>
        <w:tc>
          <w:tcPr>
            <w:tcW w:type="dxa" w:w="2608"/>
            <w:shd w:val="clear" w:color="auto" w:fill="F2F5FA"/>
          </w:tcPr>
          <w:p>
            <w:pPr>
              <w:spacing w:after="40" w:before="40"/>
            </w:pPr>
            <w:r/>
            <w:r>
              <w:rPr>
                <w:sz w:val="15"/>
              </w:rPr>
              <w:t>geoBoundaries-IND-ADM2_simplified.geojson</w:t>
            </w:r>
          </w:p>
        </w:tc>
        <w:tc>
          <w:tcPr>
            <w:tcW w:type="dxa" w:w="3969"/>
            <w:shd w:val="clear" w:color="auto" w:fill="F2F5FA"/>
          </w:tcPr>
          <w:p>
            <w:pPr>
              <w:spacing w:after="40" w:before="40"/>
            </w:pPr>
            <w:r/>
            <w:r>
              <w:rPr>
                <w:sz w:val="15"/>
              </w:rPr>
              <w:t>The 14 Kerala districts with representative interior point and equal-area district area</w:t>
            </w:r>
          </w:p>
        </w:tc>
      </w:tr>
      <w:tr>
        <w:tc>
          <w:tcPr>
            <w:tcW w:type="dxa" w:w="3061"/>
          </w:tcPr>
          <w:p>
            <w:pPr>
              <w:spacing w:after="40" w:before="40"/>
            </w:pPr>
            <w:r/>
            <w:r>
              <w:rPr>
                <w:rFonts w:ascii="Consolas" w:hAnsi="Consolas"/>
                <w:sz w:val="14"/>
              </w:rPr>
              <w:t>SOURCE_MANIFEST.json</w:t>
            </w:r>
          </w:p>
        </w:tc>
        <w:tc>
          <w:tcPr>
            <w:tcW w:type="dxa" w:w="2608"/>
          </w:tcPr>
          <w:p>
            <w:pPr>
              <w:spacing w:after="40" w:before="40"/>
            </w:pPr>
            <w:r/>
            <w:r>
              <w:rPr>
                <w:sz w:val="15"/>
              </w:rPr>
              <w:t>All files</w:t>
            </w:r>
          </w:p>
        </w:tc>
        <w:tc>
          <w:tcPr>
            <w:tcW w:type="dxa" w:w="3969"/>
          </w:tcPr>
          <w:p>
            <w:pPr>
              <w:spacing w:after="40" w:before="40"/>
            </w:pPr>
            <w:r/>
            <w:r>
              <w:rPr>
                <w:sz w:val="15"/>
              </w:rPr>
              <w:t>Provenance, licence, size and SHA-256 for every file</w:t>
            </w:r>
          </w:p>
        </w:tc>
      </w:tr>
      <w:tr>
        <w:tc>
          <w:tcPr>
            <w:tcW w:type="dxa" w:w="3061"/>
            <w:shd w:val="clear" w:color="auto" w:fill="F2F5FA"/>
          </w:tcPr>
          <w:p>
            <w:pPr>
              <w:spacing w:after="40" w:before="40"/>
            </w:pPr>
            <w:r/>
            <w:r>
              <w:rPr>
                <w:rFonts w:ascii="Consolas" w:hAnsi="Consolas"/>
                <w:sz w:val="14"/>
              </w:rPr>
              <w:t>lithology/ and river_level/ contents</w:t>
            </w:r>
          </w:p>
        </w:tc>
        <w:tc>
          <w:tcPr>
            <w:tcW w:type="dxa" w:w="2608"/>
            <w:shd w:val="clear" w:color="auto" w:fill="F2F5FA"/>
          </w:tcPr>
          <w:p>
            <w:pPr>
              <w:spacing w:after="40" w:before="40"/>
            </w:pPr>
            <w:r/>
            <w:r>
              <w:rPr>
                <w:sz w:val="15"/>
              </w:rPr>
              <w:t>Source evaluation</w:t>
            </w:r>
          </w:p>
        </w:tc>
        <w:tc>
          <w:tcPr>
            <w:tcW w:type="dxa" w:w="3969"/>
            <w:shd w:val="clear" w:color="auto" w:fill="F2F5FA"/>
          </w:tcPr>
          <w:p>
            <w:pPr>
              <w:spacing w:after="40" w:before="40"/>
            </w:pPr>
            <w:r/>
            <w:r>
              <w:rPr>
                <w:sz w:val="15"/>
              </w:rPr>
              <w:t>Evidence and status records only — explicitly NOT model input</w:t>
            </w:r>
          </w:p>
        </w:tc>
      </w:tr>
    </w:tbl>
    <w:p>
      <w:pPr>
        <w:spacing w:after="80"/>
      </w:pPr>
    </w:p>
    <w:p>
      <w:pPr>
        <w:pStyle w:val="Heading2"/>
      </w:pPr>
      <w:r>
        <w:t>7.2 Corrections identified but deliberately NOT applied</w:t>
      </w:r>
    </w:p>
    <w:p>
      <w:pPr>
        <w:spacing w:after="80"/>
      </w:pPr>
      <w:r>
        <w:rPr>
          <w:b w:val="0"/>
          <w:i w:val="0"/>
          <w:sz w:val="19"/>
        </w:rPr>
        <w:t>These are real defects in the collected data. They are recorded here rather than fixed, because this stage is collection — they belong to Master Dataset construction, where each decision can be documented in one place.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color="auto" w:fill="1F365D"/>
          </w:tcPr>
          <w:p>
            <w:pPr>
              <w:spacing w:after="40" w:before="40"/>
            </w:pPr>
            <w:r/>
            <w:r>
              <w:rPr>
                <w:b/>
                <w:color w:val="FFFFFF"/>
                <w:sz w:val="15"/>
              </w:rPr>
              <w:t>Where</w:t>
            </w:r>
          </w:p>
        </w:tc>
        <w:tc>
          <w:tcPr>
            <w:tcW w:type="dxa" w:w="3742"/>
            <w:shd w:val="clear" w:color="auto" w:fill="1F365D"/>
          </w:tcPr>
          <w:p>
            <w:pPr>
              <w:spacing w:after="40" w:before="40"/>
            </w:pPr>
            <w:r/>
            <w:r>
              <w:rPr>
                <w:b/>
                <w:color w:val="FFFFFF"/>
                <w:sz w:val="15"/>
              </w:rPr>
              <w:t>Issue found</w:t>
            </w:r>
          </w:p>
        </w:tc>
        <w:tc>
          <w:tcPr>
            <w:tcW w:type="dxa" w:w="3969"/>
            <w:shd w:val="clear" w:color="auto" w:fill="1F365D"/>
          </w:tcPr>
          <w:p>
            <w:pPr>
              <w:spacing w:after="40" w:before="40"/>
            </w:pPr>
            <w:r/>
            <w:r>
              <w:rPr>
                <w:b/>
                <w:color w:val="FFFFFF"/>
                <w:sz w:val="15"/>
              </w:rPr>
              <w:t>Correction still required</w:t>
            </w:r>
          </w:p>
        </w:tc>
      </w:tr>
      <w:tr>
        <w:tc>
          <w:tcPr>
            <w:tcW w:type="dxa" w:w="1928"/>
          </w:tcPr>
          <w:p>
            <w:pPr>
              <w:spacing w:after="40" w:before="40"/>
            </w:pPr>
            <w:r/>
            <w:r>
              <w:rPr>
                <w:sz w:val="15"/>
              </w:rPr>
              <w:t>GSI landslide inventory</w:t>
            </w:r>
          </w:p>
        </w:tc>
        <w:tc>
          <w:tcPr>
            <w:tcW w:type="dxa" w:w="3742"/>
          </w:tcPr>
          <w:p>
            <w:pPr>
              <w:spacing w:after="40" w:before="40"/>
            </w:pPr>
            <w:r/>
            <w:r>
              <w:rPr>
                <w:sz w:val="15"/>
              </w:rPr>
              <w:t>15 district spellings for 12 real districts: IDUKKI / Idukki / "Idukki (Devikulam Taluk)", Plakkad, and Pathanamthitta (CHIRPS spells it Pattanamtitta)</w:t>
            </w:r>
          </w:p>
        </w:tc>
        <w:tc>
          <w:tcPr>
            <w:tcW w:type="dxa" w:w="3969"/>
          </w:tcPr>
          <w:p>
            <w:pPr>
              <w:spacing w:after="40" w:before="40"/>
            </w:pPr>
            <w:r/>
            <w:r>
              <w:rPr>
                <w:sz w:val="15"/>
              </w:rPr>
              <w:t>Normalise to the CHIRPS district vocabulary before any join</w:t>
            </w:r>
          </w:p>
        </w:tc>
      </w:tr>
      <w:tr>
        <w:tc>
          <w:tcPr>
            <w:tcW w:type="dxa" w:w="1928"/>
            <w:shd w:val="clear" w:color="auto" w:fill="F2F5FA"/>
          </w:tcPr>
          <w:p>
            <w:pPr>
              <w:spacing w:after="40" w:before="40"/>
            </w:pPr>
            <w:r/>
            <w:r>
              <w:rPr>
                <w:sz w:val="15"/>
              </w:rPr>
              <w:t>GSI landslide inventory</w:t>
            </w:r>
          </w:p>
        </w:tc>
        <w:tc>
          <w:tcPr>
            <w:tcW w:type="dxa" w:w="3742"/>
            <w:shd w:val="clear" w:color="auto" w:fill="F2F5FA"/>
          </w:tcPr>
          <w:p>
            <w:pPr>
              <w:spacing w:after="40" w:before="40"/>
            </w:pPr>
            <w:r/>
            <w:r>
              <w:rPr>
                <w:sz w:val="15"/>
              </w:rPr>
              <w:t>One record with Year = 2028 — impossible</w:t>
            </w:r>
          </w:p>
        </w:tc>
        <w:tc>
          <w:tcPr>
            <w:tcW w:type="dxa" w:w="3969"/>
            <w:shd w:val="clear" w:color="auto" w:fill="F2F5FA"/>
          </w:tcPr>
          <w:p>
            <w:pPr>
              <w:spacing w:after="40" w:before="40"/>
            </w:pPr>
            <w:r/>
            <w:r>
              <w:rPr>
                <w:sz w:val="15"/>
              </w:rPr>
              <w:t>Drop or correct the record</w:t>
            </w:r>
          </w:p>
        </w:tc>
      </w:tr>
      <w:tr>
        <w:tc>
          <w:tcPr>
            <w:tcW w:type="dxa" w:w="1928"/>
          </w:tcPr>
          <w:p>
            <w:pPr>
              <w:spacing w:after="40" w:before="40"/>
            </w:pPr>
            <w:r/>
            <w:r>
              <w:rPr>
                <w:sz w:val="15"/>
              </w:rPr>
              <w:t>GSI landslide inventory</w:t>
            </w:r>
          </w:p>
        </w:tc>
        <w:tc>
          <w:tcPr>
            <w:tcW w:type="dxa" w:w="3742"/>
          </w:tcPr>
          <w:p>
            <w:pPr>
              <w:spacing w:after="40" w:before="40"/>
            </w:pPr>
            <w:r/>
            <w:r>
              <w:rPr>
                <w:sz w:val="15"/>
              </w:rPr>
              <w:t>106 duplicate Slide_No values (repeat surveys / reactivations)</w:t>
            </w:r>
          </w:p>
        </w:tc>
        <w:tc>
          <w:tcPr>
            <w:tcW w:type="dxa" w:w="3969"/>
          </w:tcPr>
          <w:p>
            <w:pPr>
              <w:spacing w:after="40" w:before="40"/>
            </w:pPr>
            <w:r/>
            <w:r>
              <w:rPr>
                <w:sz w:val="15"/>
              </w:rPr>
              <w:t>De-duplicate at (district, date) level when building the target, not at record level</w:t>
            </w:r>
          </w:p>
        </w:tc>
      </w:tr>
      <w:tr>
        <w:tc>
          <w:tcPr>
            <w:tcW w:type="dxa" w:w="1928"/>
            <w:shd w:val="clear" w:color="auto" w:fill="F2F5FA"/>
          </w:tcPr>
          <w:p>
            <w:pPr>
              <w:spacing w:after="40" w:before="40"/>
            </w:pPr>
            <w:r/>
            <w:r>
              <w:rPr>
                <w:sz w:val="15"/>
              </w:rPr>
              <w:t>GSI landslide inventory</w:t>
            </w:r>
          </w:p>
        </w:tc>
        <w:tc>
          <w:tcPr>
            <w:tcW w:type="dxa" w:w="3742"/>
            <w:shd w:val="clear" w:color="auto" w:fill="F2F5FA"/>
          </w:tcPr>
          <w:p>
            <w:pPr>
              <w:spacing w:after="40" w:before="40"/>
            </w:pPr>
            <w:r/>
            <w:r>
              <w:rPr>
                <w:sz w:val="15"/>
              </w:rPr>
              <w:t>585 of 2,396 records carry a year only, with no day</w:t>
            </w:r>
          </w:p>
        </w:tc>
        <w:tc>
          <w:tcPr>
            <w:tcW w:type="dxa" w:w="3969"/>
            <w:shd w:val="clear" w:color="auto" w:fill="F2F5FA"/>
          </w:tcPr>
          <w:p>
            <w:pPr>
              <w:spacing w:after="40" w:before="40"/>
            </w:pPr>
            <w:r/>
            <w:r>
              <w:rPr>
                <w:sz w:val="15"/>
              </w:rPr>
              <w:t>Exclude from day-level labelling, or research separately — assigning a day would be fabrication</w:t>
            </w:r>
          </w:p>
        </w:tc>
      </w:tr>
      <w:tr>
        <w:tc>
          <w:tcPr>
            <w:tcW w:type="dxa" w:w="1928"/>
          </w:tcPr>
          <w:p>
            <w:pPr>
              <w:spacing w:after="40" w:before="40"/>
            </w:pPr>
            <w:r/>
            <w:r>
              <w:rPr>
                <w:sz w:val="15"/>
              </w:rPr>
              <w:t>GSI landslide inventory</w:t>
            </w:r>
          </w:p>
        </w:tc>
        <w:tc>
          <w:tcPr>
            <w:tcW w:type="dxa" w:w="3742"/>
          </w:tcPr>
          <w:p>
            <w:pPr>
              <w:spacing w:after="40" w:before="40"/>
            </w:pPr>
            <w:r/>
            <w:r>
              <w:rPr>
                <w:sz w:val="15"/>
              </w:rPr>
              <w:t>23 records name multiple event years</w:t>
            </w:r>
          </w:p>
        </w:tc>
        <w:tc>
          <w:tcPr>
            <w:tcW w:type="dxa" w:w="3969"/>
          </w:tcPr>
          <w:p>
            <w:pPr>
              <w:spacing w:after="40" w:before="40"/>
            </w:pPr>
            <w:r/>
            <w:r>
              <w:rPr>
                <w:sz w:val="15"/>
              </w:rPr>
              <w:t>Expand into one row per event</w:t>
            </w:r>
          </w:p>
        </w:tc>
      </w:tr>
      <w:tr>
        <w:tc>
          <w:tcPr>
            <w:tcW w:type="dxa" w:w="1928"/>
            <w:shd w:val="clear" w:color="auto" w:fill="F2F5FA"/>
          </w:tcPr>
          <w:p>
            <w:pPr>
              <w:spacing w:after="40" w:before="40"/>
            </w:pPr>
            <w:r/>
            <w:r>
              <w:rPr>
                <w:sz w:val="15"/>
              </w:rPr>
              <w:t>Kerala_DEM_terrarium_z11.npz</w:t>
            </w:r>
          </w:p>
        </w:tc>
        <w:tc>
          <w:tcPr>
            <w:tcW w:type="dxa" w:w="3742"/>
            <w:shd w:val="clear" w:color="auto" w:fill="F2F5FA"/>
          </w:tcPr>
          <w:p>
            <w:pPr>
              <w:spacing w:after="40" w:before="40"/>
            </w:pPr>
            <w:r/>
            <w:r>
              <w:rPr>
                <w:sz w:val="15"/>
              </w:rPr>
              <w:t>4,711 artefact pixels (0.0166 %) outside plausible land elevation</w:t>
            </w:r>
          </w:p>
        </w:tc>
        <w:tc>
          <w:tcPr>
            <w:tcW w:type="dxa" w:w="3969"/>
            <w:shd w:val="clear" w:color="auto" w:fill="F2F5FA"/>
          </w:tcPr>
          <w:p>
            <w:pPr>
              <w:spacing w:after="40" w:before="40"/>
            </w:pPr>
            <w:r/>
            <w:r>
              <w:rPr>
                <w:sz w:val="15"/>
              </w:rPr>
              <w:t>Mask values below −50 m or above 3,000 m when sampling; the stored raster keeps raw values</w:t>
            </w:r>
          </w:p>
        </w:tc>
      </w:tr>
      <w:tr>
        <w:tc>
          <w:tcPr>
            <w:tcW w:type="dxa" w:w="1928"/>
          </w:tcPr>
          <w:p>
            <w:pPr>
              <w:spacing w:after="40" w:before="40"/>
            </w:pPr>
            <w:r/>
            <w:r>
              <w:rPr>
                <w:sz w:val="15"/>
              </w:rPr>
              <w:t>IFI flood inventory</w:t>
            </w:r>
          </w:p>
        </w:tc>
        <w:tc>
          <w:tcPr>
            <w:tcW w:type="dxa" w:w="3742"/>
          </w:tcPr>
          <w:p>
            <w:pPr>
              <w:spacing w:after="40" w:before="40"/>
            </w:pPr>
            <w:r/>
            <w:r>
              <w:rPr>
                <w:sz w:val="15"/>
              </w:rPr>
              <w:t>Multi-state events list districts from other states (Bihar, UP)</w:t>
            </w:r>
          </w:p>
        </w:tc>
        <w:tc>
          <w:tcPr>
            <w:tcW w:type="dxa" w:w="3969"/>
          </w:tcPr>
          <w:p>
            <w:pPr>
              <w:spacing w:after="40" w:before="40"/>
            </w:pPr>
            <w:r/>
            <w:r>
              <w:rPr>
                <w:sz w:val="15"/>
              </w:rPr>
              <w:t>Filter to the 14 Kerala districts when expanding events</w:t>
            </w:r>
          </w:p>
        </w:tc>
      </w:tr>
      <w:tr>
        <w:tc>
          <w:tcPr>
            <w:tcW w:type="dxa" w:w="1928"/>
            <w:shd w:val="clear" w:color="auto" w:fill="F2F5FA"/>
          </w:tcPr>
          <w:p>
            <w:pPr>
              <w:spacing w:after="40" w:before="40"/>
            </w:pPr>
            <w:r/>
            <w:r>
              <w:rPr>
                <w:sz w:val="15"/>
              </w:rPr>
              <w:t>IFI flood inventory</w:t>
            </w:r>
          </w:p>
        </w:tc>
        <w:tc>
          <w:tcPr>
            <w:tcW w:type="dxa" w:w="3742"/>
            <w:shd w:val="clear" w:color="auto" w:fill="F2F5FA"/>
          </w:tcPr>
          <w:p>
            <w:pPr>
              <w:spacing w:after="40" w:before="40"/>
            </w:pPr>
            <w:r/>
            <w:r>
              <w:rPr>
                <w:sz w:val="15"/>
              </w:rPr>
              <w:t>37 spelling variants in Main Cause</w:t>
            </w:r>
          </w:p>
        </w:tc>
        <w:tc>
          <w:tcPr>
            <w:tcW w:type="dxa" w:w="3969"/>
            <w:shd w:val="clear" w:color="auto" w:fill="F2F5FA"/>
          </w:tcPr>
          <w:p>
            <w:pPr>
              <w:spacing w:after="40" w:before="40"/>
            </w:pPr>
            <w:r/>
            <w:r>
              <w:rPr>
                <w:sz w:val="15"/>
              </w:rPr>
              <w:t>No action needed — this field must never become a feature (post-event description)</w:t>
            </w:r>
          </w:p>
        </w:tc>
      </w:tr>
    </w:tbl>
    <w:p>
      <w:pPr>
        <w:spacing w:after="80"/>
      </w:pPr>
    </w:p>
    <w:p>
      <w:pPr>
        <w:pStyle w:val="Heading1"/>
      </w:pPr>
      <w:r>
        <w:t>8. Caveats on Data That Is Held</w:t>
      </w:r>
    </w:p>
    <w:p>
      <w:pPr>
        <w:spacing w:after="80"/>
      </w:pPr>
      <w:r>
        <w:rPr>
          <w:b w:val="0"/>
          <w:i w:val="0"/>
          <w:sz w:val="19"/>
        </w:rPr>
        <w:t>Each item below is genuinely collected, but differs from the synthetic design in a way that will affect results. None is a defect in the download.</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color="auto" w:fill="1F365D"/>
          </w:tcPr>
          <w:p>
            <w:pPr>
              <w:spacing w:after="40" w:before="40"/>
            </w:pPr>
            <w:r/>
            <w:r>
              <w:rPr>
                <w:b/>
                <w:color w:val="FFFFFF"/>
                <w:sz w:val="16"/>
              </w:rPr>
              <w:t>Feature</w:t>
            </w:r>
          </w:p>
        </w:tc>
        <w:tc>
          <w:tcPr>
            <w:tcW w:type="dxa" w:w="7710"/>
            <w:shd w:val="clear" w:color="auto" w:fill="1F365D"/>
          </w:tcPr>
          <w:p>
            <w:pPr>
              <w:spacing w:after="40" w:before="40"/>
            </w:pPr>
            <w:r/>
            <w:r>
              <w:rPr>
                <w:b/>
                <w:color w:val="FFFFFF"/>
                <w:sz w:val="16"/>
              </w:rPr>
              <w:t>Caveat</w:t>
            </w:r>
          </w:p>
        </w:tc>
      </w:tr>
      <w:tr>
        <w:tc>
          <w:tcPr>
            <w:tcW w:type="dxa" w:w="1928"/>
          </w:tcPr>
          <w:p>
            <w:pPr>
              <w:spacing w:after="40" w:before="40"/>
            </w:pPr>
            <w:r/>
            <w:r>
              <w:rPr>
                <w:sz w:val="16"/>
              </w:rPr>
              <w:t>soil_moisture</w:t>
            </w:r>
          </w:p>
        </w:tc>
        <w:tc>
          <w:tcPr>
            <w:tcW w:type="dxa" w:w="7710"/>
          </w:tcPr>
          <w:p>
            <w:pPr>
              <w:spacing w:after="40" w:before="40"/>
            </w:pPr>
            <w:r/>
            <w:r>
              <w:rPr>
                <w:sz w:val="16"/>
              </w:rPr>
              <w:t>NASA POWER GWETROOT is a dimensionless 0–1 fraction of saturation. The synthetic column was a volumetric fraction (0.03–0.60). Same concept, different scale — the two are not numerically interchangeable.</w:t>
            </w:r>
          </w:p>
        </w:tc>
      </w:tr>
      <w:tr>
        <w:tc>
          <w:tcPr>
            <w:tcW w:type="dxa" w:w="1928"/>
            <w:shd w:val="clear" w:color="auto" w:fill="F2F5FA"/>
          </w:tcPr>
          <w:p>
            <w:pPr>
              <w:spacing w:after="40" w:before="40"/>
            </w:pPr>
            <w:r/>
            <w:r>
              <w:rPr>
                <w:sz w:val="16"/>
              </w:rPr>
              <w:t>drainage_density</w:t>
            </w:r>
          </w:p>
        </w:tc>
        <w:tc>
          <w:tcPr>
            <w:tcW w:type="dxa" w:w="7710"/>
            <w:shd w:val="clear" w:color="auto" w:fill="F2F5FA"/>
          </w:tcPr>
          <w:p>
            <w:pPr>
              <w:spacing w:after="40" w:before="40"/>
            </w:pPr>
            <w:r/>
            <w:r>
              <w:rPr>
                <w:sz w:val="16"/>
              </w:rPr>
              <w:t>HydroRIVERS maps only channels above a catchment threshold, giving 0.2964–0.4880 km/km² against the synthetic 0.92–3.38. The definition differs; the numbers are not comparable.</w:t>
            </w:r>
          </w:p>
        </w:tc>
      </w:tr>
      <w:tr>
        <w:tc>
          <w:tcPr>
            <w:tcW w:type="dxa" w:w="1928"/>
          </w:tcPr>
          <w:p>
            <w:pPr>
              <w:spacing w:after="40" w:before="40"/>
            </w:pPr>
            <w:r/>
            <w:r>
              <w:rPr>
                <w:sz w:val="16"/>
              </w:rPr>
              <w:t>land_cover</w:t>
            </w:r>
          </w:p>
        </w:tc>
        <w:tc>
          <w:tcPr>
            <w:tcW w:type="dxa" w:w="7710"/>
          </w:tcPr>
          <w:p>
            <w:pPr>
              <w:spacing w:after="40" w:before="40"/>
            </w:pPr>
            <w:r/>
            <w:r>
              <w:rPr>
                <w:sz w:val="16"/>
              </w:rPr>
              <w:t>ESA WorldCover classes Kerala's rubber, coconut and tea plantations as 'Tree cover', so the dominant project class is 'forest' in all 14 districts (0.60–0.96). At district granularity this feature is close to constant and will carry little discriminative power.</w:t>
            </w:r>
          </w:p>
        </w:tc>
      </w:tr>
      <w:tr>
        <w:tc>
          <w:tcPr>
            <w:tcW w:type="dxa" w:w="1928"/>
            <w:shd w:val="clear" w:color="auto" w:fill="F2F5FA"/>
          </w:tcPr>
          <w:p>
            <w:pPr>
              <w:spacing w:after="40" w:before="40"/>
            </w:pPr>
            <w:r/>
            <w:r>
              <w:rPr>
                <w:sz w:val="16"/>
              </w:rPr>
              <w:t>temperature_c / humidity_percent</w:t>
            </w:r>
          </w:p>
        </w:tc>
        <w:tc>
          <w:tcPr>
            <w:tcW w:type="dxa" w:w="7710"/>
            <w:shd w:val="clear" w:color="auto" w:fill="F2F5FA"/>
          </w:tcPr>
          <w:p>
            <w:pPr>
              <w:spacing w:after="40" w:before="40"/>
            </w:pPr>
            <w:r/>
            <w:r>
              <w:rPr>
                <w:sz w:val="16"/>
              </w:rPr>
              <w:t>MERRA-2 grid is ~0.5°×0.625°, coarser than the smaller districts. Kottayam and Pattanamtitta return identical series, as do Malappuram and Palakkad — 12 distinct meteorological cells for 14 districts.</w:t>
            </w:r>
          </w:p>
        </w:tc>
      </w:tr>
      <w:tr>
        <w:tc>
          <w:tcPr>
            <w:tcW w:type="dxa" w:w="1928"/>
          </w:tcPr>
          <w:p>
            <w:pPr>
              <w:spacing w:after="40" w:before="40"/>
            </w:pPr>
            <w:r/>
            <w:r>
              <w:rPr>
                <w:sz w:val="16"/>
              </w:rPr>
              <w:t>flood target</w:t>
            </w:r>
          </w:p>
        </w:tc>
        <w:tc>
          <w:tcPr>
            <w:tcW w:type="dxa" w:w="7710"/>
          </w:tcPr>
          <w:p>
            <w:pPr>
              <w:spacing w:after="40" w:before="40"/>
            </w:pPr>
            <w:r/>
            <w:r>
              <w:rPr>
                <w:sz w:val="16"/>
              </w:rPr>
              <w:t>Dense and well spread (5,764 positive district-days, 8.7 %, all 14 districts), but the inventory's last Kerala event is 2023-07-23, leaving roughly the final 18 months of the rainfall window uncovered.</w:t>
            </w:r>
          </w:p>
        </w:tc>
      </w:tr>
      <w:tr>
        <w:tc>
          <w:tcPr>
            <w:tcW w:type="dxa" w:w="1928"/>
            <w:shd w:val="clear" w:color="auto" w:fill="F2F5FA"/>
          </w:tcPr>
          <w:p>
            <w:pPr>
              <w:spacing w:after="40" w:before="40"/>
            </w:pPr>
            <w:r/>
            <w:r>
              <w:rPr>
                <w:sz w:val="16"/>
              </w:rPr>
              <w:t>landslide target</w:t>
            </w:r>
          </w:p>
        </w:tc>
        <w:tc>
          <w:tcPr>
            <w:tcW w:type="dxa" w:w="7710"/>
            <w:shd w:val="clear" w:color="auto" w:fill="F2F5FA"/>
          </w:tcPr>
          <w:p>
            <w:pPr>
              <w:spacing w:after="40" w:before="40"/>
            </w:pPr>
            <w:r/>
            <w:r>
              <w:rPr>
                <w:sz w:val="16"/>
              </w:rPr>
              <w:t>Sparse and concentrated: 76 positive district-days (0.12 %), 89 % of them in 2018, and positives-only — every unlisted district-day becomes a 0 by assumption, so unreported landslides enter training as false negatives.</w:t>
            </w:r>
          </w:p>
        </w:tc>
      </w:tr>
      <w:tr>
        <w:tc>
          <w:tcPr>
            <w:tcW w:type="dxa" w:w="1928"/>
          </w:tcPr>
          <w:p>
            <w:pPr>
              <w:spacing w:after="40" w:before="40"/>
            </w:pPr>
            <w:r/>
            <w:r>
              <w:rPr>
                <w:sz w:val="16"/>
              </w:rPr>
              <w:t>Spatial unit generally</w:t>
            </w:r>
          </w:p>
        </w:tc>
        <w:tc>
          <w:tcPr>
            <w:tcW w:type="dxa" w:w="7710"/>
          </w:tcPr>
          <w:p>
            <w:pPr>
              <w:spacing w:after="40" w:before="40"/>
            </w:pPr>
            <w:r/>
            <w:r>
              <w:rPr>
                <w:sz w:val="16"/>
              </w:rPr>
              <w:t>Every layer is aggregated to 14 district polygons. The GSI landslide point coordinates are discarded by that choice, and static terrain features take only 14 distinct values.</w:t>
            </w:r>
          </w:p>
        </w:tc>
      </w:tr>
    </w:tbl>
    <w:p>
      <w:pPr>
        <w:spacing w:after="80"/>
      </w:pPr>
    </w:p>
    <w:p>
      <w:pPr>
        <w:pStyle w:val="Heading1"/>
      </w:pPr>
      <w:r>
        <w:t>9. Next Data Actions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510"/>
            <w:shd w:val="clear" w:color="auto" w:fill="1F365D"/>
          </w:tcPr>
          <w:p>
            <w:pPr>
              <w:spacing w:after="40" w:before="40"/>
            </w:pPr>
            <w:r/>
            <w:r>
              <w:rPr>
                <w:b/>
                <w:color w:val="FFFFFF"/>
                <w:sz w:val="17"/>
              </w:rPr>
              <w:t>#</w:t>
            </w:r>
          </w:p>
        </w:tc>
        <w:tc>
          <w:tcPr>
            <w:tcW w:type="dxa" w:w="6520"/>
            <w:shd w:val="clear" w:color="auto" w:fill="1F365D"/>
          </w:tcPr>
          <w:p>
            <w:pPr>
              <w:spacing w:after="40" w:before="40"/>
            </w:pPr>
            <w:r/>
            <w:r>
              <w:rPr>
                <w:b/>
                <w:color w:val="FFFFFF"/>
                <w:sz w:val="17"/>
              </w:rPr>
              <w:t>Action</w:t>
            </w:r>
          </w:p>
        </w:tc>
        <w:tc>
          <w:tcPr>
            <w:tcW w:type="dxa" w:w="2608"/>
            <w:shd w:val="clear" w:color="auto" w:fill="1F365D"/>
          </w:tcPr>
          <w:p>
            <w:pPr>
              <w:spacing w:after="40" w:before="40"/>
            </w:pPr>
            <w:r/>
            <w:r>
              <w:rPr>
                <w:b/>
                <w:color w:val="FFFFFF"/>
                <w:sz w:val="17"/>
              </w:rPr>
              <w:t>Unblocks</w:t>
            </w:r>
          </w:p>
        </w:tc>
      </w:tr>
      <w:tr>
        <w:tc>
          <w:tcPr>
            <w:tcW w:type="dxa" w:w="510"/>
          </w:tcPr>
          <w:p>
            <w:pPr>
              <w:spacing w:after="40" w:before="40"/>
            </w:pPr>
            <w:r/>
            <w:r>
              <w:rPr>
                <w:sz w:val="17"/>
              </w:rPr>
              <w:t>1</w:t>
            </w:r>
          </w:p>
        </w:tc>
        <w:tc>
          <w:tcPr>
            <w:tcW w:type="dxa" w:w="6520"/>
          </w:tcPr>
          <w:p>
            <w:pPr>
              <w:spacing w:after="40" w:before="40"/>
            </w:pPr>
            <w:r/>
            <w:r>
              <w:rPr>
                <w:sz w:val="17"/>
              </w:rPr>
              <w:t>Obtain a Kerala lithology layer (GSI Bhukosh, manual registration) and agree the reclassification to the six model levels. Note that 'shale' does not occur in the authoritative GSI Kerala geology report at all, so that category would be empty.</w:t>
            </w:r>
          </w:p>
        </w:tc>
        <w:tc>
          <w:tcPr>
            <w:tcW w:type="dxa" w:w="2608"/>
          </w:tcPr>
          <w:p>
            <w:pPr>
              <w:spacing w:after="40" w:before="40"/>
            </w:pPr>
            <w:r/>
            <w:r>
              <w:rPr>
                <w:sz w:val="17"/>
              </w:rPr>
              <w:t>Landslide XGBoost</w:t>
            </w:r>
          </w:p>
        </w:tc>
      </w:tr>
      <w:tr>
        <w:tc>
          <w:tcPr>
            <w:tcW w:type="dxa" w:w="510"/>
            <w:shd w:val="clear" w:color="auto" w:fill="F2F5FA"/>
          </w:tcPr>
          <w:p>
            <w:pPr>
              <w:spacing w:after="40" w:before="40"/>
            </w:pPr>
            <w:r/>
            <w:r>
              <w:rPr>
                <w:sz w:val="17"/>
              </w:rPr>
              <w:t>2</w:t>
            </w:r>
          </w:p>
        </w:tc>
        <w:tc>
          <w:tcPr>
            <w:tcW w:type="dxa" w:w="6520"/>
            <w:shd w:val="clear" w:color="auto" w:fill="F2F5FA"/>
          </w:tcPr>
          <w:p>
            <w:pPr>
              <w:spacing w:after="40" w:before="40"/>
            </w:pPr>
            <w:r/>
            <w:r>
              <w:rPr>
                <w:sz w:val="17"/>
              </w:rPr>
              <w:t>Obtain daily observed river stage for Kerala gauges (India-WRIS export or GRDC request) and define a gauge-to-district assignment rule.</w:t>
            </w:r>
          </w:p>
        </w:tc>
        <w:tc>
          <w:tcPr>
            <w:tcW w:type="dxa" w:w="2608"/>
            <w:shd w:val="clear" w:color="auto" w:fill="F2F5FA"/>
          </w:tcPr>
          <w:p>
            <w:pPr>
              <w:spacing w:after="40" w:before="40"/>
            </w:pPr>
            <w:r/>
            <w:r>
              <w:rPr>
                <w:sz w:val="17"/>
              </w:rPr>
              <w:t>Flood XGBoost</w:t>
            </w:r>
          </w:p>
        </w:tc>
      </w:tr>
      <w:tr>
        <w:tc>
          <w:tcPr>
            <w:tcW w:type="dxa" w:w="510"/>
          </w:tcPr>
          <w:p>
            <w:pPr>
              <w:spacing w:after="40" w:before="40"/>
            </w:pPr>
            <w:r/>
            <w:r>
              <w:rPr>
                <w:sz w:val="17"/>
              </w:rPr>
              <w:t>3</w:t>
            </w:r>
          </w:p>
        </w:tc>
        <w:tc>
          <w:tcPr>
            <w:tcW w:type="dxa" w:w="6520"/>
          </w:tcPr>
          <w:p>
            <w:pPr>
              <w:spacing w:after="40" w:before="40"/>
            </w:pPr>
            <w:r/>
            <w:r>
              <w:rPr>
                <w:sz w:val="17"/>
              </w:rPr>
              <w:t>Decide whether the district spatial unit is final, or move to a finer grid that preserves the GSI point coordinates and makes terrain and land cover discriminative.</w:t>
            </w:r>
          </w:p>
        </w:tc>
        <w:tc>
          <w:tcPr>
            <w:tcW w:type="dxa" w:w="2608"/>
          </w:tcPr>
          <w:p>
            <w:pPr>
              <w:spacing w:after="40" w:before="40"/>
            </w:pPr>
            <w:r/>
            <w:r>
              <w:rPr>
                <w:sz w:val="17"/>
              </w:rPr>
              <w:t>Feature quality for both models</w:t>
            </w:r>
          </w:p>
        </w:tc>
      </w:tr>
      <w:tr>
        <w:tc>
          <w:tcPr>
            <w:tcW w:type="dxa" w:w="510"/>
            <w:shd w:val="clear" w:color="auto" w:fill="F2F5FA"/>
          </w:tcPr>
          <w:p>
            <w:pPr>
              <w:spacing w:after="40" w:before="40"/>
            </w:pPr>
            <w:r/>
            <w:r>
              <w:rPr>
                <w:sz w:val="17"/>
              </w:rPr>
              <w:t>4</w:t>
            </w:r>
          </w:p>
        </w:tc>
        <w:tc>
          <w:tcPr>
            <w:tcW w:type="dxa" w:w="6520"/>
            <w:shd w:val="clear" w:color="auto" w:fill="F2F5FA"/>
          </w:tcPr>
          <w:p>
            <w:pPr>
              <w:spacing w:after="40" w:before="40"/>
            </w:pPr>
            <w:r/>
            <w:r>
              <w:rPr>
                <w:sz w:val="17"/>
              </w:rPr>
              <w:t>Apply the corrections listed in section 7.2 during Master Dataset construction, documenting each decision.</w:t>
            </w:r>
          </w:p>
        </w:tc>
        <w:tc>
          <w:tcPr>
            <w:tcW w:type="dxa" w:w="2608"/>
            <w:shd w:val="clear" w:color="auto" w:fill="F2F5FA"/>
          </w:tcPr>
          <w:p>
            <w:pPr>
              <w:spacing w:after="40" w:before="40"/>
            </w:pPr>
            <w:r/>
            <w:r>
              <w:rPr>
                <w:sz w:val="17"/>
              </w:rPr>
              <w:t>Valid Master Dataset</w:t>
            </w:r>
          </w:p>
        </w:tc>
      </w:tr>
      <w:tr>
        <w:tc>
          <w:tcPr>
            <w:tcW w:type="dxa" w:w="510"/>
          </w:tcPr>
          <w:p>
            <w:pPr>
              <w:spacing w:after="40" w:before="40"/>
            </w:pPr>
            <w:r/>
            <w:r>
              <w:rPr>
                <w:sz w:val="17"/>
              </w:rPr>
              <w:t>5</w:t>
            </w:r>
          </w:p>
        </w:tc>
        <w:tc>
          <w:tcPr>
            <w:tcW w:type="dxa" w:w="6520"/>
          </w:tcPr>
          <w:p>
            <w:pPr>
              <w:spacing w:after="40" w:before="40"/>
            </w:pPr>
            <w:r/>
            <w:r>
              <w:rPr>
                <w:sz w:val="17"/>
              </w:rPr>
              <w:t>Decide how to handle the flood inventory's 2023-07-23 cut-off relative to the evaluation window.</w:t>
            </w:r>
          </w:p>
        </w:tc>
        <w:tc>
          <w:tcPr>
            <w:tcW w:type="dxa" w:w="2608"/>
          </w:tcPr>
          <w:p>
            <w:pPr>
              <w:spacing w:after="40" w:before="40"/>
            </w:pPr>
            <w:r/>
            <w:r>
              <w:rPr>
                <w:sz w:val="17"/>
              </w:rPr>
              <w:t>Lead-time evaluation</w:t>
            </w:r>
          </w:p>
        </w:tc>
      </w:tr>
    </w:tbl>
    <w:p>
      <w:pPr>
        <w:spacing w:after="80"/>
      </w:pPr>
    </w:p>
    <w:p>
      <w:pPr>
        <w:spacing w:after="120"/>
      </w:pPr>
      <w:r>
        <w:rPr>
          <w:b w:val="0"/>
          <w:i/>
          <w:color w:val="555555"/>
          <w:sz w:val="18"/>
        </w:rPr>
        <w:t>Prepared from a read-only inspection of the project and the files in updated_data/. No code, model, feature definition or collected dataset was modified.</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365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