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561"/>
        <w:gridCol w:w="4561"/>
      </w:tblGrid>
      <w:tr>
        <w:tc>
          <w:tcPr>
            <w:tcW w:type="dxa" w:w="5669"/>
            <w:shd w:val="clear" w:color="auto" w:fill="1F4E79"/>
          </w:tcPr>
          <w:p>
            <w:pPr>
              <w:spacing w:before="80" w:after="80"/>
            </w:pPr>
            <w:r>
              <w:rPr>
                <w:rFonts w:ascii="Malgun Gothic" w:hAnsi="Malgun Gothic"/>
                <w:b/>
                <w:color w:val="FFFFFF"/>
                <w:sz w:val="28"/>
              </w:rPr>
              <w:t>HireVisa Mobile</w:t>
              <w:br/>
              <w:t>CS 채팅 시스템 운영 기준 정의 요청서</w:t>
            </w:r>
          </w:p>
        </w:tc>
        <w:tc>
          <w:tcPr>
            <w:tcW w:type="dxa" w:w="3685"/>
            <w:shd w:val="clear" w:color="auto" w:fill="D6E4F0"/>
          </w:tcPr>
          <w:p>
            <w:r>
              <w:rPr>
                <w:rFonts w:ascii="Malgun Gothic" w:hAnsi="Malgun Gothic"/>
                <w:b/>
                <w:sz w:val="18"/>
              </w:rPr>
              <w:t xml:space="preserve">수신: </w:t>
            </w:r>
            <w:r>
              <w:rPr>
                <w:rFonts w:ascii="Malgun Gothic" w:hAnsi="Malgun Gothic"/>
                <w:sz w:val="18"/>
              </w:rPr>
              <w:t>운영팀</w:t>
              <w:br/>
            </w:r>
            <w:r>
              <w:rPr>
                <w:rFonts w:ascii="Malgun Gothic" w:hAnsi="Malgun Gothic"/>
                <w:b/>
                <w:sz w:val="18"/>
              </w:rPr>
              <w:t xml:space="preserve">발신: </w:t>
            </w:r>
            <w:r>
              <w:rPr>
                <w:rFonts w:ascii="Malgun Gothic" w:hAnsi="Malgun Gothic"/>
                <w:sz w:val="18"/>
              </w:rPr>
              <w:t>개발/기획팀</w:t>
              <w:br/>
            </w:r>
            <w:r>
              <w:rPr>
                <w:rFonts w:ascii="Malgun Gothic" w:hAnsi="Malgun Gothic"/>
                <w:b/>
                <w:sz w:val="18"/>
              </w:rPr>
              <w:t xml:space="preserve">작성일: </w:t>
            </w:r>
            <w:r>
              <w:rPr>
                <w:rFonts w:ascii="Malgun Gothic" w:hAnsi="Malgun Gothic"/>
                <w:sz w:val="18"/>
              </w:rPr>
              <w:t>2026-05-26</w:t>
              <w:br/>
            </w:r>
            <w:r>
              <w:rPr>
                <w:rFonts w:ascii="Malgun Gothic" w:hAnsi="Malgun Gothic"/>
                <w:b/>
                <w:sz w:val="18"/>
              </w:rPr>
              <w:t xml:space="preserve">버전: </w:t>
            </w:r>
            <w:r>
              <w:rPr>
                <w:rFonts w:ascii="Malgun Gothic" w:hAnsi="Malgun Gothic"/>
                <w:sz w:val="18"/>
              </w:rPr>
              <w:t>v1.0</w:t>
              <w:br/>
            </w:r>
          </w:p>
        </w:tc>
      </w:tr>
    </w:tbl>
    <w:p/>
    <w:p>
      <w:pPr>
        <w:keepNext/>
        <w:spacing w:before="240" w:after="80"/>
        <w:pBdr>
          <w:bottom w:val="single" w:sz="6" w:color="1F4E79"/>
        </w:pBdr>
      </w:pPr>
      <w:r>
        <w:rPr>
          <w:rFonts w:ascii="Malgun Gothic" w:hAnsi="Malgun Gothic"/>
          <w:b/>
          <w:color w:val="1F4E79"/>
          <w:sz w:val="28"/>
        </w:rPr>
        <w:t>1. 요청 배경 및 목적</w:t>
      </w:r>
    </w:p>
    <w:p>
      <w:pPr>
        <w:spacing w:before="0" w:after="80"/>
      </w:pPr>
      <w:r>
        <w:rPr>
          <w:rFonts w:ascii="Malgun Gothic" w:hAnsi="Malgun Gothic"/>
          <w:b w:val="0"/>
          <w:sz w:val="20"/>
        </w:rPr>
        <w:t>HireVisa Mobile CS 채팅 시스템(이하 '채팅 시스템')이 Beta 단계로 개발 완료되었습니다. 본 시스템은 유학생의 한국 모바일 개통 신청부터 서류 확인, 개통 완료까지의 전 과정을 채팅 인터페이스로 지원합니다.</w:t>
      </w:r>
    </w:p>
    <w:p>
      <w:pPr>
        <w:spacing w:before="0" w:after="80"/>
      </w:pPr>
      <w:r>
        <w:rPr>
          <w:rFonts w:ascii="Malgun Gothic" w:hAnsi="Malgun Gothic"/>
          <w:b w:val="0"/>
          <w:sz w:val="20"/>
        </w:rPr>
        <w:t>정식 운영을 위해 아래 3가지 사항에 대해 운영팀의 공식 기준 정의가 필요합니다. 첨부된 작성 양식(ops-request.xlsx)에 운영팀의 의견을 기재하여 회신해 주시기 바랍니다.</w:t>
      </w:r>
    </w:p>
    <w:p>
      <w:pPr>
        <w:spacing w:before="20" w:after="20"/>
        <w:ind w:left="283"/>
      </w:pPr>
      <w:r>
        <w:rPr>
          <w:rFonts w:ascii="Malgun Gothic" w:hAnsi="Malgun Gothic"/>
          <w:sz w:val="19"/>
        </w:rPr>
        <w:t>• Seg(개통 유형)별 응대 시나리오 정의</w:t>
      </w:r>
    </w:p>
    <w:p>
      <w:pPr>
        <w:spacing w:before="20" w:after="20"/>
        <w:ind w:left="283"/>
      </w:pPr>
      <w:r>
        <w:rPr>
          <w:rFonts w:ascii="Malgun Gothic" w:hAnsi="Malgun Gothic"/>
          <w:sz w:val="19"/>
        </w:rPr>
        <w:t>• 단계별 채팅 템플릿 메시지 작성</w:t>
      </w:r>
    </w:p>
    <w:p>
      <w:pPr>
        <w:spacing w:before="20" w:after="20"/>
        <w:ind w:left="283"/>
      </w:pPr>
      <w:r>
        <w:rPr>
          <w:rFonts w:ascii="Malgun Gothic" w:hAnsi="Malgun Gothic"/>
          <w:sz w:val="19"/>
        </w:rPr>
        <w:t>• 자동화 워크플로우 기준 확인 및 보완</w:t>
      </w:r>
    </w:p>
    <w:p>
      <w:pPr>
        <w:keepNext/>
        <w:spacing w:before="240" w:after="80"/>
        <w:pBdr>
          <w:bottom w:val="single" w:sz="6" w:color="1F4E79"/>
        </w:pBdr>
      </w:pPr>
      <w:r>
        <w:rPr>
          <w:rFonts w:ascii="Malgun Gothic" w:hAnsi="Malgun Gothic"/>
          <w:b/>
          <w:color w:val="1F4E79"/>
          <w:sz w:val="28"/>
        </w:rPr>
        <w:t>2. 채팅 시스템 개요 (비기술적 설명)</w:t>
      </w:r>
    </w:p>
    <w:p>
      <w:pPr>
        <w:spacing w:before="160" w:after="40"/>
      </w:pPr>
      <w:r>
        <w:rPr>
          <w:rFonts w:ascii="Malgun Gothic" w:hAnsi="Malgun Gothic"/>
          <w:b/>
          <w:color w:val="1F4E79"/>
          <w:sz w:val="22"/>
        </w:rPr>
        <w:t>2.1 학생 진입 경로</w:t>
      </w:r>
    </w:p>
    <w:p>
      <w:pPr>
        <w:spacing w:before="0" w:after="80"/>
      </w:pPr>
      <w:r>
        <w:rPr>
          <w:rFonts w:ascii="Malgun Gothic" w:hAnsi="Malgun Gothic"/>
          <w:b w:val="0"/>
          <w:sz w:val="20"/>
        </w:rPr>
        <w:t>학생이 채팅에 진입하는 방법은 두 가지입니다:</w:t>
      </w:r>
    </w:p>
    <w:p>
      <w:pPr>
        <w:spacing w:before="20" w:after="20"/>
        <w:ind w:left="283"/>
      </w:pPr>
      <w:r>
        <w:rPr>
          <w:rFonts w:ascii="Malgun Gothic" w:hAnsi="Malgun Gothic"/>
          <w:sz w:val="19"/>
        </w:rPr>
        <w:t>• 경로 A — 신청번호 입력: mobile.hirevisa.com/en에서 신청 완료 후 발급받은 번호로 채팅 시작. 시스템은 모든 서류가 이미 제출되었다고 가정하여 오퍼레이터가 즉시 검토 가능 상태로 설정됩니다.</w:t>
      </w:r>
    </w:p>
    <w:p>
      <w:pPr>
        <w:spacing w:before="20" w:after="20"/>
        <w:ind w:left="283"/>
      </w:pPr>
      <w:r>
        <w:rPr>
          <w:rFonts w:ascii="Malgun Gothic" w:hAnsi="Malgun Gothic"/>
          <w:sz w:val="19"/>
        </w:rPr>
        <w:t>• 경로 B — 채팅 내 간편신청: 신청번호가 없는 학생이 채팅에서 개통 유형·SIM 유형을 선택하여 신청번호를 발급받고, 이후 채팅으로 서류를 직접 제출합니다.</w:t>
      </w:r>
    </w:p>
    <w:p>
      <w:pPr>
        <w:spacing w:before="160" w:after="40"/>
      </w:pPr>
      <w:r>
        <w:rPr>
          <w:rFonts w:ascii="Malgun Gothic" w:hAnsi="Malgun Gothic"/>
          <w:b/>
          <w:color w:val="1F4E79"/>
          <w:sz w:val="22"/>
        </w:rPr>
        <w:t>2.2 Seg (개통 유형) 구분</w:t>
      </w:r>
    </w:p>
    <w:p>
      <w:pPr>
        <w:spacing w:before="0" w:after="80"/>
      </w:pPr>
      <w:r>
        <w:rPr>
          <w:rFonts w:ascii="Malgun Gothic" w:hAnsi="Malgun Gothic"/>
          <w:b w:val="0"/>
          <w:sz w:val="20"/>
        </w:rPr>
        <w:t>Seg는 신분증 유형(여권/외등)과 개통 방식(신규/번이)의 조합으로 총 4가지입니다: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280"/>
        <w:gridCol w:w="2280"/>
        <w:gridCol w:w="2280"/>
        <w:gridCol w:w="2280"/>
      </w:tblGrid>
      <w:tr>
        <w:trPr>
          <w:trHeight w:val="454"/>
        </w:trPr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Seg명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신분증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개통 방식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주요 대상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Malgun Gothic" w:hAnsi="Malgun Gothic"/>
                <w:sz w:val="18"/>
              </w:rPr>
              <w:t>여권 신규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Malgun Gothic" w:hAnsi="Malgun Gothic"/>
                <w:sz w:val="18"/>
              </w:rPr>
              <w:t>여권 (Passport)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Malgun Gothic" w:hAnsi="Malgun Gothic"/>
                <w:sz w:val="18"/>
              </w:rPr>
              <w:t>신규 번호 발급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Malgun Gothic" w:hAnsi="Malgun Gothic"/>
                <w:sz w:val="18"/>
              </w:rPr>
              <w:t>한국 첫 입국 유학생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Malgun Gothic" w:hAnsi="Malgun Gothic"/>
                <w:sz w:val="18"/>
              </w:rPr>
              <w:t>여권 번이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Malgun Gothic" w:hAnsi="Malgun Gothic"/>
                <w:sz w:val="18"/>
              </w:rPr>
              <w:t>여권 (Passport)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Malgun Gothic" w:hAnsi="Malgun Gothic"/>
                <w:sz w:val="18"/>
              </w:rPr>
              <w:t>기존 번호 이동 (MNP)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Malgun Gothic" w:hAnsi="Malgun Gothic"/>
                <w:sz w:val="18"/>
              </w:rPr>
              <w:t>여권 소지 + 기존 한국 번호 보유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Malgun Gothic" w:hAnsi="Malgun Gothic"/>
                <w:sz w:val="18"/>
              </w:rPr>
              <w:t>외등 신규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Malgun Gothic" w:hAnsi="Malgun Gothic"/>
                <w:sz w:val="18"/>
              </w:rPr>
              <w:t>외국인등록증 (ARC)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Malgun Gothic" w:hAnsi="Malgun Gothic"/>
                <w:sz w:val="18"/>
              </w:rPr>
              <w:t>신규 번호 발급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Malgun Gothic" w:hAnsi="Malgun Gothic"/>
                <w:sz w:val="18"/>
              </w:rPr>
              <w:t>장기 거주 유학생 (90일 이상)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Malgun Gothic" w:hAnsi="Malgun Gothic"/>
                <w:sz w:val="18"/>
              </w:rPr>
              <w:t>외등 번이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Malgun Gothic" w:hAnsi="Malgun Gothic"/>
                <w:sz w:val="18"/>
              </w:rPr>
              <w:t>외국인등록증 (ARC)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Malgun Gothic" w:hAnsi="Malgun Gothic"/>
                <w:sz w:val="18"/>
              </w:rPr>
              <w:t>기존 번호 이동 (MNP)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Malgun Gothic" w:hAnsi="Malgun Gothic"/>
                <w:sz w:val="18"/>
              </w:rPr>
              <w:t>장기 거주 + 기존 번호 보유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122"/>
      </w:tblGrid>
      <w:tr>
        <w:tc>
          <w:tcPr>
            <w:tcW w:type="dxa" w:w="9122"/>
            <w:shd w:val="clear" w:color="auto" w:fill="FEF3C7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EA580C"/>
                <w:sz w:val="19"/>
              </w:rPr>
              <w:t>⚠️ 외등(외국인등록증) Seg 관련 안내</w:t>
              <w:br/>
            </w:r>
            <w:r>
              <w:rPr>
                <w:rFonts w:ascii="Malgun Gothic" w:hAnsi="Malgun Gothic"/>
                <w:sz w:val="18"/>
              </w:rPr>
              <w:t xml:space="preserve">   현재 시스템(Beta)은 여권 Seg만 구현되어 있습니다.</w:t>
              <w:br/>
            </w:r>
            <w:r>
              <w:rPr>
                <w:rFonts w:ascii="Malgun Gothic" w:hAnsi="Malgun Gothic"/>
                <w:sz w:val="18"/>
              </w:rPr>
              <w:t xml:space="preserve">   외등 Seg는 운영팀이 필요 서류 기준을 확정하면 개발팀이 시스템에 반영할 예정입니다.</w:t>
              <w:br/>
            </w:r>
            <w:r>
              <w:rPr>
                <w:rFonts w:ascii="Malgun Gothic" w:hAnsi="Malgun Gothic"/>
                <w:sz w:val="18"/>
              </w:rPr>
              <w:t xml:space="preserve">   외등 관련 항목(📄 필요 서류 정의 시트 노란 셀)을 반드시 작성해 주세요.</w:t>
              <w:br/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Malgun Gothic" w:hAnsi="Malgun Gothic"/>
          <w:b/>
          <w:color w:val="1F4E79"/>
          <w:sz w:val="22"/>
        </w:rPr>
        <w:t>2.3 서류 처리 흐름</w:t>
      </w:r>
    </w:p>
    <w:p>
      <w:pPr>
        <w:spacing w:before="0" w:after="80"/>
      </w:pPr>
      <w:r>
        <w:rPr>
          <w:rFonts w:ascii="Malgun Gothic" w:hAnsi="Malgun Gothic"/>
          <w:b w:val="0"/>
          <w:sz w:val="20"/>
        </w:rPr>
        <w:t>채팅 내 서류 처리는 아래 순서로 진행됩니다:</w:t>
      </w:r>
    </w:p>
    <w:p>
      <w:pPr>
        <w:spacing w:before="20" w:after="20"/>
        <w:ind w:left="283"/>
      </w:pPr>
      <w:r>
        <w:rPr>
          <w:rFonts w:ascii="Malgun Gothic" w:hAnsi="Malgun Gothic"/>
          <w:sz w:val="19"/>
        </w:rPr>
        <w:t>• 오퍼레이터가 Seg 확인 → 서류 목록 활성화</w:t>
      </w:r>
    </w:p>
    <w:p>
      <w:pPr>
        <w:spacing w:before="20" w:after="20"/>
        <w:ind w:left="283"/>
      </w:pPr>
      <w:r>
        <w:rPr>
          <w:rFonts w:ascii="Malgun Gothic" w:hAnsi="Malgun Gothic"/>
          <w:sz w:val="19"/>
        </w:rPr>
        <w:t>• 오퍼레이터가 각 서류를 검토 후 ✅ 승인 또는 📨 보완 요청</w:t>
      </w:r>
    </w:p>
    <w:p>
      <w:pPr>
        <w:spacing w:before="20" w:after="20"/>
        <w:ind w:left="283"/>
      </w:pPr>
      <w:r>
        <w:rPr>
          <w:rFonts w:ascii="Malgun Gothic" w:hAnsi="Malgun Gothic"/>
          <w:sz w:val="19"/>
        </w:rPr>
        <w:t>• 보완 요청 시 학생에게 메시지 자동 발송 → 학생 재제출</w:t>
      </w:r>
    </w:p>
    <w:p>
      <w:pPr>
        <w:spacing w:before="20" w:after="20"/>
        <w:ind w:left="283"/>
      </w:pPr>
      <w:r>
        <w:rPr>
          <w:rFonts w:ascii="Malgun Gothic" w:hAnsi="Malgun Gothic"/>
          <w:sz w:val="19"/>
        </w:rPr>
        <w:t>• 모든 서류 승인 완료(Status D) → 개통 완료 처리 버튼 활성화</w:t>
      </w:r>
    </w:p>
    <w:p>
      <w:pPr>
        <w:spacing w:before="20" w:after="20"/>
        <w:ind w:left="283"/>
      </w:pPr>
      <w:r>
        <w:rPr>
          <w:rFonts w:ascii="Malgun Gothic" w:hAnsi="Malgun Gothic"/>
          <w:sz w:val="19"/>
        </w:rPr>
        <w:t>• 오퍼레이터 클릭 시 개통 완료 메시지 자동 발송 → 채팅 종료</w:t>
      </w:r>
    </w:p>
    <w:p>
      <w:pPr>
        <w:spacing w:before="160" w:after="40"/>
      </w:pPr>
      <w:r>
        <w:rPr>
          <w:rFonts w:ascii="Malgun Gothic" w:hAnsi="Malgun Gothic"/>
          <w:b/>
          <w:color w:val="1F4E79"/>
          <w:sz w:val="22"/>
        </w:rPr>
        <w:t>2.4 자동 발송 메시지</w:t>
      </w:r>
    </w:p>
    <w:p>
      <w:pPr>
        <w:spacing w:before="0" w:after="80"/>
      </w:pPr>
      <w:r>
        <w:rPr>
          <w:rFonts w:ascii="Malgun Gothic" w:hAnsi="Malgun Gothic"/>
          <w:b w:val="0"/>
          <w:sz w:val="20"/>
        </w:rPr>
        <w:t>오퍼레이터가 별도로 메시지를 작성하지 않아도, 특정 시점에 미리 정의된 문구가 자동으로 발송됩니다. 현재는 임시 문구가 설정되어 있으며, 이번 요청을 통해 공식 문구로 교체됩니다.</w:t>
      </w:r>
    </w:p>
    <w:p>
      <w:pPr>
        <w:keepNext/>
        <w:spacing w:before="240" w:after="80"/>
        <w:pBdr>
          <w:bottom w:val="single" w:sz="6" w:color="1F4E79"/>
        </w:pBdr>
      </w:pPr>
      <w:r>
        <w:rPr>
          <w:rFonts w:ascii="Malgun Gothic" w:hAnsi="Malgun Gothic"/>
          <w:b/>
          <w:color w:val="1F4E79"/>
          <w:sz w:val="28"/>
        </w:rPr>
        <w:t>3. 업무 요청 사항</w:t>
      </w:r>
    </w:p>
    <w:p>
      <w:pPr>
        <w:spacing w:before="160" w:after="40"/>
      </w:pPr>
      <w:r>
        <w:rPr>
          <w:rFonts w:ascii="Malgun Gothic" w:hAnsi="Malgun Gothic"/>
          <w:b/>
          <w:color w:val="1F4E79"/>
          <w:sz w:val="22"/>
        </w:rPr>
        <w:t>요청 1. Seg별 응대 시나리오 정의</w:t>
      </w:r>
    </w:p>
    <w:p>
      <w:pPr>
        <w:spacing w:before="0" w:after="80"/>
      </w:pPr>
      <w:r>
        <w:rPr>
          <w:rFonts w:ascii="Malgun Gothic" w:hAnsi="Malgun Gothic"/>
          <w:b/>
          <w:color w:val="1F4E79"/>
          <w:sz w:val="18"/>
        </w:rPr>
        <w:t>▸ 첨부 파일 작성 위치: [🗂 Seg별 응대 시나리오] 시트</w:t>
      </w:r>
    </w:p>
    <w:p>
      <w:pPr>
        <w:spacing w:before="0" w:after="80"/>
      </w:pPr>
      <w:r>
        <w:rPr>
          <w:rFonts w:ascii="Malgun Gothic" w:hAnsi="Malgun Gothic"/>
          <w:b w:val="0"/>
          <w:sz w:val="20"/>
        </w:rPr>
        <w:t>4개 Seg 각각에 대해 오퍼레이터가 따라야 할 응대 흐름을 정의해 주세요. 시스템이 자동으로 처리하는 단계는 이미 구현되어 있으나, 오퍼레이터 판단이 필요한 구간(서류 검토 기준, 이슈 처리 방법 등)은 운영 매뉴얼 기준으로 작성이 필요합니다.</w:t>
      </w:r>
    </w:p>
    <w:p>
      <w:pPr>
        <w:spacing w:before="120" w:after="40"/>
      </w:pPr>
      <w:r>
        <w:rPr>
          <w:rFonts w:ascii="Malgun Gothic" w:hAnsi="Malgun Gothic"/>
          <w:b/>
          <w:color w:val="374151"/>
          <w:sz w:val="20"/>
        </w:rPr>
        <w:t>작성 항목:</w:t>
      </w:r>
    </w:p>
    <w:p>
      <w:pPr>
        <w:spacing w:before="20" w:after="20"/>
        <w:ind w:left="283"/>
      </w:pPr>
      <w:r>
        <w:rPr>
          <w:rFonts w:ascii="Malgun Gothic" w:hAnsi="Malgun Gothic"/>
          <w:sz w:val="19"/>
        </w:rPr>
        <w:t>• 응대 순서 (단계별 정리): 오퍼레이터가 실제로 수행하는 행동 순서</w:t>
      </w:r>
    </w:p>
    <w:p>
      <w:pPr>
        <w:spacing w:before="20" w:after="20"/>
        <w:ind w:left="283"/>
      </w:pPr>
      <w:r>
        <w:rPr>
          <w:rFonts w:ascii="Malgun Gothic" w:hAnsi="Malgun Gothic"/>
          <w:sz w:val="19"/>
        </w:rPr>
        <w:t>• 특이사항 / 자주 발생 이슈: 현장에서 자주 발생하는 예외 케이스</w:t>
      </w:r>
    </w:p>
    <w:p>
      <w:pPr>
        <w:spacing w:before="20" w:after="20"/>
        <w:ind w:left="283"/>
      </w:pPr>
      <w:r>
        <w:rPr>
          <w:rFonts w:ascii="Malgun Gothic" w:hAnsi="Malgun Gothic"/>
          <w:sz w:val="19"/>
        </w:rPr>
        <w:t>• 예상 처리 시간: Seg별 평균 처리 소요 시간</w:t>
      </w:r>
    </w:p>
    <w:p>
      <w:pPr>
        <w:spacing w:before="20" w:after="20"/>
        <w:ind w:left="283"/>
      </w:pPr>
      <w:r>
        <w:rPr>
          <w:rFonts w:ascii="Malgun Gothic" w:hAnsi="Malgun Gothic"/>
          <w:sz w:val="19"/>
        </w:rPr>
        <w:t>• 오퍼레이터 주의사항: 실수하기 쉬운 체크포인트</w:t>
      </w:r>
    </w:p>
    <w:p>
      <w:pPr>
        <w:spacing w:before="160" w:after="40"/>
      </w:pPr>
      <w:r>
        <w:rPr>
          <w:rFonts w:ascii="Malgun Gothic" w:hAnsi="Malgun Gothic"/>
          <w:b/>
          <w:color w:val="1F4E79"/>
          <w:sz w:val="22"/>
        </w:rPr>
        <w:t>요청 2. 채팅 템플릿 메시지 작성</w:t>
      </w:r>
    </w:p>
    <w:p>
      <w:pPr>
        <w:spacing w:before="0" w:after="80"/>
      </w:pPr>
      <w:r>
        <w:rPr>
          <w:rFonts w:ascii="Malgun Gothic" w:hAnsi="Malgun Gothic"/>
          <w:b/>
          <w:color w:val="1F4E79"/>
          <w:sz w:val="18"/>
        </w:rPr>
        <w:t>▸ 첨부 파일 작성 위치: [💬 채팅 템플릿 메시지] 시트 + [📨 보완 요청 표준 문구] 시트</w:t>
      </w:r>
    </w:p>
    <w:p>
      <w:pPr>
        <w:spacing w:before="0" w:after="80"/>
      </w:pPr>
      <w:r>
        <w:rPr>
          <w:rFonts w:ascii="Malgun Gothic" w:hAnsi="Malgun Gothic"/>
          <w:b w:val="0"/>
          <w:sz w:val="20"/>
        </w:rPr>
        <w:t>아래 5개 단계에서 고객에게 발송될 공식 문구를 작성해 주세요. 각 시트에 현재 임시 문구(회색)가 참고용으로 표시되어 있으며, 노란색 셀에 공식 문구를 작성하시면 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280"/>
        <w:gridCol w:w="2280"/>
        <w:gridCol w:w="2280"/>
        <w:gridCol w:w="2280"/>
      </w:tblGrid>
      <w:tr>
        <w:trPr>
          <w:trHeight w:val="454"/>
        </w:trP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8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발송 시점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현재 상태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작성 필요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Malgun Gothic" w:hAnsi="Malgun Gothic"/>
                <w:sz w:val="18"/>
              </w:rPr>
              <w:t>채팅 시작 인트로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Malgun Gothic" w:hAnsi="Malgun Gothic"/>
                <w:sz w:val="18"/>
              </w:rPr>
              <w:t>Seg 확인 직후 자동 발송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Malgun Gothic" w:hAnsi="Malgun Gothic"/>
                <w:sz w:val="18"/>
              </w:rPr>
              <w:t>임시 문구 있음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Malgun Gothic" w:hAnsi="Malgun Gothic"/>
                <w:sz w:val="18"/>
              </w:rPr>
              <w:t>공식 문구 교체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Malgun Gothic" w:hAnsi="Malgun Gothic"/>
                <w:sz w:val="18"/>
              </w:rPr>
              <w:t>서류 검토 중 (재제출 확인)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Malgun Gothic" w:hAnsi="Malgun Gothic"/>
                <w:sz w:val="18"/>
              </w:rPr>
              <w:t>학생 재제출 후 자동 발송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Malgun Gothic" w:hAnsi="Malgun Gothic"/>
                <w:sz w:val="18"/>
              </w:rPr>
              <w:t>임시 문구 있음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Malgun Gothic" w:hAnsi="Malgun Gothic"/>
                <w:sz w:val="18"/>
              </w:rPr>
              <w:t>공식 문구 교체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Malgun Gothic" w:hAnsi="Malgun Gothic"/>
                <w:sz w:val="18"/>
              </w:rPr>
              <w:t>개통 전 (전체 승인)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Malgun Gothic" w:hAnsi="Malgun Gothic"/>
                <w:sz w:val="18"/>
              </w:rPr>
              <w:t>마지막 서류 승인 후 자동 발송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Malgun Gothic" w:hAnsi="Malgun Gothic"/>
                <w:sz w:val="18"/>
              </w:rPr>
              <w:t>임시 문구 있음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Malgun Gothic" w:hAnsi="Malgun Gothic"/>
                <w:sz w:val="18"/>
              </w:rPr>
              <w:t>공식 문구 교체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Malgun Gothic" w:hAnsi="Malgun Gothic"/>
                <w:sz w:val="18"/>
              </w:rPr>
              <w:t>개통 완료 후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Malgun Gothic" w:hAnsi="Malgun Gothic"/>
                <w:sz w:val="18"/>
              </w:rPr>
              <w:t>개통 완료 처리 클릭 시 자동 발송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Malgun Gothic" w:hAnsi="Malgun Gothic"/>
                <w:sz w:val="18"/>
              </w:rPr>
              <w:t>임시 문구 있음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Malgun Gothic" w:hAnsi="Malgun Gothic"/>
                <w:sz w:val="18"/>
              </w:rPr>
              <w:t>공식 문구 교체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Malgun Gothic" w:hAnsi="Malgun Gothic"/>
                <w:sz w:val="18"/>
              </w:rPr>
              <w:t>활성화 확인 완료 후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Malgun Gothic" w:hAnsi="Malgun Gothic"/>
                <w:sz w:val="18"/>
              </w:rPr>
              <w:t>미정의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Malgun Gothic" w:hAnsi="Malgun Gothic"/>
                <w:sz w:val="18"/>
              </w:rPr>
              <w:t>없음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Malgun Gothic" w:hAnsi="Malgun Gothic"/>
                <w:sz w:val="18"/>
              </w:rPr>
              <w:t>발송 여부 및 문구 신규 작성</w:t>
            </w:r>
          </w:p>
        </w:tc>
      </w:tr>
    </w:tbl>
    <w:p/>
    <w:p>
      <w:pPr>
        <w:spacing w:before="0" w:after="80"/>
      </w:pPr>
      <w:r>
        <w:rPr>
          <w:rFonts w:ascii="Malgun Gothic" w:hAnsi="Malgun Gothic"/>
          <w:b w:val="0"/>
          <w:sz w:val="20"/>
        </w:rPr>
        <w:t>서류 보완 요청 시 각 항목별 표준 안내 문구도 함께 작성이 필요합니다 ([📨 보완 요청 표준 문구] 시트).</w:t>
      </w:r>
    </w:p>
    <w:p>
      <w:pPr>
        <w:spacing w:before="160" w:after="40"/>
      </w:pPr>
      <w:r>
        <w:rPr>
          <w:rFonts w:ascii="Malgun Gothic" w:hAnsi="Malgun Gothic"/>
          <w:b/>
          <w:color w:val="1F4E79"/>
          <w:sz w:val="22"/>
        </w:rPr>
        <w:t>요청 3. 자동화 워크플로우 확인 및 보완</w:t>
      </w:r>
    </w:p>
    <w:p>
      <w:pPr>
        <w:spacing w:before="0" w:after="80"/>
      </w:pPr>
      <w:r>
        <w:rPr>
          <w:rFonts w:ascii="Malgun Gothic" w:hAnsi="Malgun Gothic"/>
          <w:b/>
          <w:color w:val="1F4E79"/>
          <w:sz w:val="18"/>
        </w:rPr>
        <w:t>▸ 첨부 파일 작성 위치: [⚙️ 자동화 워크플로우] 시트 + [❓ 퀵리플라이 응답 스크립트] 시트</w:t>
      </w:r>
    </w:p>
    <w:p>
      <w:pPr>
        <w:spacing w:before="0" w:after="80"/>
      </w:pPr>
      <w:r>
        <w:rPr>
          <w:rFonts w:ascii="Malgun Gothic" w:hAnsi="Malgun Gothic"/>
          <w:b w:val="0"/>
          <w:sz w:val="20"/>
        </w:rPr>
        <w:t>시스템에 현재 구현된 자동화 흐름을 검토하고, 운영 기준과 맞지 않는 부분을 알려주세요. 특히 아래 항목은 운영팀의 확인이 반드시 필요합니다:</w:t>
      </w:r>
    </w:p>
    <w:p>
      <w:pPr>
        <w:spacing w:before="20" w:after="20"/>
        <w:ind w:left="283"/>
      </w:pPr>
      <w:r>
        <w:rPr>
          <w:rFonts w:ascii="Malgun Gothic" w:hAnsi="Malgun Gothic"/>
          <w:sz w:val="19"/>
        </w:rPr>
        <w:t>• 무응답 대기 시간 (현재 60초): 실제 운영 환경에 맞는 기준 확인</w:t>
      </w:r>
    </w:p>
    <w:p>
      <w:pPr>
        <w:spacing w:before="20" w:after="20"/>
        <w:ind w:left="283"/>
      </w:pPr>
      <w:r>
        <w:rPr>
          <w:rFonts w:ascii="Malgun Gothic" w:hAnsi="Malgun Gothic"/>
          <w:sz w:val="19"/>
        </w:rPr>
        <w:t>• 활성화 확인 완료 단계: 자동화 메시지 발송 여부 및 시점 결정</w:t>
      </w:r>
    </w:p>
    <w:p>
      <w:pPr>
        <w:spacing w:before="20" w:after="20"/>
        <w:ind w:left="283"/>
      </w:pPr>
      <w:r>
        <w:rPr>
          <w:rFonts w:ascii="Malgun Gothic" w:hAnsi="Malgun Gothic"/>
          <w:sz w:val="19"/>
        </w:rPr>
        <w:t>• 퀵리플라이 버튼 응답 스크립트: 학생이 '어떤 부분이 부족한지 모르겠어요' 등을 클릭했을 때 오퍼레이터가 참고할 표준 응답 작성</w:t>
      </w:r>
    </w:p>
    <w:p>
      <w:pPr>
        <w:spacing w:before="20" w:after="20"/>
        <w:ind w:left="283"/>
      </w:pPr>
      <w:r>
        <w:rPr>
          <w:rFonts w:ascii="Malgun Gothic" w:hAnsi="Malgun Gothic"/>
          <w:sz w:val="19"/>
        </w:rPr>
        <w:t>• 외등 Seg 추가 시 Seg 확인 카드 및 워크플로우 변경사항 확인</w:t>
      </w:r>
    </w:p>
    <w:p>
      <w:pPr>
        <w:keepNext/>
        <w:spacing w:before="240" w:after="80"/>
        <w:pBdr>
          <w:bottom w:val="single" w:sz="6" w:color="1F4E79"/>
        </w:pBdr>
      </w:pPr>
      <w:r>
        <w:rPr>
          <w:rFonts w:ascii="Malgun Gothic" w:hAnsi="Malgun Gothic"/>
          <w:b/>
          <w:color w:val="1F4E79"/>
          <w:sz w:val="28"/>
        </w:rPr>
        <w:t>4. 첨부 파일 활용 안내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041"/>
        <w:gridCol w:w="3041"/>
        <w:gridCol w:w="3041"/>
      </w:tblGrid>
      <w:tr>
        <w:trPr>
          <w:trHeight w:val="454"/>
        </w:trPr>
        <w:tc>
          <w:tcPr>
            <w:tcW w:type="dxa" w:w="28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파일명</w:t>
            </w:r>
          </w:p>
        </w:tc>
        <w:tc>
          <w:tcPr>
            <w:tcW w:type="dxa" w:w="3969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Malgun Gothic" w:hAnsi="Malgun Gothic"/>
                <w:sz w:val="18"/>
              </w:rPr>
              <w:t>ops-request.xlsx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Malgun Gothic" w:hAnsi="Malgun Gothic"/>
                <w:sz w:val="18"/>
              </w:rPr>
              <w:t>운영팀 작성 양식 (본 요청서 작성 대상)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Malgun Gothic" w:hAnsi="Malgun Gothic"/>
                <w:sz w:val="18"/>
              </w:rPr>
              <w:t>노란색 셀에 직접 작성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Malgun Gothic" w:hAnsi="Malgun Gothic"/>
                <w:sz w:val="18"/>
              </w:rPr>
              <w:t>workflow-spec.md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Malgun Gothic" w:hAnsi="Malgun Gothic"/>
                <w:sz w:val="18"/>
              </w:rPr>
              <w:t>시스템 전체 워크플로우 기술 명세 (참고용)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Malgun Gothic" w:hAnsi="Malgun Gothic"/>
                <w:sz w:val="18"/>
              </w:rPr>
              <w:t>개발팀 작성, 참고용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Malgun Gothic" w:hAnsi="Malgun Gothic"/>
                <w:sz w:val="18"/>
              </w:rPr>
              <w:t>workflow-branches.xlsx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Malgun Gothic" w:hAnsi="Malgun Gothic"/>
                <w:sz w:val="18"/>
              </w:rPr>
              <w:t>기술 명세 스프레드시트 (참고용)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Malgun Gothic" w:hAnsi="Malgun Gothic"/>
                <w:sz w:val="18"/>
              </w:rPr>
              <w:t>개발팀 작성, 참고용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122"/>
      </w:tblGrid>
      <w:tr>
        <w:tc>
          <w:tcPr>
            <w:tcW w:type="dxa" w:w="9122"/>
            <w:shd w:val="clear" w:color="auto" w:fill="D1FAE5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059669"/>
                <w:sz w:val="19"/>
              </w:rPr>
              <w:t>📝 작성 방법</w:t>
              <w:br/>
            </w:r>
            <w:r>
              <w:rPr>
                <w:rFonts w:ascii="Malgun Gothic" w:hAnsi="Malgun Gothic"/>
                <w:sz w:val="18"/>
              </w:rPr>
              <w:t xml:space="preserve">   ops-request.xlsx를 열어 [📌 안내 및 체크리스트] 시트부터 순서대로 읽고 시작해 주세요.</w:t>
              <w:br/>
            </w:r>
            <w:r>
              <w:rPr>
                <w:rFonts w:ascii="Malgun Gothic" w:hAnsi="Malgun Gothic"/>
                <w:sz w:val="18"/>
              </w:rPr>
              <w:t xml:space="preserve">   노란색(🟡) 셀만 작성하면 됩니다. 흰색 셀은 참고용입니다.</w:t>
              <w:br/>
            </w:r>
            <w:r>
              <w:rPr>
                <w:rFonts w:ascii="Malgun Gothic" w:hAnsi="Malgun Gothic"/>
                <w:sz w:val="18"/>
              </w:rPr>
              <w:t xml:space="preserve">   잘 모르는 항목은 비워두고 '비고'에 질문을 기재해 주시면 협의하겠습니다.</w:t>
              <w:br/>
            </w:r>
            <w:r>
              <w:rPr>
                <w:rFonts w:ascii="Malgun Gothic" w:hAnsi="Malgun Gothic"/>
                <w:sz w:val="18"/>
              </w:rPr>
              <w:t xml:space="preserve">   작성 완료 후 ops-request.xlsx 파일을 이메일/슬랙으로 회신해 주세요.</w:t>
              <w:br/>
            </w:r>
          </w:p>
        </w:tc>
      </w:tr>
    </w:tbl>
    <w:p>
      <w:pPr>
        <w:spacing w:after="80"/>
      </w:pPr>
    </w:p>
    <w:p>
      <w:pPr>
        <w:keepNext/>
        <w:spacing w:before="240" w:after="80"/>
        <w:pBdr>
          <w:bottom w:val="single" w:sz="6" w:color="1F4E79"/>
        </w:pBdr>
      </w:pPr>
      <w:r>
        <w:rPr>
          <w:rFonts w:ascii="Malgun Gothic" w:hAnsi="Malgun Gothic"/>
          <w:b/>
          <w:color w:val="1F4E79"/>
          <w:sz w:val="28"/>
        </w:rPr>
        <w:t>5. 제출 기한 및 협의 사항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561"/>
        <w:gridCol w:w="4561"/>
      </w:tblGrid>
      <w:tr>
        <w:trPr>
          <w:trHeight w:val="454"/>
        </w:trPr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rFonts w:ascii="Malgun Gothic" w:hAnsi="Malgun Gothic"/>
                <w:sz w:val="18"/>
              </w:rPr>
              <w:t>작성 기한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Malgun Gothic" w:hAnsi="Malgun Gothic"/>
                <w:sz w:val="18"/>
              </w:rPr>
              <w:t>(협의 후 기재)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rFonts w:ascii="Malgun Gothic" w:hAnsi="Malgun Gothic"/>
                <w:sz w:val="18"/>
              </w:rPr>
              <w:t>제출 방법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Malgun Gothic" w:hAnsi="Malgun Gothic"/>
                <w:sz w:val="18"/>
              </w:rPr>
              <w:t>작성 완료된 ops-request.xlsx 파일 회신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rFonts w:ascii="Malgun Gothic" w:hAnsi="Malgun Gothic"/>
                <w:sz w:val="18"/>
              </w:rPr>
              <w:t>담당자 문의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Malgun Gothic" w:hAnsi="Malgun Gothic"/>
                <w:sz w:val="18"/>
              </w:rPr>
              <w:t>(개발/기획 담당자 연락처)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rFonts w:ascii="Malgun Gothic" w:hAnsi="Malgun Gothic"/>
                <w:sz w:val="18"/>
              </w:rPr>
              <w:t>협의 방법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Malgun Gothic" w:hAnsi="Malgun Gothic"/>
                <w:sz w:val="18"/>
              </w:rPr>
              <w:t>불명확한 항목은 회의 통해 협의 가능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122"/>
      </w:tblGrid>
      <w:tr>
        <w:tc>
          <w:tcPr>
            <w:tcW w:type="dxa" w:w="9122"/>
            <w:shd w:val="clear" w:color="auto" w:fill="FEE2E2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DC2626"/>
                <w:sz w:val="19"/>
              </w:rPr>
              <w:t>⚠️ 우선 작성 항목 (필수)</w:t>
              <w:br/>
            </w:r>
            <w:r>
              <w:rPr>
                <w:rFonts w:ascii="Malgun Gothic" w:hAnsi="Malgun Gothic"/>
                <w:sz w:val="18"/>
              </w:rPr>
              <w:t xml:space="preserve">   외등(외국인등록증) Seg 필요 서류 목록 및 확인 기준 → [📄 필요 서류 정의] 시트</w:t>
              <w:br/>
            </w:r>
            <w:r>
              <w:rPr>
                <w:rFonts w:ascii="Malgun Gothic" w:hAnsi="Malgun Gothic"/>
                <w:sz w:val="18"/>
              </w:rPr>
              <w:t xml:space="preserve">   개통 완료 후 공식 메시지 → [💬 채팅 템플릿 메시지] 시트</w:t>
              <w:br/>
            </w:r>
            <w:r>
              <w:rPr>
                <w:rFonts w:ascii="Malgun Gothic" w:hAnsi="Malgun Gothic"/>
                <w:sz w:val="18"/>
              </w:rPr>
              <w:t xml:space="preserve">   활성화 확인 완료 후 메시지 여부 결정 → [💬 채팅 템플릿 메시지] + [⚙️ 자동화 워크플로우] 시트</w:t>
              <w:br/>
            </w:r>
          </w:p>
        </w:tc>
      </w:tr>
    </w:tbl>
    <w:p>
      <w:pPr>
        <w:spacing w:after="80"/>
      </w:pPr>
    </w:p>
    <w:p/>
    <w:p>
      <w:pPr>
        <w:spacing w:before="0" w:after="80"/>
      </w:pPr>
      <w:r>
        <w:rPr>
          <w:rFonts w:ascii="Malgun Gothic" w:hAnsi="Malgun Gothic"/>
          <w:b w:val="0"/>
          <w:color w:val="6B7280"/>
          <w:sz w:val="18"/>
        </w:rPr>
        <w:t>— 이하 여백 —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