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0CDC8B" w14:textId="08AAC655" w:rsidR="001F51BF" w:rsidRDefault="001F51BF">
      <w:pPr>
        <w:widowControl/>
        <w:jc w:val="left"/>
        <w:rPr>
          <w:rFonts w:hint="eastAsia"/>
          <w:b/>
          <w:bCs/>
          <w:kern w:val="44"/>
          <w:sz w:val="44"/>
          <w:szCs w:val="44"/>
        </w:rPr>
      </w:pPr>
    </w:p>
    <w:sdt>
      <w:sdtPr>
        <w:rPr>
          <w:lang w:val="zh-CN"/>
        </w:rPr>
        <w:id w:val="-1546973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7575AFC3" w14:textId="670680DC" w:rsidR="001F51BF" w:rsidRDefault="001F51BF">
          <w:pPr>
            <w:pStyle w:val="TOC"/>
          </w:pPr>
          <w:r>
            <w:rPr>
              <w:lang w:val="zh-CN"/>
            </w:rPr>
            <w:t>目录</w:t>
          </w:r>
        </w:p>
        <w:p w14:paraId="5A7DD47B" w14:textId="3967A5FB" w:rsidR="001F51BF" w:rsidRDefault="001F51BF">
          <w:pPr>
            <w:pStyle w:val="TOC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908743" w:history="1">
            <w:r w:rsidRPr="00DF1745">
              <w:rPr>
                <w:rStyle w:val="a8"/>
                <w:noProof/>
              </w:rPr>
              <w:t>GPIO端口复用端口重映射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D5A3C" w14:textId="6CE8EEE1" w:rsidR="001F51BF" w:rsidRDefault="001F51BF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57908744" w:history="1">
            <w:r w:rsidRPr="00DF1745">
              <w:rPr>
                <w:rStyle w:val="a8"/>
                <w:noProof/>
              </w:rPr>
              <w:t>NVIC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B8AB0" w14:textId="1AD8D0DF" w:rsidR="001F51BF" w:rsidRDefault="001F51BF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7908745" w:history="1">
            <w:r w:rsidRPr="00DF1745">
              <w:rPr>
                <w:rStyle w:val="a8"/>
                <w:noProof/>
              </w:rPr>
              <w:t>外部中断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44214" w14:textId="71130188" w:rsidR="001F51BF" w:rsidRDefault="001F51BF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7908746" w:history="1">
            <w:r w:rsidRPr="00DF1745">
              <w:rPr>
                <w:rStyle w:val="a8"/>
                <w:noProof/>
              </w:rPr>
              <w:t>外部中断例程：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7BF53" w14:textId="5CBAC883" w:rsidR="001F51BF" w:rsidRDefault="001F51BF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7908747" w:history="1">
            <w:r w:rsidRPr="00DF1745">
              <w:rPr>
                <w:rStyle w:val="a8"/>
                <w:noProof/>
              </w:rPr>
              <w:t>定时器中断：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3A69F" w14:textId="39909B27" w:rsidR="001F51BF" w:rsidRDefault="001F51BF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57908748" w:history="1">
            <w:r w:rsidRPr="00DF1745">
              <w:rPr>
                <w:rStyle w:val="a8"/>
                <w:noProof/>
              </w:rPr>
              <w:t>串口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C08F0" w14:textId="30919EF7" w:rsidR="001F51BF" w:rsidRDefault="001F51BF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57908749" w:history="1">
            <w:r w:rsidRPr="00DF1745">
              <w:rPr>
                <w:rStyle w:val="a8"/>
                <w:noProof/>
              </w:rPr>
              <w:t>LCD液晶屏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170FE" w14:textId="1A876F4B" w:rsidR="001F51BF" w:rsidRPr="001F51BF" w:rsidRDefault="001F51BF" w:rsidP="001F51BF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F50FAFA" w14:textId="7D909F6F" w:rsidR="008F2484" w:rsidRDefault="00F3383C" w:rsidP="00F3383C">
      <w:pPr>
        <w:pStyle w:val="1"/>
      </w:pPr>
      <w:bookmarkStart w:id="0" w:name="_Toc57908743"/>
      <w:r>
        <w:rPr>
          <w:rFonts w:hint="eastAsia"/>
        </w:rPr>
        <w:t>GPIO</w:t>
      </w:r>
      <w:r w:rsidRPr="00F3383C">
        <w:rPr>
          <w:rFonts w:hint="eastAsia"/>
        </w:rPr>
        <w:t>端口复用端口重映射</w:t>
      </w:r>
      <w:bookmarkEnd w:id="0"/>
    </w:p>
    <w:p w14:paraId="4247F0B2" w14:textId="4C0BBBE8" w:rsidR="00F3383C" w:rsidRPr="00F3383C" w:rsidRDefault="00F3383C" w:rsidP="00F3383C">
      <w:pPr>
        <w:rPr>
          <w:rFonts w:hint="eastAsia"/>
        </w:rPr>
      </w:pPr>
      <w:r>
        <w:rPr>
          <w:rFonts w:hint="eastAsia"/>
        </w:rPr>
        <w:t>1.端口复用</w:t>
      </w:r>
    </w:p>
    <w:p w14:paraId="55C3F2E9" w14:textId="4F0CB24D" w:rsidR="00F3383C" w:rsidRDefault="00F3383C" w:rsidP="00F3383C">
      <w:r w:rsidRPr="00F3383C">
        <w:drawing>
          <wp:inline distT="0" distB="0" distL="0" distR="0" wp14:anchorId="21572D6D" wp14:editId="584910AB">
            <wp:extent cx="6645910" cy="1988185"/>
            <wp:effectExtent l="76200" t="76200" r="2540" b="0"/>
            <wp:docPr id="1126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7DF7889-5443-4A28-AE4B-D492BDB99D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" name="Picture 2">
                      <a:extLst>
                        <a:ext uri="{FF2B5EF4-FFF2-40B4-BE49-F238E27FC236}">
                          <a16:creationId xmlns:a16="http://schemas.microsoft.com/office/drawing/2014/main" id="{77DF7889-5443-4A28-AE4B-D492BDB99DE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prstShdw prst="shdw13" dist="53882" dir="13500000">
                        <a:schemeClr val="bg2">
                          <a:alpha val="50000"/>
                        </a:schemeClr>
                      </a:prst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4D26D2" wp14:editId="77CB6CE7">
            <wp:extent cx="5947575" cy="28879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5941" cy="29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1528" w14:textId="730F2EC4" w:rsidR="00F3383C" w:rsidRDefault="00F3383C" w:rsidP="00F3383C">
      <w:r>
        <w:rPr>
          <w:rFonts w:hint="eastAsia"/>
        </w:rPr>
        <w:t>2.重映射</w:t>
      </w:r>
    </w:p>
    <w:p w14:paraId="499C896B" w14:textId="0B55722D" w:rsidR="00F3383C" w:rsidRDefault="00F3383C" w:rsidP="00F3383C">
      <w:pPr>
        <w:ind w:firstLine="420"/>
      </w:pPr>
      <w:r w:rsidRPr="00F3383C">
        <w:rPr>
          <w:rFonts w:hint="eastAsia"/>
        </w:rPr>
        <w:t>每个内置外设都有若干个输入输出引脚，一般这些引脚的输出端口都是固定不变的，为了让设计工程师可以更好地安排引脚的走向和功能，在</w:t>
      </w:r>
      <w:r w:rsidRPr="00F3383C">
        <w:t>STM32</w:t>
      </w:r>
      <w:r w:rsidRPr="00F3383C">
        <w:rPr>
          <w:rFonts w:hint="eastAsia"/>
        </w:rPr>
        <w:t>中引入了外设引脚重映射的概念，即一个外设的引脚除了具有默认的端口外，还可以通过设置重映射寄存器的方式，把这个外设的引脚映射到其它的端口。</w:t>
      </w:r>
    </w:p>
    <w:p w14:paraId="5F18B7DC" w14:textId="77777777" w:rsidR="00F3383C" w:rsidRPr="00F3383C" w:rsidRDefault="00F3383C" w:rsidP="00F3383C">
      <w:pPr>
        <w:ind w:firstLine="420"/>
      </w:pPr>
      <w:r w:rsidRPr="00F3383C">
        <w:rPr>
          <w:rFonts w:hint="eastAsia"/>
        </w:rPr>
        <w:t>为了使不同器件封装的外设</w:t>
      </w:r>
      <w:r w:rsidRPr="00F3383C">
        <w:t>IO</w:t>
      </w:r>
      <w:r w:rsidRPr="00F3383C">
        <w:rPr>
          <w:rFonts w:hint="eastAsia"/>
        </w:rPr>
        <w:t>功能数量达到最优，可以把一些复用功能重新映射到其他一些引脚上。</w:t>
      </w:r>
      <w:r w:rsidRPr="00F3383C">
        <w:t>STM32</w:t>
      </w:r>
      <w:r w:rsidRPr="00F3383C">
        <w:rPr>
          <w:rFonts w:hint="eastAsia"/>
        </w:rPr>
        <w:lastRenderedPageBreak/>
        <w:t>中有很多内置外设的输入输出引脚都具有重映射</w:t>
      </w:r>
      <w:r w:rsidRPr="00F3383C">
        <w:t>(remap)</w:t>
      </w:r>
      <w:r w:rsidRPr="00F3383C">
        <w:rPr>
          <w:rFonts w:hint="eastAsia"/>
        </w:rPr>
        <w:t>的功能。</w:t>
      </w:r>
    </w:p>
    <w:p w14:paraId="6809EA6F" w14:textId="00C88DBF" w:rsidR="00F3383C" w:rsidRPr="00F3383C" w:rsidRDefault="00F3383C" w:rsidP="00F3383C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8F2960E" wp14:editId="49C07E9C">
            <wp:extent cx="5010150" cy="3881319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132" cy="39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036D" w14:textId="57AF6DD0" w:rsidR="00F3383C" w:rsidRDefault="00F3383C" w:rsidP="00F3383C">
      <w:r>
        <w:rPr>
          <w:rFonts w:hint="eastAsia"/>
        </w:rPr>
        <w:t>P225.</w:t>
      </w:r>
    </w:p>
    <w:p w14:paraId="0014A287" w14:textId="121722DD" w:rsidR="00F3383C" w:rsidRDefault="00F3383C" w:rsidP="00F3383C">
      <w:pPr>
        <w:pStyle w:val="1"/>
      </w:pPr>
      <w:bookmarkStart w:id="1" w:name="_Toc57908744"/>
      <w:r w:rsidRPr="00F3383C">
        <w:t>NVIC</w:t>
      </w:r>
      <w:bookmarkEnd w:id="1"/>
    </w:p>
    <w:p w14:paraId="0E73A2F4" w14:textId="77777777" w:rsidR="00F3383C" w:rsidRPr="00F3383C" w:rsidRDefault="00F3383C" w:rsidP="00F3383C">
      <w:pPr>
        <w:numPr>
          <w:ilvl w:val="0"/>
          <w:numId w:val="1"/>
        </w:numPr>
      </w:pPr>
      <w:r w:rsidRPr="00F3383C">
        <w:t>CM3</w:t>
      </w:r>
      <w:r w:rsidRPr="00F3383C">
        <w:rPr>
          <w:rFonts w:hint="eastAsia"/>
        </w:rPr>
        <w:t>内核支持</w:t>
      </w:r>
      <w:r w:rsidRPr="00F3383C">
        <w:t>256</w:t>
      </w:r>
      <w:r w:rsidRPr="00F3383C">
        <w:rPr>
          <w:rFonts w:hint="eastAsia"/>
        </w:rPr>
        <w:t>个中断，其中包含了</w:t>
      </w:r>
      <w:r w:rsidRPr="00F3383C">
        <w:t>16</w:t>
      </w:r>
      <w:r w:rsidRPr="00F3383C">
        <w:rPr>
          <w:rFonts w:hint="eastAsia"/>
        </w:rPr>
        <w:t>个内核中断和</w:t>
      </w:r>
      <w:r w:rsidRPr="00F3383C">
        <w:t>240</w:t>
      </w:r>
      <w:r w:rsidRPr="00F3383C">
        <w:rPr>
          <w:rFonts w:hint="eastAsia"/>
        </w:rPr>
        <w:t>个外部中断，并且具有</w:t>
      </w:r>
      <w:r w:rsidRPr="00F3383C">
        <w:t>256</w:t>
      </w:r>
      <w:r w:rsidRPr="00F3383C">
        <w:rPr>
          <w:rFonts w:hint="eastAsia"/>
        </w:rPr>
        <w:t>级的可编程中断设置。</w:t>
      </w:r>
    </w:p>
    <w:p w14:paraId="053F2A55" w14:textId="77777777" w:rsidR="00F3383C" w:rsidRPr="00F3383C" w:rsidRDefault="00F3383C" w:rsidP="00F3383C">
      <w:pPr>
        <w:numPr>
          <w:ilvl w:val="0"/>
          <w:numId w:val="1"/>
        </w:numPr>
      </w:pPr>
      <w:r w:rsidRPr="00F3383C">
        <w:t>STM32</w:t>
      </w:r>
      <w:r w:rsidRPr="00F3383C">
        <w:rPr>
          <w:rFonts w:hint="eastAsia"/>
        </w:rPr>
        <w:t>并没有使用</w:t>
      </w:r>
      <w:r w:rsidRPr="00F3383C">
        <w:t>CM3</w:t>
      </w:r>
      <w:r w:rsidRPr="00F3383C">
        <w:rPr>
          <w:rFonts w:hint="eastAsia"/>
        </w:rPr>
        <w:t>内核的全部东西，而是只用了它的一部分。</w:t>
      </w:r>
    </w:p>
    <w:p w14:paraId="6347C17D" w14:textId="77777777" w:rsidR="00F3383C" w:rsidRPr="00F3383C" w:rsidRDefault="00F3383C" w:rsidP="00F3383C">
      <w:pPr>
        <w:numPr>
          <w:ilvl w:val="0"/>
          <w:numId w:val="1"/>
        </w:numPr>
      </w:pPr>
      <w:r w:rsidRPr="00F3383C">
        <w:t>STM32</w:t>
      </w:r>
      <w:r w:rsidRPr="00F3383C">
        <w:rPr>
          <w:rFonts w:hint="eastAsia"/>
        </w:rPr>
        <w:t>有</w:t>
      </w:r>
      <w:r w:rsidRPr="00F3383C">
        <w:t>84</w:t>
      </w:r>
      <w:r w:rsidRPr="00F3383C">
        <w:rPr>
          <w:rFonts w:hint="eastAsia"/>
        </w:rPr>
        <w:t>个中断，包括</w:t>
      </w:r>
      <w:r w:rsidRPr="00F3383C">
        <w:t>16</w:t>
      </w:r>
      <w:r w:rsidRPr="00F3383C">
        <w:rPr>
          <w:rFonts w:hint="eastAsia"/>
        </w:rPr>
        <w:t>个内核中断和</w:t>
      </w:r>
      <w:r w:rsidRPr="00F3383C">
        <w:t>68</w:t>
      </w:r>
      <w:r w:rsidRPr="00F3383C">
        <w:rPr>
          <w:rFonts w:hint="eastAsia"/>
        </w:rPr>
        <w:t>个可屏蔽中断，具有</w:t>
      </w:r>
      <w:r w:rsidRPr="00F3383C">
        <w:t>16</w:t>
      </w:r>
      <w:r w:rsidRPr="00F3383C">
        <w:rPr>
          <w:rFonts w:hint="eastAsia"/>
        </w:rPr>
        <w:t>级可编程的中断优先级。</w:t>
      </w:r>
    </w:p>
    <w:p w14:paraId="52D6C49B" w14:textId="77777777" w:rsidR="00F3383C" w:rsidRPr="00F3383C" w:rsidRDefault="00F3383C" w:rsidP="00F3383C">
      <w:pPr>
        <w:numPr>
          <w:ilvl w:val="0"/>
          <w:numId w:val="1"/>
        </w:numPr>
      </w:pPr>
      <w:r w:rsidRPr="00F3383C">
        <w:t>STM32F103</w:t>
      </w:r>
      <w:r w:rsidRPr="00F3383C">
        <w:rPr>
          <w:rFonts w:hint="eastAsia"/>
        </w:rPr>
        <w:t>系列上面，又只有</w:t>
      </w:r>
      <w:r w:rsidRPr="00F3383C">
        <w:t>60</w:t>
      </w:r>
      <w:r w:rsidRPr="00F3383C">
        <w:rPr>
          <w:rFonts w:hint="eastAsia"/>
        </w:rPr>
        <w:t>个可屏蔽中断（在</w:t>
      </w:r>
      <w:r w:rsidRPr="00F3383C">
        <w:t>107</w:t>
      </w:r>
      <w:r w:rsidRPr="00F3383C">
        <w:rPr>
          <w:rFonts w:hint="eastAsia"/>
        </w:rPr>
        <w:t>系列才有</w:t>
      </w:r>
      <w:r w:rsidRPr="00F3383C">
        <w:t>68</w:t>
      </w:r>
      <w:r w:rsidRPr="00F3383C">
        <w:rPr>
          <w:rFonts w:hint="eastAsia"/>
        </w:rPr>
        <w:t>个）</w:t>
      </w:r>
    </w:p>
    <w:p w14:paraId="1F699DBD" w14:textId="77777777" w:rsidR="00F3383C" w:rsidRPr="00F3383C" w:rsidRDefault="00F3383C" w:rsidP="00F3383C">
      <w:pPr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A004E5A" wp14:editId="185CCBB6">
            <wp:extent cx="4492487" cy="2872943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3740" cy="293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83C">
        <w:rPr>
          <w:rFonts w:hint="eastAsia"/>
        </w:rPr>
        <w:t>高优先级的抢占优先级是可以打断正在进行的低抢占优先级中断的。</w:t>
      </w:r>
    </w:p>
    <w:p w14:paraId="31D52876" w14:textId="77777777" w:rsidR="00F3383C" w:rsidRPr="00F3383C" w:rsidRDefault="00F3383C" w:rsidP="00F3383C">
      <w:pPr>
        <w:numPr>
          <w:ilvl w:val="0"/>
          <w:numId w:val="2"/>
        </w:numPr>
      </w:pPr>
      <w:r w:rsidRPr="00F3383C">
        <w:rPr>
          <w:rFonts w:hint="eastAsia"/>
        </w:rPr>
        <w:t>抢占优先级相同的中断，高响应优先级不可以</w:t>
      </w:r>
      <w:proofErr w:type="gramStart"/>
      <w:r w:rsidRPr="00F3383C">
        <w:rPr>
          <w:rFonts w:hint="eastAsia"/>
        </w:rPr>
        <w:t>打断低</w:t>
      </w:r>
      <w:proofErr w:type="gramEnd"/>
      <w:r w:rsidRPr="00F3383C">
        <w:rPr>
          <w:rFonts w:hint="eastAsia"/>
        </w:rPr>
        <w:t>响应优先级的中断。</w:t>
      </w:r>
    </w:p>
    <w:p w14:paraId="597E17AC" w14:textId="77777777" w:rsidR="00F3383C" w:rsidRPr="00F3383C" w:rsidRDefault="00F3383C" w:rsidP="00F3383C">
      <w:pPr>
        <w:numPr>
          <w:ilvl w:val="0"/>
          <w:numId w:val="2"/>
        </w:numPr>
      </w:pPr>
      <w:r w:rsidRPr="00F3383C">
        <w:rPr>
          <w:rFonts w:hint="eastAsia"/>
        </w:rPr>
        <w:lastRenderedPageBreak/>
        <w:t>抢占优先级相同的中断，当两个中断同时发生的情况下，哪个响应优先级高，哪个先执行。</w:t>
      </w:r>
    </w:p>
    <w:p w14:paraId="555F1566" w14:textId="576D1FDE" w:rsidR="00F3383C" w:rsidRDefault="00F3383C" w:rsidP="00F3383C">
      <w:pPr>
        <w:numPr>
          <w:ilvl w:val="0"/>
          <w:numId w:val="2"/>
        </w:numPr>
      </w:pPr>
      <w:r w:rsidRPr="00F3383C">
        <w:rPr>
          <w:rFonts w:hint="eastAsia"/>
        </w:rPr>
        <w:t>如果两个中断的抢占优先级和响应优先级都是一样的话，则看哪个中断先发生就先执行；</w:t>
      </w:r>
    </w:p>
    <w:p w14:paraId="106C62D7" w14:textId="77777777" w:rsidR="00F3383C" w:rsidRPr="00F3383C" w:rsidRDefault="00F3383C" w:rsidP="00B1278C">
      <w:pPr>
        <w:ind w:left="720"/>
        <w:rPr>
          <w:rFonts w:hint="eastAsia"/>
        </w:rPr>
      </w:pPr>
    </w:p>
    <w:p w14:paraId="0775E8E4" w14:textId="77777777" w:rsidR="00F3383C" w:rsidRPr="00F3383C" w:rsidRDefault="00F3383C" w:rsidP="00F3383C">
      <w:pPr>
        <w:numPr>
          <w:ilvl w:val="0"/>
          <w:numId w:val="2"/>
        </w:numPr>
      </w:pPr>
      <w:r w:rsidRPr="00F3383C">
        <w:rPr>
          <w:rFonts w:hint="eastAsia"/>
        </w:rPr>
        <w:t>假定设置中断优先级组为</w:t>
      </w:r>
      <w:r w:rsidRPr="00F3383C">
        <w:t>2</w:t>
      </w:r>
      <w:r w:rsidRPr="00F3383C">
        <w:rPr>
          <w:rFonts w:hint="eastAsia"/>
        </w:rPr>
        <w:t>，然后设置</w:t>
      </w:r>
    </w:p>
    <w:p w14:paraId="51743451" w14:textId="77777777" w:rsidR="00F3383C" w:rsidRPr="00F3383C" w:rsidRDefault="00F3383C" w:rsidP="00F3383C">
      <w:r w:rsidRPr="00F3383C">
        <w:rPr>
          <w:rFonts w:hint="eastAsia"/>
        </w:rPr>
        <w:t>中断</w:t>
      </w:r>
      <w:r w:rsidRPr="00F3383C">
        <w:t>3(RTC</w:t>
      </w:r>
      <w:r w:rsidRPr="00F3383C">
        <w:rPr>
          <w:rFonts w:hint="eastAsia"/>
        </w:rPr>
        <w:t>中断</w:t>
      </w:r>
      <w:r w:rsidRPr="00F3383C">
        <w:t>)</w:t>
      </w:r>
      <w:r w:rsidRPr="00F3383C">
        <w:rPr>
          <w:rFonts w:hint="eastAsia"/>
        </w:rPr>
        <w:t>的抢占优先级为</w:t>
      </w:r>
      <w:r w:rsidRPr="00F3383C">
        <w:t>2</w:t>
      </w:r>
      <w:r w:rsidRPr="00F3383C">
        <w:rPr>
          <w:rFonts w:hint="eastAsia"/>
        </w:rPr>
        <w:t>，响应优先级为</w:t>
      </w:r>
      <w:r w:rsidRPr="00F3383C">
        <w:t>1</w:t>
      </w:r>
      <w:r w:rsidRPr="00F3383C">
        <w:rPr>
          <w:rFonts w:hint="eastAsia"/>
        </w:rPr>
        <w:t>。</w:t>
      </w:r>
      <w:r w:rsidRPr="00F3383C">
        <w:t xml:space="preserve">  </w:t>
      </w:r>
      <w:r w:rsidRPr="00F3383C">
        <w:rPr>
          <w:rFonts w:hint="eastAsia"/>
        </w:rPr>
        <w:t>中断</w:t>
      </w:r>
      <w:r w:rsidRPr="00F3383C">
        <w:t>6</w:t>
      </w:r>
      <w:r w:rsidRPr="00F3383C">
        <w:rPr>
          <w:rFonts w:hint="eastAsia"/>
        </w:rPr>
        <w:t>（外部中断</w:t>
      </w:r>
      <w:r w:rsidRPr="00F3383C">
        <w:t>0</w:t>
      </w:r>
      <w:r w:rsidRPr="00F3383C">
        <w:rPr>
          <w:rFonts w:hint="eastAsia"/>
        </w:rPr>
        <w:t>）的抢占优先级为</w:t>
      </w:r>
      <w:r w:rsidRPr="00F3383C">
        <w:t>3</w:t>
      </w:r>
      <w:r w:rsidRPr="00F3383C">
        <w:rPr>
          <w:rFonts w:hint="eastAsia"/>
        </w:rPr>
        <w:t>，响应优先级为</w:t>
      </w:r>
      <w:r w:rsidRPr="00F3383C">
        <w:t>0</w:t>
      </w:r>
      <w:r w:rsidRPr="00F3383C">
        <w:rPr>
          <w:rFonts w:hint="eastAsia"/>
        </w:rPr>
        <w:t>。中断</w:t>
      </w:r>
      <w:r w:rsidRPr="00F3383C">
        <w:t>7</w:t>
      </w:r>
      <w:r w:rsidRPr="00F3383C">
        <w:rPr>
          <w:rFonts w:hint="eastAsia"/>
        </w:rPr>
        <w:t>（外部中断</w:t>
      </w:r>
      <w:r w:rsidRPr="00F3383C">
        <w:t>1</w:t>
      </w:r>
      <w:r w:rsidRPr="00F3383C">
        <w:rPr>
          <w:rFonts w:hint="eastAsia"/>
        </w:rPr>
        <w:t>）的抢占优先级为</w:t>
      </w:r>
      <w:r w:rsidRPr="00F3383C">
        <w:t>2</w:t>
      </w:r>
      <w:r w:rsidRPr="00F3383C">
        <w:rPr>
          <w:rFonts w:hint="eastAsia"/>
        </w:rPr>
        <w:t>，响应优先级为</w:t>
      </w:r>
      <w:r w:rsidRPr="00F3383C">
        <w:t>0</w:t>
      </w:r>
      <w:r w:rsidRPr="00F3383C">
        <w:rPr>
          <w:rFonts w:hint="eastAsia"/>
        </w:rPr>
        <w:t>。</w:t>
      </w:r>
    </w:p>
    <w:p w14:paraId="7207D7D2" w14:textId="77777777" w:rsidR="00F3383C" w:rsidRPr="00F3383C" w:rsidRDefault="00F3383C" w:rsidP="00F3383C">
      <w:r w:rsidRPr="00F3383C">
        <w:rPr>
          <w:rFonts w:hint="eastAsia"/>
        </w:rPr>
        <w:t>那么这</w:t>
      </w:r>
      <w:r w:rsidRPr="00F3383C">
        <w:t>3</w:t>
      </w:r>
      <w:r w:rsidRPr="00F3383C">
        <w:rPr>
          <w:rFonts w:hint="eastAsia"/>
        </w:rPr>
        <w:t>个中断的优先级顺序为：中断</w:t>
      </w:r>
      <w:r w:rsidRPr="00F3383C">
        <w:t>7&gt;</w:t>
      </w:r>
      <w:r w:rsidRPr="00F3383C">
        <w:rPr>
          <w:rFonts w:hint="eastAsia"/>
        </w:rPr>
        <w:t>中断</w:t>
      </w:r>
      <w:r w:rsidRPr="00F3383C">
        <w:t>3&gt;</w:t>
      </w:r>
      <w:r w:rsidRPr="00F3383C">
        <w:rPr>
          <w:rFonts w:hint="eastAsia"/>
        </w:rPr>
        <w:t>中断</w:t>
      </w:r>
      <w:r w:rsidRPr="00F3383C">
        <w:t>6</w:t>
      </w:r>
      <w:r w:rsidRPr="00F3383C">
        <w:rPr>
          <w:rFonts w:hint="eastAsia"/>
        </w:rPr>
        <w:t xml:space="preserve">。 </w:t>
      </w:r>
    </w:p>
    <w:p w14:paraId="1CA1367A" w14:textId="357301B4" w:rsidR="00F3383C" w:rsidRDefault="00B1278C" w:rsidP="00F3383C">
      <w:r>
        <w:rPr>
          <w:noProof/>
        </w:rPr>
        <w:drawing>
          <wp:inline distT="0" distB="0" distL="0" distR="0" wp14:anchorId="357F8745" wp14:editId="01E06588">
            <wp:extent cx="6645910" cy="43402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98482" wp14:editId="204295A1">
            <wp:extent cx="6645910" cy="3456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236B" w14:textId="57A325DC" w:rsidR="00B1278C" w:rsidRDefault="00B1278C" w:rsidP="00B1278C">
      <w:pPr>
        <w:pStyle w:val="2"/>
      </w:pPr>
      <w:bookmarkStart w:id="2" w:name="_Toc57908745"/>
      <w:r>
        <w:rPr>
          <w:rFonts w:hint="eastAsia"/>
        </w:rPr>
        <w:lastRenderedPageBreak/>
        <w:t>外部中断</w:t>
      </w:r>
      <w:bookmarkEnd w:id="2"/>
    </w:p>
    <w:p w14:paraId="0E1C97AA" w14:textId="77777777" w:rsidR="00B1278C" w:rsidRPr="00B1278C" w:rsidRDefault="00B1278C" w:rsidP="00B1278C">
      <w:pPr>
        <w:numPr>
          <w:ilvl w:val="0"/>
          <w:numId w:val="4"/>
        </w:numPr>
      </w:pPr>
      <w:r>
        <w:rPr>
          <w:noProof/>
        </w:rPr>
        <w:drawing>
          <wp:inline distT="0" distB="0" distL="0" distR="0" wp14:anchorId="2B7591A4" wp14:editId="514611CB">
            <wp:extent cx="5184250" cy="32984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4741" cy="33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78C">
        <w:t>STM32</w:t>
      </w:r>
      <w:r w:rsidRPr="00B1278C">
        <w:rPr>
          <w:rFonts w:hint="eastAsia"/>
        </w:rPr>
        <w:t>的每个</w:t>
      </w:r>
      <w:r w:rsidRPr="00B1278C">
        <w:t>IO</w:t>
      </w:r>
      <w:r w:rsidRPr="00B1278C">
        <w:rPr>
          <w:rFonts w:hint="eastAsia"/>
        </w:rPr>
        <w:t>都可以作为外部中断输入。</w:t>
      </w:r>
      <w:r w:rsidRPr="00B1278C">
        <w:t>STM32</w:t>
      </w:r>
      <w:r w:rsidRPr="00B1278C">
        <w:rPr>
          <w:rFonts w:hint="eastAsia"/>
        </w:rPr>
        <w:t>的中断控制器支持</w:t>
      </w:r>
      <w:r w:rsidRPr="00B1278C">
        <w:t>19</w:t>
      </w:r>
      <w:r w:rsidRPr="00B1278C">
        <w:rPr>
          <w:rFonts w:hint="eastAsia"/>
        </w:rPr>
        <w:t>个外部中断</w:t>
      </w:r>
      <w:r w:rsidRPr="00B1278C">
        <w:t>/</w:t>
      </w:r>
      <w:r w:rsidRPr="00B1278C">
        <w:rPr>
          <w:rFonts w:hint="eastAsia"/>
        </w:rPr>
        <w:t>事件请求：</w:t>
      </w:r>
    </w:p>
    <w:p w14:paraId="79F30DC6" w14:textId="77777777" w:rsidR="00B1278C" w:rsidRPr="00B1278C" w:rsidRDefault="00B1278C" w:rsidP="00B1278C">
      <w:pPr>
        <w:numPr>
          <w:ilvl w:val="0"/>
          <w:numId w:val="4"/>
        </w:numPr>
      </w:pPr>
      <w:r w:rsidRPr="00B1278C">
        <w:rPr>
          <w:rFonts w:hint="eastAsia"/>
        </w:rPr>
        <w:t>线</w:t>
      </w:r>
      <w:r w:rsidRPr="00B1278C">
        <w:t>0~15</w:t>
      </w:r>
      <w:r w:rsidRPr="00B1278C">
        <w:rPr>
          <w:rFonts w:hint="eastAsia"/>
        </w:rPr>
        <w:t>：对应外部</w:t>
      </w:r>
      <w:r w:rsidRPr="00B1278C">
        <w:t>IO</w:t>
      </w:r>
      <w:r w:rsidRPr="00B1278C">
        <w:rPr>
          <w:rFonts w:hint="eastAsia"/>
        </w:rPr>
        <w:t>口的输入中断。</w:t>
      </w:r>
    </w:p>
    <w:p w14:paraId="7C646DE5" w14:textId="77777777" w:rsidR="00B1278C" w:rsidRPr="00B1278C" w:rsidRDefault="00B1278C" w:rsidP="00B1278C">
      <w:pPr>
        <w:numPr>
          <w:ilvl w:val="0"/>
          <w:numId w:val="4"/>
        </w:numPr>
      </w:pPr>
      <w:r w:rsidRPr="00B1278C">
        <w:rPr>
          <w:rFonts w:hint="eastAsia"/>
        </w:rPr>
        <w:t>线</w:t>
      </w:r>
      <w:r w:rsidRPr="00B1278C">
        <w:t>16</w:t>
      </w:r>
      <w:r w:rsidRPr="00B1278C">
        <w:rPr>
          <w:rFonts w:hint="eastAsia"/>
        </w:rPr>
        <w:t>：连接到</w:t>
      </w:r>
      <w:r w:rsidRPr="00B1278C">
        <w:t>PVD</w:t>
      </w:r>
      <w:r w:rsidRPr="00B1278C">
        <w:rPr>
          <w:rFonts w:hint="eastAsia"/>
        </w:rPr>
        <w:t>输出。</w:t>
      </w:r>
    </w:p>
    <w:p w14:paraId="33D8EBE5" w14:textId="77777777" w:rsidR="00B1278C" w:rsidRPr="00B1278C" w:rsidRDefault="00B1278C" w:rsidP="00B1278C">
      <w:pPr>
        <w:numPr>
          <w:ilvl w:val="0"/>
          <w:numId w:val="4"/>
        </w:numPr>
      </w:pPr>
      <w:r w:rsidRPr="00B1278C">
        <w:rPr>
          <w:rFonts w:hint="eastAsia"/>
        </w:rPr>
        <w:t>线</w:t>
      </w:r>
      <w:r w:rsidRPr="00B1278C">
        <w:t>17</w:t>
      </w:r>
      <w:r w:rsidRPr="00B1278C">
        <w:rPr>
          <w:rFonts w:hint="eastAsia"/>
        </w:rPr>
        <w:t>：连接到</w:t>
      </w:r>
      <w:r w:rsidRPr="00B1278C">
        <w:t>RTC</w:t>
      </w:r>
      <w:r w:rsidRPr="00B1278C">
        <w:rPr>
          <w:rFonts w:hint="eastAsia"/>
        </w:rPr>
        <w:t>闹钟事件。</w:t>
      </w:r>
    </w:p>
    <w:p w14:paraId="23DE73DB" w14:textId="77777777" w:rsidR="00B1278C" w:rsidRPr="00B1278C" w:rsidRDefault="00B1278C" w:rsidP="00B1278C">
      <w:pPr>
        <w:numPr>
          <w:ilvl w:val="0"/>
          <w:numId w:val="4"/>
        </w:numPr>
      </w:pPr>
      <w:r w:rsidRPr="00B1278C">
        <w:rPr>
          <w:rFonts w:hint="eastAsia"/>
        </w:rPr>
        <w:t>线</w:t>
      </w:r>
      <w:r w:rsidRPr="00B1278C">
        <w:t>18</w:t>
      </w:r>
      <w:r w:rsidRPr="00B1278C">
        <w:rPr>
          <w:rFonts w:hint="eastAsia"/>
        </w:rPr>
        <w:t>：连接到</w:t>
      </w:r>
      <w:r w:rsidRPr="00B1278C">
        <w:t>USB</w:t>
      </w:r>
      <w:r w:rsidRPr="00B1278C">
        <w:rPr>
          <w:rFonts w:hint="eastAsia"/>
        </w:rPr>
        <w:t>唤醒事件。</w:t>
      </w:r>
    </w:p>
    <w:p w14:paraId="402B4E7B" w14:textId="280F4CDC" w:rsidR="00B1278C" w:rsidRPr="00B1278C" w:rsidRDefault="00B1278C" w:rsidP="00B1278C">
      <w:pPr>
        <w:numPr>
          <w:ilvl w:val="0"/>
          <w:numId w:val="4"/>
        </w:numPr>
      </w:pPr>
    </w:p>
    <w:p w14:paraId="386C2AB1" w14:textId="4DAA9CCC" w:rsidR="00B1278C" w:rsidRDefault="00B1278C" w:rsidP="00B1278C">
      <w:pPr>
        <w:numPr>
          <w:ilvl w:val="0"/>
          <w:numId w:val="6"/>
        </w:numPr>
      </w:pPr>
      <w:r w:rsidRPr="00B1278C">
        <w:rPr>
          <w:rFonts w:hint="eastAsia"/>
          <w:u w:val="single"/>
        </w:rPr>
        <w:t>所以0-15线分组引脚映射</w:t>
      </w:r>
      <w:r>
        <w:rPr>
          <w:rFonts w:hint="eastAsia"/>
          <w:u w:val="single"/>
        </w:rPr>
        <w:t>，</w:t>
      </w:r>
      <w:r w:rsidRPr="00B1278C">
        <w:rPr>
          <w:rFonts w:hint="eastAsia"/>
        </w:rPr>
        <w:t>对于每个中断线，我们可以设置相应的触发方式（上升沿触发，下降沿触发，边沿触发）以及使能。</w:t>
      </w:r>
    </w:p>
    <w:p w14:paraId="254E2B6F" w14:textId="05706326" w:rsidR="00B1278C" w:rsidRDefault="00B1278C" w:rsidP="00B1278C">
      <w:r>
        <w:rPr>
          <w:noProof/>
        </w:rPr>
        <w:drawing>
          <wp:inline distT="0" distB="0" distL="0" distR="0" wp14:anchorId="1516DAD8" wp14:editId="2C384308">
            <wp:extent cx="4228613" cy="2682875"/>
            <wp:effectExtent l="0" t="0" r="63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8091" cy="271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7386E" wp14:editId="1D1B875E">
            <wp:extent cx="2247900" cy="271307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5409" cy="279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6918" w14:textId="77487993" w:rsidR="00B1278C" w:rsidRDefault="00B1278C" w:rsidP="00B1278C"/>
    <w:p w14:paraId="326CF4AA" w14:textId="18F2E5C4" w:rsidR="00B1278C" w:rsidRDefault="00B1278C" w:rsidP="00B1278C"/>
    <w:p w14:paraId="39655909" w14:textId="069E5BAD" w:rsidR="00B1278C" w:rsidRDefault="00B1278C" w:rsidP="00B1278C">
      <w:pPr>
        <w:pStyle w:val="2"/>
      </w:pPr>
      <w:bookmarkStart w:id="3" w:name="_Toc57908746"/>
      <w:r>
        <w:rPr>
          <w:rFonts w:hint="eastAsia"/>
        </w:rPr>
        <w:lastRenderedPageBreak/>
        <w:t>外部中断例程：</w:t>
      </w:r>
      <w:bookmarkEnd w:id="3"/>
    </w:p>
    <w:p w14:paraId="042F9EC5" w14:textId="1691B324" w:rsidR="00135831" w:rsidRPr="00135831" w:rsidRDefault="00135831" w:rsidP="00135831">
      <w:pPr>
        <w:rPr>
          <w:rFonts w:hint="eastAsia"/>
        </w:rPr>
      </w:pPr>
      <w:r>
        <w:rPr>
          <w:noProof/>
        </w:rPr>
        <w:drawing>
          <wp:inline distT="0" distB="0" distL="0" distR="0" wp14:anchorId="6E922685" wp14:editId="5FC009B7">
            <wp:extent cx="4295775" cy="3046774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8577" cy="306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8716" w14:textId="1D87A9CA" w:rsidR="00B1278C" w:rsidRPr="00B1278C" w:rsidRDefault="00B1278C" w:rsidP="00B1278C">
      <w:pPr>
        <w:rPr>
          <w:rFonts w:hint="eastAsia"/>
        </w:rPr>
      </w:pPr>
      <w:r>
        <w:rPr>
          <w:noProof/>
        </w:rPr>
        <w:drawing>
          <wp:inline distT="0" distB="0" distL="0" distR="0" wp14:anchorId="50DBDB63" wp14:editId="5E267D27">
            <wp:extent cx="2968887" cy="180975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2255" cy="18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9704A" wp14:editId="22EA9D64">
            <wp:extent cx="3273739" cy="146685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7390" cy="154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52DF" w14:textId="26945884" w:rsidR="00B1278C" w:rsidRDefault="00B1278C" w:rsidP="00B1278C">
      <w:pPr>
        <w:rPr>
          <w:u w:val="single"/>
        </w:rPr>
      </w:pPr>
      <w:r>
        <w:rPr>
          <w:noProof/>
        </w:rPr>
        <w:drawing>
          <wp:inline distT="0" distB="0" distL="0" distR="0" wp14:anchorId="472700CE" wp14:editId="3E56C8C9">
            <wp:extent cx="3238500" cy="14185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9555" cy="14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4C29F" wp14:editId="4794E318">
            <wp:extent cx="2968625" cy="1447165"/>
            <wp:effectExtent l="0" t="0" r="317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955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62375" wp14:editId="63F96C1F">
            <wp:extent cx="3493419" cy="17240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7927" cy="17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7C0C" w14:textId="77777777" w:rsidR="00135831" w:rsidRDefault="00135831" w:rsidP="00B1278C">
      <w:pPr>
        <w:rPr>
          <w:rFonts w:hint="eastAsia"/>
          <w:u w:val="single"/>
        </w:rPr>
      </w:pPr>
    </w:p>
    <w:p w14:paraId="1EE0D695" w14:textId="40E7A5C3" w:rsidR="00135831" w:rsidRDefault="00135831" w:rsidP="00135831">
      <w:pPr>
        <w:pStyle w:val="2"/>
      </w:pPr>
      <w:bookmarkStart w:id="4" w:name="_Toc57908747"/>
      <w:r>
        <w:rPr>
          <w:rFonts w:hint="eastAsia"/>
        </w:rPr>
        <w:lastRenderedPageBreak/>
        <w:t>定时器中断：</w:t>
      </w:r>
      <w:bookmarkEnd w:id="4"/>
    </w:p>
    <w:p w14:paraId="11CEF5AC" w14:textId="50761BE1" w:rsidR="00135831" w:rsidRDefault="00135831" w:rsidP="00135831">
      <w:r>
        <w:rPr>
          <w:noProof/>
        </w:rPr>
        <w:drawing>
          <wp:inline distT="0" distB="0" distL="0" distR="0" wp14:anchorId="19D7F30F" wp14:editId="18F6D5D5">
            <wp:extent cx="5172075" cy="327986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2" cy="334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55DC" w14:textId="7F2A8362" w:rsidR="00135831" w:rsidRDefault="00135831" w:rsidP="00135831">
      <w:r>
        <w:rPr>
          <w:noProof/>
        </w:rPr>
        <w:drawing>
          <wp:inline distT="0" distB="0" distL="0" distR="0" wp14:anchorId="31A1B646" wp14:editId="03E4E4CF">
            <wp:extent cx="5229225" cy="3043303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5992" cy="305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360E" w14:textId="4B1C09E8" w:rsidR="00135831" w:rsidRDefault="00135831" w:rsidP="00135831">
      <w:r>
        <w:rPr>
          <w:noProof/>
        </w:rPr>
        <w:drawing>
          <wp:inline distT="0" distB="0" distL="0" distR="0" wp14:anchorId="38724D99" wp14:editId="344F435E">
            <wp:extent cx="4886325" cy="5791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4733" cy="6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96B80" wp14:editId="7C65C59D">
            <wp:extent cx="4819650" cy="643177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773" cy="66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6B4ED3" wp14:editId="66BBBBAF">
            <wp:extent cx="5753100" cy="52001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9425" cy="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B13914" wp14:editId="199C8B36">
            <wp:extent cx="6645910" cy="32912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ADDC7" wp14:editId="22353E0C">
            <wp:extent cx="5953125" cy="371942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4230" cy="372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83670" wp14:editId="79D408E7">
            <wp:extent cx="3935875" cy="2333625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6460" cy="234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E140" w14:textId="4E0E2BDB" w:rsidR="00135831" w:rsidRDefault="00135831" w:rsidP="00135831"/>
    <w:p w14:paraId="10B553EB" w14:textId="6D957B0F" w:rsidR="00135831" w:rsidRDefault="00135831" w:rsidP="00135831">
      <w:r>
        <w:rPr>
          <w:rFonts w:hint="eastAsia"/>
        </w:rPr>
        <w:lastRenderedPageBreak/>
        <w:t>定时器中断例程：</w:t>
      </w:r>
    </w:p>
    <w:p w14:paraId="5CD2A29C" w14:textId="1C30B11D" w:rsidR="00724A16" w:rsidRDefault="00135831" w:rsidP="00724A16">
      <w:r>
        <w:rPr>
          <w:noProof/>
        </w:rPr>
        <w:drawing>
          <wp:inline distT="0" distB="0" distL="0" distR="0" wp14:anchorId="460927A3" wp14:editId="68428037">
            <wp:extent cx="4895238" cy="2057143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0EA1B" wp14:editId="1222053F">
            <wp:extent cx="4676190" cy="36476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A16">
        <w:rPr>
          <w:noProof/>
        </w:rPr>
        <w:drawing>
          <wp:inline distT="0" distB="0" distL="0" distR="0" wp14:anchorId="03152E2A" wp14:editId="59303182">
            <wp:extent cx="5581650" cy="230764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5947" cy="231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647A" w14:textId="77777777" w:rsidR="00724A16" w:rsidRDefault="00724A16" w:rsidP="00724A16">
      <w:pPr>
        <w:rPr>
          <w:rFonts w:hint="eastAsia"/>
        </w:rPr>
      </w:pPr>
    </w:p>
    <w:p w14:paraId="6BEE5DAA" w14:textId="57A48016" w:rsidR="00724A16" w:rsidRDefault="00724A16" w:rsidP="00724A16">
      <w:pPr>
        <w:pStyle w:val="1"/>
        <w:jc w:val="center"/>
      </w:pPr>
      <w:bookmarkStart w:id="5" w:name="_Toc57908748"/>
      <w:r>
        <w:rPr>
          <w:rFonts w:hint="eastAsia"/>
        </w:rPr>
        <w:lastRenderedPageBreak/>
        <w:t>串口</w:t>
      </w:r>
      <w:bookmarkEnd w:id="5"/>
    </w:p>
    <w:p w14:paraId="63809B88" w14:textId="77777777" w:rsidR="00472B7B" w:rsidRPr="00472B7B" w:rsidRDefault="00472B7B" w:rsidP="00472B7B">
      <w:pPr>
        <w:numPr>
          <w:ilvl w:val="0"/>
          <w:numId w:val="7"/>
        </w:numPr>
      </w:pPr>
      <w:r w:rsidRPr="00472B7B">
        <w:rPr>
          <w:rFonts w:hint="eastAsia"/>
        </w:rPr>
        <w:t>并行通信</w:t>
      </w:r>
    </w:p>
    <w:p w14:paraId="57DB97F5" w14:textId="77777777" w:rsidR="00472B7B" w:rsidRPr="00472B7B" w:rsidRDefault="00472B7B" w:rsidP="00472B7B">
      <w:r w:rsidRPr="00472B7B">
        <w:t xml:space="preserve">   -</w:t>
      </w:r>
      <w:r w:rsidRPr="00472B7B">
        <w:rPr>
          <w:rFonts w:hint="eastAsia"/>
        </w:rPr>
        <w:t>传输原理：数据各个</w:t>
      </w:r>
      <w:proofErr w:type="gramStart"/>
      <w:r w:rsidRPr="00472B7B">
        <w:rPr>
          <w:rFonts w:hint="eastAsia"/>
        </w:rPr>
        <w:t>位同时</w:t>
      </w:r>
      <w:proofErr w:type="gramEnd"/>
      <w:r w:rsidRPr="00472B7B">
        <w:rPr>
          <w:rFonts w:hint="eastAsia"/>
        </w:rPr>
        <w:t>传输。</w:t>
      </w:r>
    </w:p>
    <w:p w14:paraId="1E617B48" w14:textId="77777777" w:rsidR="00472B7B" w:rsidRPr="00472B7B" w:rsidRDefault="00472B7B" w:rsidP="00472B7B">
      <w:r w:rsidRPr="00472B7B">
        <w:t xml:space="preserve">   -</w:t>
      </w:r>
      <w:r w:rsidRPr="00472B7B">
        <w:rPr>
          <w:rFonts w:hint="eastAsia"/>
        </w:rPr>
        <w:t>优点：速度快</w:t>
      </w:r>
    </w:p>
    <w:p w14:paraId="1CC33480" w14:textId="77777777" w:rsidR="00472B7B" w:rsidRPr="00472B7B" w:rsidRDefault="00472B7B" w:rsidP="00472B7B">
      <w:r w:rsidRPr="00472B7B">
        <w:t xml:space="preserve">   -</w:t>
      </w:r>
      <w:r w:rsidRPr="00472B7B">
        <w:rPr>
          <w:rFonts w:hint="eastAsia"/>
        </w:rPr>
        <w:t>缺点：占用引脚资源多</w:t>
      </w:r>
    </w:p>
    <w:p w14:paraId="09147FB4" w14:textId="77777777" w:rsidR="00472B7B" w:rsidRPr="00472B7B" w:rsidRDefault="00472B7B" w:rsidP="00472B7B">
      <w:pPr>
        <w:numPr>
          <w:ilvl w:val="0"/>
          <w:numId w:val="8"/>
        </w:numPr>
      </w:pPr>
      <w:r w:rsidRPr="00472B7B">
        <w:rPr>
          <w:rFonts w:hint="eastAsia"/>
        </w:rPr>
        <w:t>串行通信</w:t>
      </w:r>
    </w:p>
    <w:p w14:paraId="7273DC87" w14:textId="77777777" w:rsidR="00472B7B" w:rsidRPr="00472B7B" w:rsidRDefault="00472B7B" w:rsidP="00472B7B">
      <w:r w:rsidRPr="00472B7B">
        <w:t xml:space="preserve">   -</w:t>
      </w:r>
      <w:r w:rsidRPr="00472B7B">
        <w:rPr>
          <w:rFonts w:hint="eastAsia"/>
        </w:rPr>
        <w:t>传输原理：数据按位顺序传输。</w:t>
      </w:r>
    </w:p>
    <w:p w14:paraId="61E01376" w14:textId="77777777" w:rsidR="00472B7B" w:rsidRPr="00472B7B" w:rsidRDefault="00472B7B" w:rsidP="00472B7B">
      <w:r w:rsidRPr="00472B7B">
        <w:t xml:space="preserve">   -</w:t>
      </w:r>
      <w:r w:rsidRPr="00472B7B">
        <w:rPr>
          <w:rFonts w:hint="eastAsia"/>
        </w:rPr>
        <w:t>优点：占用引脚资源少</w:t>
      </w:r>
    </w:p>
    <w:p w14:paraId="6C578FC6" w14:textId="77777777" w:rsidR="00472B7B" w:rsidRPr="00472B7B" w:rsidRDefault="00472B7B" w:rsidP="00472B7B">
      <w:r w:rsidRPr="00472B7B">
        <w:t xml:space="preserve">   -</w:t>
      </w:r>
      <w:r w:rsidRPr="00472B7B">
        <w:rPr>
          <w:rFonts w:hint="eastAsia"/>
        </w:rPr>
        <w:t>缺点：速度相对较慢</w:t>
      </w:r>
    </w:p>
    <w:p w14:paraId="039AA884" w14:textId="77777777" w:rsidR="00472B7B" w:rsidRPr="00472B7B" w:rsidRDefault="00472B7B" w:rsidP="00472B7B">
      <w:r w:rsidRPr="00472B7B">
        <w:rPr>
          <w:rFonts w:hint="eastAsia"/>
        </w:rPr>
        <w:t>按照数据传送方向，分为：</w:t>
      </w:r>
    </w:p>
    <w:p w14:paraId="5F3F9077" w14:textId="77777777" w:rsidR="00472B7B" w:rsidRPr="00472B7B" w:rsidRDefault="00472B7B" w:rsidP="00472B7B">
      <w:pPr>
        <w:numPr>
          <w:ilvl w:val="0"/>
          <w:numId w:val="9"/>
        </w:numPr>
      </w:pPr>
      <w:r w:rsidRPr="00472B7B">
        <w:rPr>
          <w:rFonts w:hint="eastAsia"/>
        </w:rPr>
        <w:t>单工：</w:t>
      </w:r>
    </w:p>
    <w:p w14:paraId="24960E22" w14:textId="77777777" w:rsidR="00472B7B" w:rsidRPr="00472B7B" w:rsidRDefault="00472B7B" w:rsidP="00472B7B">
      <w:r w:rsidRPr="00472B7B">
        <w:t xml:space="preserve">           </w:t>
      </w:r>
      <w:r w:rsidRPr="00472B7B">
        <w:rPr>
          <w:rFonts w:hint="eastAsia"/>
        </w:rPr>
        <w:t>数据传输只支持数据在一个方向上传输</w:t>
      </w:r>
    </w:p>
    <w:p w14:paraId="2BA8ED38" w14:textId="77777777" w:rsidR="00472B7B" w:rsidRPr="00472B7B" w:rsidRDefault="00472B7B" w:rsidP="00472B7B">
      <w:pPr>
        <w:numPr>
          <w:ilvl w:val="0"/>
          <w:numId w:val="10"/>
        </w:numPr>
      </w:pPr>
      <w:r w:rsidRPr="00472B7B">
        <w:rPr>
          <w:rFonts w:hint="eastAsia"/>
        </w:rPr>
        <w:t>半双工：</w:t>
      </w:r>
    </w:p>
    <w:p w14:paraId="0AA14009" w14:textId="77777777" w:rsidR="00472B7B" w:rsidRPr="00472B7B" w:rsidRDefault="00472B7B" w:rsidP="00472B7B">
      <w:r w:rsidRPr="00472B7B">
        <w:t xml:space="preserve">           </w:t>
      </w:r>
      <w:r w:rsidRPr="00472B7B">
        <w:rPr>
          <w:rFonts w:hint="eastAsia"/>
        </w:rPr>
        <w:t>允许数据在两个方向上传输，但是，在某一时刻，只允许数</w:t>
      </w:r>
    </w:p>
    <w:p w14:paraId="67223FB5" w14:textId="77777777" w:rsidR="00472B7B" w:rsidRPr="00472B7B" w:rsidRDefault="00472B7B" w:rsidP="00472B7B">
      <w:r w:rsidRPr="00472B7B">
        <w:t xml:space="preserve">            </w:t>
      </w:r>
      <w:r w:rsidRPr="00472B7B">
        <w:rPr>
          <w:rFonts w:hint="eastAsia"/>
        </w:rPr>
        <w:t>据在一个方向上传输，它实际上是一种切换方向的单工通信；</w:t>
      </w:r>
    </w:p>
    <w:p w14:paraId="27F2E390" w14:textId="77777777" w:rsidR="00472B7B" w:rsidRPr="00472B7B" w:rsidRDefault="00472B7B" w:rsidP="00472B7B">
      <w:pPr>
        <w:numPr>
          <w:ilvl w:val="0"/>
          <w:numId w:val="11"/>
        </w:numPr>
      </w:pPr>
      <w:r w:rsidRPr="00472B7B">
        <w:rPr>
          <w:rFonts w:hint="eastAsia"/>
        </w:rPr>
        <w:t>全双工：</w:t>
      </w:r>
    </w:p>
    <w:p w14:paraId="2C10D8DD" w14:textId="77777777" w:rsidR="00472B7B" w:rsidRPr="00472B7B" w:rsidRDefault="00472B7B" w:rsidP="00472B7B">
      <w:r w:rsidRPr="00472B7B">
        <w:t xml:space="preserve">           允许数据同时在两个方向上传输，因此，全双工通信是两个</w:t>
      </w:r>
    </w:p>
    <w:p w14:paraId="1D5C700D" w14:textId="77777777" w:rsidR="00472B7B" w:rsidRPr="00472B7B" w:rsidRDefault="00472B7B" w:rsidP="00472B7B">
      <w:r w:rsidRPr="00472B7B">
        <w:t xml:space="preserve">           </w:t>
      </w:r>
      <w:r w:rsidRPr="00472B7B">
        <w:rPr>
          <w:rFonts w:hint="eastAsia"/>
        </w:rPr>
        <w:t>单工通信方式的结合，它要求发送设备和接收设备都有独立</w:t>
      </w:r>
    </w:p>
    <w:p w14:paraId="7E436D6C" w14:textId="77777777" w:rsidR="00472B7B" w:rsidRPr="00472B7B" w:rsidRDefault="00472B7B" w:rsidP="00472B7B">
      <w:r w:rsidRPr="00472B7B">
        <w:t xml:space="preserve">           </w:t>
      </w:r>
      <w:r w:rsidRPr="00472B7B">
        <w:rPr>
          <w:rFonts w:hint="eastAsia"/>
        </w:rPr>
        <w:t xml:space="preserve">的接收和发送能力。 </w:t>
      </w:r>
    </w:p>
    <w:p w14:paraId="02D59AE9" w14:textId="7BD98EC0" w:rsidR="00724A16" w:rsidRDefault="00472B7B" w:rsidP="00724A16">
      <w:r>
        <w:rPr>
          <w:noProof/>
        </w:rPr>
        <w:drawing>
          <wp:inline distT="0" distB="0" distL="0" distR="0" wp14:anchorId="3D16DF78" wp14:editId="71BAD5F1">
            <wp:extent cx="3752850" cy="320741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4693" cy="3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55E2" w14:textId="27AE7EC1" w:rsidR="00472B7B" w:rsidRDefault="00472B7B" w:rsidP="00724A16">
      <w:r>
        <w:rPr>
          <w:noProof/>
        </w:rPr>
        <w:drawing>
          <wp:inline distT="0" distB="0" distL="0" distR="0" wp14:anchorId="404BF71F" wp14:editId="314365F8">
            <wp:extent cx="3914775" cy="212326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1724" cy="213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83DC" w14:textId="37663522" w:rsidR="00472B7B" w:rsidRDefault="00472B7B" w:rsidP="00724A16">
      <w:r>
        <w:rPr>
          <w:noProof/>
        </w:rPr>
        <w:lastRenderedPageBreak/>
        <w:drawing>
          <wp:inline distT="0" distB="0" distL="0" distR="0" wp14:anchorId="12347138" wp14:editId="7EB9C276">
            <wp:extent cx="5657850" cy="3066245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1846" cy="30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6526" w14:textId="77777777" w:rsidR="00472B7B" w:rsidRPr="00472B7B" w:rsidRDefault="00472B7B" w:rsidP="00472B7B">
      <w:pPr>
        <w:numPr>
          <w:ilvl w:val="0"/>
          <w:numId w:val="12"/>
        </w:numPr>
      </w:pPr>
      <w:r w:rsidRPr="00472B7B">
        <w:t>STM32</w:t>
      </w:r>
      <w:r w:rsidRPr="00472B7B">
        <w:rPr>
          <w:rFonts w:hint="eastAsia"/>
        </w:rPr>
        <w:t>的串口通信接口</w:t>
      </w:r>
    </w:p>
    <w:p w14:paraId="05F429C4" w14:textId="77777777" w:rsidR="00472B7B" w:rsidRPr="00472B7B" w:rsidRDefault="00472B7B" w:rsidP="00472B7B">
      <w:pPr>
        <w:numPr>
          <w:ilvl w:val="1"/>
          <w:numId w:val="12"/>
        </w:numPr>
      </w:pPr>
      <w:r w:rsidRPr="00472B7B">
        <w:rPr>
          <w:b/>
          <w:bCs/>
        </w:rPr>
        <w:t>UART:</w:t>
      </w:r>
      <w:r w:rsidRPr="00472B7B">
        <w:rPr>
          <w:rFonts w:hint="eastAsia"/>
          <w:b/>
          <w:bCs/>
        </w:rPr>
        <w:t>通用异步收发器</w:t>
      </w:r>
    </w:p>
    <w:p w14:paraId="02F2F835" w14:textId="77777777" w:rsidR="00472B7B" w:rsidRPr="00472B7B" w:rsidRDefault="00472B7B" w:rsidP="00472B7B">
      <w:pPr>
        <w:numPr>
          <w:ilvl w:val="1"/>
          <w:numId w:val="12"/>
        </w:numPr>
      </w:pPr>
      <w:r w:rsidRPr="00472B7B">
        <w:rPr>
          <w:b/>
          <w:bCs/>
        </w:rPr>
        <w:t>USART:</w:t>
      </w:r>
      <w:r w:rsidRPr="00472B7B">
        <w:rPr>
          <w:rFonts w:hint="eastAsia"/>
          <w:b/>
          <w:bCs/>
        </w:rPr>
        <w:t>通用同步异步收发器</w:t>
      </w:r>
    </w:p>
    <w:p w14:paraId="2E277153" w14:textId="77777777" w:rsidR="00472B7B" w:rsidRPr="00472B7B" w:rsidRDefault="00472B7B" w:rsidP="00472B7B">
      <w:pPr>
        <w:numPr>
          <w:ilvl w:val="0"/>
          <w:numId w:val="12"/>
        </w:numPr>
      </w:pPr>
      <w:r w:rsidRPr="00472B7B">
        <w:rPr>
          <w:rFonts w:hint="eastAsia"/>
          <w:b/>
          <w:bCs/>
        </w:rPr>
        <w:t>大容量</w:t>
      </w:r>
      <w:r w:rsidRPr="00472B7B">
        <w:rPr>
          <w:b/>
          <w:bCs/>
        </w:rPr>
        <w:t>STM32F10x</w:t>
      </w:r>
      <w:r w:rsidRPr="00472B7B">
        <w:rPr>
          <w:rFonts w:hint="eastAsia"/>
          <w:b/>
          <w:bCs/>
        </w:rPr>
        <w:t>系列芯片，包含</w:t>
      </w:r>
      <w:r w:rsidRPr="00472B7B">
        <w:rPr>
          <w:b/>
          <w:bCs/>
        </w:rPr>
        <w:t>3</w:t>
      </w:r>
      <w:r w:rsidRPr="00472B7B">
        <w:rPr>
          <w:rFonts w:hint="eastAsia"/>
          <w:b/>
          <w:bCs/>
        </w:rPr>
        <w:t>个</w:t>
      </w:r>
      <w:r w:rsidRPr="00472B7B">
        <w:rPr>
          <w:b/>
          <w:bCs/>
        </w:rPr>
        <w:t>USART</w:t>
      </w:r>
      <w:r w:rsidRPr="00472B7B">
        <w:rPr>
          <w:rFonts w:hint="eastAsia"/>
          <w:b/>
          <w:bCs/>
        </w:rPr>
        <w:t>和</w:t>
      </w:r>
      <w:r w:rsidRPr="00472B7B">
        <w:rPr>
          <w:b/>
          <w:bCs/>
        </w:rPr>
        <w:t>2</w:t>
      </w:r>
      <w:r w:rsidRPr="00472B7B">
        <w:rPr>
          <w:rFonts w:hint="eastAsia"/>
          <w:b/>
          <w:bCs/>
        </w:rPr>
        <w:t>个</w:t>
      </w:r>
      <w:r w:rsidRPr="00472B7B">
        <w:rPr>
          <w:b/>
          <w:bCs/>
        </w:rPr>
        <w:t>UART</w:t>
      </w:r>
    </w:p>
    <w:p w14:paraId="67113463" w14:textId="20301BD1" w:rsidR="00472B7B" w:rsidRDefault="00472B7B" w:rsidP="00724A16">
      <w:r>
        <w:rPr>
          <w:noProof/>
        </w:rPr>
        <w:drawing>
          <wp:inline distT="0" distB="0" distL="0" distR="0" wp14:anchorId="2A3161FF" wp14:editId="6E49CC50">
            <wp:extent cx="5476875" cy="2589297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9782" cy="259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D30D" w14:textId="3A4BA9CF" w:rsidR="00472B7B" w:rsidRDefault="00472B7B" w:rsidP="00724A16">
      <w:r>
        <w:rPr>
          <w:noProof/>
        </w:rPr>
        <w:drawing>
          <wp:inline distT="0" distB="0" distL="0" distR="0" wp14:anchorId="1A142B57" wp14:editId="626E3DF4">
            <wp:extent cx="4419600" cy="286306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5274" cy="28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E87F" w14:textId="77777777" w:rsidR="00472B7B" w:rsidRPr="00472B7B" w:rsidRDefault="00472B7B" w:rsidP="00472B7B">
      <w:pPr>
        <w:numPr>
          <w:ilvl w:val="1"/>
          <w:numId w:val="14"/>
        </w:numPr>
        <w:rPr>
          <w:b/>
          <w:bCs/>
        </w:rPr>
      </w:pPr>
      <w:r w:rsidRPr="00472B7B">
        <w:rPr>
          <w:b/>
          <w:bCs/>
        </w:rPr>
        <w:lastRenderedPageBreak/>
        <w:t>UART</w:t>
      </w:r>
      <w:r w:rsidRPr="00472B7B">
        <w:rPr>
          <w:rFonts w:hint="eastAsia"/>
          <w:b/>
          <w:bCs/>
        </w:rPr>
        <w:t>异步通信方式特点：</w:t>
      </w:r>
    </w:p>
    <w:p w14:paraId="32FB5A32" w14:textId="77777777" w:rsidR="00472B7B" w:rsidRPr="00472B7B" w:rsidRDefault="00472B7B" w:rsidP="00472B7B">
      <w:pPr>
        <w:numPr>
          <w:ilvl w:val="0"/>
          <w:numId w:val="15"/>
        </w:numPr>
      </w:pPr>
      <w:r w:rsidRPr="00472B7B">
        <w:rPr>
          <w:rFonts w:hint="eastAsia"/>
        </w:rPr>
        <w:t>全双工异步通信。</w:t>
      </w:r>
    </w:p>
    <w:p w14:paraId="6FBFFD90" w14:textId="77777777" w:rsidR="00472B7B" w:rsidRPr="00472B7B" w:rsidRDefault="00472B7B" w:rsidP="00472B7B">
      <w:pPr>
        <w:numPr>
          <w:ilvl w:val="0"/>
          <w:numId w:val="15"/>
        </w:numPr>
      </w:pPr>
      <w:r w:rsidRPr="00472B7B">
        <w:rPr>
          <w:rFonts w:hint="eastAsia"/>
        </w:rPr>
        <w:t>分数波特率发生器系统，提供精确的波特率。</w:t>
      </w:r>
    </w:p>
    <w:p w14:paraId="336F6F81" w14:textId="77777777" w:rsidR="00472B7B" w:rsidRPr="00472B7B" w:rsidRDefault="00472B7B" w:rsidP="00472B7B">
      <w:r w:rsidRPr="00472B7B">
        <w:t xml:space="preserve">     -</w:t>
      </w:r>
      <w:r w:rsidRPr="00472B7B">
        <w:rPr>
          <w:rFonts w:hint="eastAsia"/>
        </w:rPr>
        <w:t>发送和接受共用的可编程波特率，最高可达</w:t>
      </w:r>
      <w:r w:rsidRPr="00472B7B">
        <w:t>4.5Mbits/s</w:t>
      </w:r>
    </w:p>
    <w:p w14:paraId="55157ACF" w14:textId="77777777" w:rsidR="00472B7B" w:rsidRPr="00472B7B" w:rsidRDefault="00472B7B" w:rsidP="00472B7B">
      <w:pPr>
        <w:numPr>
          <w:ilvl w:val="0"/>
          <w:numId w:val="16"/>
        </w:numPr>
      </w:pPr>
      <w:r w:rsidRPr="00472B7B">
        <w:rPr>
          <w:rFonts w:hint="eastAsia"/>
        </w:rPr>
        <w:t>可编程的数据字长度（</w:t>
      </w:r>
      <w:r w:rsidRPr="00472B7B">
        <w:t>8</w:t>
      </w:r>
      <w:r w:rsidRPr="00472B7B">
        <w:rPr>
          <w:rFonts w:hint="eastAsia"/>
        </w:rPr>
        <w:t>位或者</w:t>
      </w:r>
      <w:r w:rsidRPr="00472B7B">
        <w:t>9</w:t>
      </w:r>
      <w:r w:rsidRPr="00472B7B">
        <w:rPr>
          <w:rFonts w:hint="eastAsia"/>
        </w:rPr>
        <w:t>位）；</w:t>
      </w:r>
    </w:p>
    <w:p w14:paraId="341533F6" w14:textId="77777777" w:rsidR="00472B7B" w:rsidRPr="00472B7B" w:rsidRDefault="00472B7B" w:rsidP="00472B7B">
      <w:pPr>
        <w:numPr>
          <w:ilvl w:val="0"/>
          <w:numId w:val="16"/>
        </w:numPr>
      </w:pPr>
      <w:r w:rsidRPr="00472B7B">
        <w:rPr>
          <w:rFonts w:hint="eastAsia"/>
        </w:rPr>
        <w:t>可配置的停止位（支持</w:t>
      </w:r>
      <w:r w:rsidRPr="00472B7B">
        <w:t>1</w:t>
      </w:r>
      <w:r w:rsidRPr="00472B7B">
        <w:rPr>
          <w:rFonts w:hint="eastAsia"/>
        </w:rPr>
        <w:t>或者</w:t>
      </w:r>
      <w:r w:rsidRPr="00472B7B">
        <w:t>2</w:t>
      </w:r>
      <w:r w:rsidRPr="00472B7B">
        <w:rPr>
          <w:rFonts w:hint="eastAsia"/>
        </w:rPr>
        <w:t>位停止位）；</w:t>
      </w:r>
    </w:p>
    <w:p w14:paraId="2C773943" w14:textId="77777777" w:rsidR="00472B7B" w:rsidRPr="00472B7B" w:rsidRDefault="00472B7B" w:rsidP="00472B7B">
      <w:pPr>
        <w:numPr>
          <w:ilvl w:val="0"/>
          <w:numId w:val="16"/>
        </w:numPr>
      </w:pPr>
      <w:r w:rsidRPr="00472B7B">
        <w:rPr>
          <w:rFonts w:hint="eastAsia"/>
        </w:rPr>
        <w:t>可配置的使用</w:t>
      </w:r>
      <w:r w:rsidRPr="00472B7B">
        <w:t>DMA</w:t>
      </w:r>
      <w:r w:rsidRPr="00472B7B">
        <w:rPr>
          <w:rFonts w:hint="eastAsia"/>
        </w:rPr>
        <w:t>多缓冲器通信。</w:t>
      </w:r>
    </w:p>
    <w:p w14:paraId="74DC9175" w14:textId="77777777" w:rsidR="00472B7B" w:rsidRPr="00472B7B" w:rsidRDefault="00472B7B" w:rsidP="00472B7B">
      <w:pPr>
        <w:numPr>
          <w:ilvl w:val="0"/>
          <w:numId w:val="16"/>
        </w:numPr>
      </w:pPr>
      <w:r w:rsidRPr="00472B7B">
        <w:rPr>
          <w:rFonts w:hint="eastAsia"/>
        </w:rPr>
        <w:t>单独的发送器和接收器使能位。</w:t>
      </w:r>
    </w:p>
    <w:p w14:paraId="4CC538B4" w14:textId="77777777" w:rsidR="00472B7B" w:rsidRPr="00472B7B" w:rsidRDefault="00472B7B" w:rsidP="00472B7B">
      <w:pPr>
        <w:numPr>
          <w:ilvl w:val="0"/>
          <w:numId w:val="16"/>
        </w:numPr>
      </w:pPr>
      <w:r w:rsidRPr="00472B7B">
        <w:rPr>
          <w:rFonts w:hint="eastAsia"/>
        </w:rPr>
        <w:t>检测标志：①</w:t>
      </w:r>
      <w:r w:rsidRPr="00472B7B">
        <w:t xml:space="preserve"> </w:t>
      </w:r>
      <w:r w:rsidRPr="00472B7B">
        <w:rPr>
          <w:rFonts w:hint="eastAsia"/>
        </w:rPr>
        <w:t>接受缓冲器  ②发送缓冲器空 ③传输结束标志</w:t>
      </w:r>
    </w:p>
    <w:p w14:paraId="451D2D54" w14:textId="77777777" w:rsidR="00472B7B" w:rsidRPr="00472B7B" w:rsidRDefault="00472B7B" w:rsidP="00472B7B">
      <w:pPr>
        <w:numPr>
          <w:ilvl w:val="0"/>
          <w:numId w:val="16"/>
        </w:numPr>
      </w:pPr>
      <w:r w:rsidRPr="00472B7B">
        <w:rPr>
          <w:rFonts w:hint="eastAsia"/>
        </w:rPr>
        <w:t>多个带标志的中断源。触发中断。</w:t>
      </w:r>
    </w:p>
    <w:p w14:paraId="0B60C47D" w14:textId="77777777" w:rsidR="00472B7B" w:rsidRPr="00472B7B" w:rsidRDefault="00472B7B" w:rsidP="00472B7B">
      <w:pPr>
        <w:numPr>
          <w:ilvl w:val="0"/>
          <w:numId w:val="16"/>
        </w:numPr>
      </w:pPr>
      <w:r w:rsidRPr="00472B7B">
        <w:rPr>
          <w:rFonts w:hint="eastAsia"/>
        </w:rPr>
        <w:t>其他：校验控制，四个错误检测标志。</w:t>
      </w:r>
    </w:p>
    <w:p w14:paraId="03BE40D2" w14:textId="4F80975A" w:rsidR="00472B7B" w:rsidRDefault="00472B7B" w:rsidP="00724A16">
      <w:r>
        <w:rPr>
          <w:noProof/>
        </w:rPr>
        <w:drawing>
          <wp:inline distT="0" distB="0" distL="0" distR="0" wp14:anchorId="1DBAFC31" wp14:editId="360C088E">
            <wp:extent cx="6645910" cy="36195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9C4BB" wp14:editId="74DFF9D7">
            <wp:extent cx="6645910" cy="33724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54A6" w14:textId="77777777" w:rsidR="00472B7B" w:rsidRDefault="00472B7B" w:rsidP="00724A16"/>
    <w:p w14:paraId="133B476B" w14:textId="37D9A0ED" w:rsidR="00472B7B" w:rsidRDefault="00472B7B" w:rsidP="00472B7B">
      <w:pPr>
        <w:ind w:left="3360" w:hangingChars="1600" w:hanging="3360"/>
      </w:pPr>
      <w:r>
        <w:rPr>
          <w:rFonts w:hint="eastAsia"/>
        </w:rPr>
        <w:lastRenderedPageBreak/>
        <w:t>串口例程：</w:t>
      </w:r>
      <w:r>
        <w:rPr>
          <w:noProof/>
        </w:rPr>
        <w:drawing>
          <wp:inline distT="0" distB="0" distL="0" distR="0" wp14:anchorId="2CF8688C" wp14:editId="50CF9A13">
            <wp:extent cx="4438095" cy="3742857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C976D" wp14:editId="6C0754FF">
            <wp:extent cx="4502432" cy="52768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3570" cy="528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6EF4" w14:textId="17B5C5DD" w:rsidR="00B37444" w:rsidRDefault="00B37444" w:rsidP="00472B7B">
      <w:pPr>
        <w:ind w:left="3360" w:hangingChars="1600" w:hanging="3360"/>
      </w:pPr>
      <w:r>
        <w:rPr>
          <w:noProof/>
        </w:rPr>
        <w:lastRenderedPageBreak/>
        <w:drawing>
          <wp:inline distT="0" distB="0" distL="0" distR="0" wp14:anchorId="025B390D" wp14:editId="7E1435BC">
            <wp:extent cx="6410325" cy="465370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13044" cy="465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6C5A" w14:textId="65EA07B8" w:rsidR="00A03EA2" w:rsidRDefault="00A03EA2" w:rsidP="00A03EA2">
      <w:pPr>
        <w:pStyle w:val="1"/>
        <w:jc w:val="center"/>
      </w:pPr>
      <w:bookmarkStart w:id="6" w:name="_Toc57908749"/>
      <w:r>
        <w:rPr>
          <w:rFonts w:hint="eastAsia"/>
        </w:rPr>
        <w:t>LCD液晶屏</w:t>
      </w:r>
      <w:bookmarkEnd w:id="6"/>
    </w:p>
    <w:p w14:paraId="5E370ACA" w14:textId="7DECF23F" w:rsidR="00A03EA2" w:rsidRDefault="00A03EA2" w:rsidP="009914C6">
      <w:pPr>
        <w:ind w:firstLine="420"/>
      </w:pPr>
      <w:r w:rsidRPr="00A03EA2">
        <w:rPr>
          <w:rFonts w:hint="eastAsia"/>
        </w:rPr>
        <w:t>ATK-2.8寸 TFTLCD模块</w:t>
      </w:r>
      <w:r w:rsidR="009914C6">
        <w:rPr>
          <w:rFonts w:hint="eastAsia"/>
        </w:rPr>
        <w:t>:</w:t>
      </w:r>
      <w:r w:rsidRPr="00A03EA2">
        <w:rPr>
          <w:rFonts w:hint="eastAsia"/>
        </w:rPr>
        <w:t xml:space="preserve"> 分辨率：240*320，驱动IC：：ILI9341，电阻触摸屏，16位并口驱动</w:t>
      </w:r>
      <w:r>
        <w:rPr>
          <w:rFonts w:hint="eastAsia"/>
        </w:rPr>
        <w:t>;</w:t>
      </w:r>
    </w:p>
    <w:p w14:paraId="06165074" w14:textId="303B875D" w:rsidR="009914C6" w:rsidRPr="006610DA" w:rsidRDefault="006610DA" w:rsidP="009914C6">
      <w:pPr>
        <w:ind w:firstLine="420"/>
        <w:rPr>
          <w:u w:val="single"/>
        </w:rPr>
      </w:pPr>
      <w:r w:rsidRPr="009A4082">
        <w:rPr>
          <w:rFonts w:ascii="微软雅黑" w:eastAsia="微软雅黑" w:hAnsi="微软雅黑" w:hint="eastAsia"/>
          <w:b/>
          <w:bCs/>
          <w:i/>
          <w:iCs/>
          <w:color w:val="333333"/>
          <w:u w:val="single"/>
          <w:shd w:val="clear" w:color="auto" w:fill="FFFFFF"/>
        </w:rPr>
        <w:t>寸：</w:t>
      </w:r>
      <w:r w:rsidRPr="006610DA">
        <w:rPr>
          <w:rFonts w:ascii="微软雅黑" w:eastAsia="微软雅黑" w:hAnsi="微软雅黑" w:hint="eastAsia"/>
          <w:color w:val="333333"/>
          <w:u w:val="single"/>
          <w:shd w:val="clear" w:color="auto" w:fill="FFFFFF"/>
        </w:rPr>
        <w:t>对角线长度</w:t>
      </w:r>
      <w:r w:rsidRPr="006610DA">
        <w:rPr>
          <w:rFonts w:ascii="微软雅黑" w:eastAsia="微软雅黑" w:hAnsi="微软雅黑" w:hint="eastAsia"/>
          <w:color w:val="333333"/>
          <w:u w:val="single"/>
          <w:shd w:val="clear" w:color="auto" w:fill="FFFFFF"/>
        </w:rPr>
        <w:t xml:space="preserve"> </w:t>
      </w:r>
      <w:r w:rsidRPr="006610DA">
        <w:rPr>
          <w:rFonts w:ascii="微软雅黑" w:eastAsia="微软雅黑" w:hAnsi="微软雅黑" w:hint="eastAsia"/>
          <w:color w:val="333333"/>
          <w:u w:val="single"/>
          <w:shd w:val="clear" w:color="auto" w:fill="FFFFFF"/>
        </w:rPr>
        <w:t>我国的“寸”约3.33厘米，而“英寸”是2.54厘米；</w:t>
      </w:r>
      <w:r w:rsidR="009A4082">
        <w:rPr>
          <w:rFonts w:ascii="微软雅黑" w:eastAsia="微软雅黑" w:hAnsi="微软雅黑"/>
          <w:color w:val="333333"/>
          <w:u w:val="single"/>
          <w:shd w:val="clear" w:color="auto" w:fill="FFFFFF"/>
        </w:rPr>
        <w:tab/>
      </w:r>
      <w:r w:rsidR="009A4082">
        <w:rPr>
          <w:rFonts w:ascii="微软雅黑" w:eastAsia="微软雅黑" w:hAnsi="微软雅黑"/>
          <w:color w:val="333333"/>
          <w:u w:val="single"/>
          <w:shd w:val="clear" w:color="auto" w:fill="FFFFFF"/>
        </w:rPr>
        <w:tab/>
      </w:r>
      <w:r w:rsidR="009A4082">
        <w:rPr>
          <w:rFonts w:ascii="微软雅黑" w:eastAsia="微软雅黑" w:hAnsi="微软雅黑"/>
          <w:color w:val="333333"/>
          <w:u w:val="single"/>
          <w:shd w:val="clear" w:color="auto" w:fill="FFFFFF"/>
        </w:rPr>
        <w:tab/>
      </w:r>
      <w:r w:rsidR="009A4082" w:rsidRPr="009A4082">
        <w:rPr>
          <w:rFonts w:ascii="微软雅黑" w:eastAsia="微软雅黑" w:hAnsi="微软雅黑" w:hint="eastAsia"/>
          <w:b/>
          <w:bCs/>
          <w:i/>
          <w:iCs/>
          <w:color w:val="333333"/>
          <w:u w:val="single"/>
          <w:shd w:val="clear" w:color="auto" w:fill="FFFFFF"/>
        </w:rPr>
        <w:t>驱动由厂家提供</w:t>
      </w:r>
    </w:p>
    <w:p w14:paraId="56895543" w14:textId="77777777" w:rsidR="009914C6" w:rsidRPr="009914C6" w:rsidRDefault="009914C6" w:rsidP="009914C6">
      <w:pPr>
        <w:ind w:firstLine="420"/>
      </w:pPr>
      <w:r w:rsidRPr="009914C6">
        <w:t>TFTLCD</w:t>
      </w:r>
      <w:r w:rsidRPr="009914C6">
        <w:rPr>
          <w:rFonts w:hint="eastAsia"/>
        </w:rPr>
        <w:t>即</w:t>
      </w:r>
      <w:r w:rsidRPr="009914C6">
        <w:rPr>
          <w:rFonts w:hint="eastAsia"/>
          <w:b/>
          <w:bCs/>
          <w:u w:val="single"/>
        </w:rPr>
        <w:t>薄膜晶体管液晶</w:t>
      </w:r>
      <w:r w:rsidRPr="009914C6">
        <w:rPr>
          <w:rFonts w:hint="eastAsia"/>
        </w:rPr>
        <w:t>显示器。它与无源</w:t>
      </w:r>
      <w:r w:rsidRPr="009914C6">
        <w:t>TN-LCD</w:t>
      </w:r>
      <w:r w:rsidRPr="009914C6">
        <w:rPr>
          <w:rFonts w:hint="eastAsia"/>
        </w:rPr>
        <w:t>、</w:t>
      </w:r>
      <w:r w:rsidRPr="009914C6">
        <w:t>STN-LCD</w:t>
      </w:r>
      <w:r w:rsidRPr="009914C6">
        <w:rPr>
          <w:rFonts w:hint="eastAsia"/>
        </w:rPr>
        <w:t>的简单矩阵不同，它在液晶显示屏的每一个象素上都设置有</w:t>
      </w:r>
      <w:r w:rsidRPr="009914C6">
        <w:rPr>
          <w:rFonts w:hint="eastAsia"/>
          <w:b/>
          <w:bCs/>
          <w:u w:val="single"/>
        </w:rPr>
        <w:t>一个薄膜晶体管（</w:t>
      </w:r>
      <w:r w:rsidRPr="009914C6">
        <w:rPr>
          <w:b/>
          <w:bCs/>
          <w:u w:val="single"/>
        </w:rPr>
        <w:t>TFT</w:t>
      </w:r>
      <w:r w:rsidRPr="009914C6">
        <w:rPr>
          <w:rFonts w:hint="eastAsia"/>
          <w:b/>
          <w:bCs/>
          <w:u w:val="single"/>
        </w:rPr>
        <w:t>），</w:t>
      </w:r>
      <w:r w:rsidRPr="009914C6">
        <w:rPr>
          <w:rFonts w:hint="eastAsia"/>
        </w:rPr>
        <w:t>可有效地</w:t>
      </w:r>
      <w:proofErr w:type="gramStart"/>
      <w:r w:rsidRPr="009914C6">
        <w:rPr>
          <w:rFonts w:hint="eastAsia"/>
        </w:rPr>
        <w:t>克服非选通时</w:t>
      </w:r>
      <w:proofErr w:type="gramEnd"/>
      <w:r w:rsidRPr="009914C6">
        <w:rPr>
          <w:rFonts w:hint="eastAsia"/>
        </w:rPr>
        <w:t>的串扰，使显示液晶屏的静态特性与扫描线数无关，因此大大提高了图像质量。</w:t>
      </w:r>
    </w:p>
    <w:p w14:paraId="6D98C9AC" w14:textId="17DB4A78" w:rsidR="009914C6" w:rsidRDefault="009914C6" w:rsidP="009914C6">
      <w:pPr>
        <w:ind w:firstLine="420"/>
      </w:pPr>
      <w:r w:rsidRPr="009914C6">
        <w:t>TFTLCD</w:t>
      </w:r>
      <w:r w:rsidRPr="009914C6">
        <w:rPr>
          <w:rFonts w:hint="eastAsia"/>
        </w:rPr>
        <w:t>具有：亮度好、对比度高、层次感强、颜色鲜艳等特点。是目前</w:t>
      </w:r>
      <w:proofErr w:type="gramStart"/>
      <w:r w:rsidRPr="009914C6">
        <w:rPr>
          <w:rFonts w:hint="eastAsia"/>
        </w:rPr>
        <w:t>最</w:t>
      </w:r>
      <w:proofErr w:type="gramEnd"/>
      <w:r w:rsidRPr="009914C6">
        <w:rPr>
          <w:rFonts w:hint="eastAsia"/>
        </w:rPr>
        <w:t>主流的</w:t>
      </w:r>
      <w:r w:rsidRPr="009914C6">
        <w:t>LCD</w:t>
      </w:r>
      <w:r w:rsidRPr="009914C6">
        <w:rPr>
          <w:rFonts w:hint="eastAsia"/>
        </w:rPr>
        <w:t>显示器。广泛应用于电视、手机、电脑、平板等各种电子产品。</w:t>
      </w:r>
    </w:p>
    <w:p w14:paraId="025F0B83" w14:textId="59ED0DDB" w:rsidR="009914C6" w:rsidRPr="009914C6" w:rsidRDefault="009914C6" w:rsidP="009914C6">
      <w:pPr>
        <w:numPr>
          <w:ilvl w:val="0"/>
          <w:numId w:val="17"/>
        </w:numPr>
      </w:pPr>
      <w:r w:rsidRPr="009914C6">
        <w:rPr>
          <w:rFonts w:hint="eastAsia"/>
        </w:rPr>
        <w:t>240*320分辨率</w:t>
      </w:r>
      <w:r>
        <w:rPr>
          <w:rFonts w:hint="eastAsia"/>
        </w:rPr>
        <w:t xml:space="preserve"> </w:t>
      </w:r>
      <w:r w:rsidRPr="009A4082">
        <w:rPr>
          <w:rFonts w:ascii="微软雅黑" w:eastAsia="微软雅黑" w:hAnsi="微软雅黑" w:hint="eastAsia"/>
          <w:b/>
          <w:bCs/>
          <w:i/>
          <w:iCs/>
          <w:color w:val="5E5E5E"/>
          <w:sz w:val="18"/>
          <w:szCs w:val="18"/>
          <w:u w:val="single"/>
        </w:rPr>
        <w:t>分辨率</w:t>
      </w:r>
      <w:r w:rsidRPr="009914C6">
        <w:rPr>
          <w:rFonts w:ascii="微软雅黑" w:eastAsia="微软雅黑" w:hAnsi="微软雅黑" w:hint="eastAsia"/>
          <w:color w:val="5E5E5E"/>
          <w:sz w:val="18"/>
          <w:szCs w:val="18"/>
          <w:u w:val="single"/>
        </w:rPr>
        <w:t>是一个非常重要的性能指标，它指的是屏上水平和垂直方向所能够显示的点数（屏幕上显示的线和面都是由点构成的）的多少</w:t>
      </w:r>
    </w:p>
    <w:p w14:paraId="134949CE" w14:textId="77777777" w:rsidR="009914C6" w:rsidRPr="009914C6" w:rsidRDefault="009914C6" w:rsidP="009914C6">
      <w:pPr>
        <w:numPr>
          <w:ilvl w:val="0"/>
          <w:numId w:val="17"/>
        </w:numPr>
      </w:pPr>
      <w:r w:rsidRPr="009914C6">
        <w:rPr>
          <w:rFonts w:hint="eastAsia"/>
        </w:rPr>
        <w:t>16位真彩显示（65536色）</w:t>
      </w:r>
    </w:p>
    <w:p w14:paraId="7DA11390" w14:textId="77777777" w:rsidR="009914C6" w:rsidRPr="009914C6" w:rsidRDefault="009914C6" w:rsidP="009914C6">
      <w:pPr>
        <w:numPr>
          <w:ilvl w:val="0"/>
          <w:numId w:val="17"/>
        </w:numPr>
      </w:pPr>
      <w:r w:rsidRPr="009914C6">
        <w:rPr>
          <w:rFonts w:hint="eastAsia"/>
        </w:rPr>
        <w:t>自带电阻触摸屏</w:t>
      </w:r>
    </w:p>
    <w:p w14:paraId="27788735" w14:textId="77777777" w:rsidR="009914C6" w:rsidRPr="009914C6" w:rsidRDefault="009914C6" w:rsidP="009914C6">
      <w:pPr>
        <w:numPr>
          <w:ilvl w:val="0"/>
          <w:numId w:val="17"/>
        </w:numPr>
      </w:pPr>
      <w:r w:rsidRPr="009914C6">
        <w:rPr>
          <w:rFonts w:hint="eastAsia"/>
        </w:rPr>
        <w:t>自带背光电路</w:t>
      </w:r>
    </w:p>
    <w:p w14:paraId="55E7B486" w14:textId="77777777" w:rsidR="009914C6" w:rsidRPr="009914C6" w:rsidRDefault="009914C6" w:rsidP="009914C6">
      <w:pPr>
        <w:ind w:firstLine="420"/>
      </w:pPr>
      <w:r w:rsidRPr="009914C6">
        <w:rPr>
          <w:rFonts w:hint="eastAsia"/>
        </w:rPr>
        <w:t>注意：模块是</w:t>
      </w:r>
      <w:r w:rsidRPr="009914C6">
        <w:t>3.3V</w:t>
      </w:r>
      <w:r w:rsidRPr="009914C6">
        <w:rPr>
          <w:rFonts w:hint="eastAsia"/>
        </w:rPr>
        <w:t>供电的，不支持</w:t>
      </w:r>
      <w:r w:rsidRPr="009914C6">
        <w:t>5V</w:t>
      </w:r>
    </w:p>
    <w:p w14:paraId="35056254" w14:textId="77777777" w:rsidR="009914C6" w:rsidRPr="009914C6" w:rsidRDefault="009914C6" w:rsidP="009914C6">
      <w:pPr>
        <w:ind w:firstLine="420"/>
      </w:pPr>
      <w:r w:rsidRPr="009914C6">
        <w:rPr>
          <w:rFonts w:hint="eastAsia"/>
        </w:rPr>
        <w:t>电压的</w:t>
      </w:r>
      <w:r w:rsidRPr="009914C6">
        <w:t>MCU</w:t>
      </w:r>
      <w:r w:rsidRPr="009914C6">
        <w:rPr>
          <w:rFonts w:hint="eastAsia"/>
        </w:rPr>
        <w:t>，如果是</w:t>
      </w:r>
      <w:r w:rsidRPr="009914C6">
        <w:t>5V MCU</w:t>
      </w:r>
      <w:r w:rsidRPr="009914C6">
        <w:rPr>
          <w:rFonts w:hint="eastAsia"/>
        </w:rPr>
        <w:t>，必须</w:t>
      </w:r>
    </w:p>
    <w:p w14:paraId="2A9A0EB4" w14:textId="77777777" w:rsidR="009914C6" w:rsidRPr="009914C6" w:rsidRDefault="009914C6" w:rsidP="009914C6">
      <w:pPr>
        <w:ind w:firstLine="420"/>
      </w:pPr>
      <w:r w:rsidRPr="009914C6">
        <w:rPr>
          <w:rFonts w:hint="eastAsia"/>
        </w:rPr>
        <w:t>在信号线串接</w:t>
      </w:r>
      <w:r w:rsidRPr="009914C6">
        <w:t>120R</w:t>
      </w:r>
      <w:r w:rsidRPr="009914C6">
        <w:rPr>
          <w:rFonts w:hint="eastAsia"/>
        </w:rPr>
        <w:t>电阻使用。</w:t>
      </w:r>
    </w:p>
    <w:p w14:paraId="097CE7F5" w14:textId="7C2E47A0" w:rsidR="009914C6" w:rsidRPr="009914C6" w:rsidRDefault="009914C6" w:rsidP="009914C6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7ECBA0" wp14:editId="7E61DD53">
            <wp:extent cx="6645910" cy="40716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FE57" w14:textId="77777777" w:rsidR="009914C6" w:rsidRPr="009914C6" w:rsidRDefault="009914C6" w:rsidP="00A03EA2">
      <w:pPr>
        <w:rPr>
          <w:rFonts w:hint="eastAsia"/>
        </w:rPr>
      </w:pPr>
    </w:p>
    <w:sectPr w:rsidR="009914C6" w:rsidRPr="009914C6" w:rsidSect="00827045">
      <w:footerReference w:type="default" r:id="rId45"/>
      <w:pgSz w:w="11906" w:h="16838"/>
      <w:pgMar w:top="720" w:right="720" w:bottom="720" w:left="72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1E990C" w14:textId="77777777" w:rsidR="00770146" w:rsidRDefault="00770146" w:rsidP="00F3383C">
      <w:r>
        <w:separator/>
      </w:r>
    </w:p>
  </w:endnote>
  <w:endnote w:type="continuationSeparator" w:id="0">
    <w:p w14:paraId="24C41F32" w14:textId="77777777" w:rsidR="00770146" w:rsidRDefault="00770146" w:rsidP="00F33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57388161"/>
      <w:docPartObj>
        <w:docPartGallery w:val="Page Numbers (Bottom of Page)"/>
        <w:docPartUnique/>
      </w:docPartObj>
    </w:sdtPr>
    <w:sdtContent>
      <w:p w14:paraId="0E109467" w14:textId="594AE7DE" w:rsidR="00827045" w:rsidRDefault="0082704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313F673" w14:textId="77777777" w:rsidR="00827045" w:rsidRDefault="0082704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DC68CD" w14:textId="77777777" w:rsidR="00770146" w:rsidRDefault="00770146" w:rsidP="00F3383C">
      <w:r>
        <w:separator/>
      </w:r>
    </w:p>
  </w:footnote>
  <w:footnote w:type="continuationSeparator" w:id="0">
    <w:p w14:paraId="73CCE58C" w14:textId="77777777" w:rsidR="00770146" w:rsidRDefault="00770146" w:rsidP="00F338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63A74"/>
    <w:multiLevelType w:val="hybridMultilevel"/>
    <w:tmpl w:val="53569C2C"/>
    <w:lvl w:ilvl="0" w:tplc="E0EEC30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BECB1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2225A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7AA74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82D74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58EFA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BCA1F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18A33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E8BEE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E55C6"/>
    <w:multiLevelType w:val="hybridMultilevel"/>
    <w:tmpl w:val="ABB264A6"/>
    <w:lvl w:ilvl="0" w:tplc="90DE26C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6896A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466C9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D4D6F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1469E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D4A8E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5883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1A25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42EC0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90CF9"/>
    <w:multiLevelType w:val="hybridMultilevel"/>
    <w:tmpl w:val="BFCCA34E"/>
    <w:lvl w:ilvl="0" w:tplc="6DB8964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060F55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C2343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503ED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4A2A2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AE2E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BCD72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585A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AA7EA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713F5"/>
    <w:multiLevelType w:val="hybridMultilevel"/>
    <w:tmpl w:val="BEE266F4"/>
    <w:lvl w:ilvl="0" w:tplc="2D6000A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760FEA">
      <w:start w:val="15360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DC689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66B43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8940AF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D2E2D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40E25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D6ED3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AA901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8B07C9"/>
    <w:multiLevelType w:val="hybridMultilevel"/>
    <w:tmpl w:val="90E8B694"/>
    <w:lvl w:ilvl="0" w:tplc="D0D6483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A220D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D454E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D2616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A84B4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DA4D8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A24FD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82DF2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56DAF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F5748C"/>
    <w:multiLevelType w:val="hybridMultilevel"/>
    <w:tmpl w:val="F8E657B2"/>
    <w:lvl w:ilvl="0" w:tplc="BEE4BCA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9CDED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FCDF1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7C96F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B6F40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58261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36F3A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6C386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663A6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5E221B"/>
    <w:multiLevelType w:val="hybridMultilevel"/>
    <w:tmpl w:val="50CAB462"/>
    <w:lvl w:ilvl="0" w:tplc="97E263B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50983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B869F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DCAAD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6E160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7488F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785AA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F009E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CE5A4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9740B2"/>
    <w:multiLevelType w:val="hybridMultilevel"/>
    <w:tmpl w:val="602AA8AA"/>
    <w:lvl w:ilvl="0" w:tplc="26F4DDF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6063F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42A7B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C881B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44880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58C1D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22F4F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0CD0A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90AD0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6462E8"/>
    <w:multiLevelType w:val="hybridMultilevel"/>
    <w:tmpl w:val="2FF644DA"/>
    <w:lvl w:ilvl="0" w:tplc="ED22ED0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7EC8E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2EE83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463BC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B6BDC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48EA13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FA67B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F44866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66347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852A08"/>
    <w:multiLevelType w:val="hybridMultilevel"/>
    <w:tmpl w:val="42D07BC4"/>
    <w:lvl w:ilvl="0" w:tplc="A3C8A6F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4A192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2F45B7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FCAA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EEB05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5EE17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2ADC0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F4C71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4C8CA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B9000B"/>
    <w:multiLevelType w:val="hybridMultilevel"/>
    <w:tmpl w:val="C0309E82"/>
    <w:lvl w:ilvl="0" w:tplc="7EF4BCF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544AD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36E9C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1289F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04CC6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F840D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903B3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BE3DF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F4B7D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FB12F0"/>
    <w:multiLevelType w:val="hybridMultilevel"/>
    <w:tmpl w:val="5A340544"/>
    <w:lvl w:ilvl="0" w:tplc="85B02C6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32C394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387FF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76057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A841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A7F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EE660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844F0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5D899C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8F3E9A"/>
    <w:multiLevelType w:val="hybridMultilevel"/>
    <w:tmpl w:val="C85E6D62"/>
    <w:lvl w:ilvl="0" w:tplc="E75EC35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FE2DB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D6AC2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0AB63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AC272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2E12D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96B74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3EB5A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B6400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DC2E3C"/>
    <w:multiLevelType w:val="hybridMultilevel"/>
    <w:tmpl w:val="DABA9808"/>
    <w:lvl w:ilvl="0" w:tplc="F3D4B80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68BB8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5EEE7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B25AE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7A4D0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E4722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A6B40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B688C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5440C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D554E5"/>
    <w:multiLevelType w:val="hybridMultilevel"/>
    <w:tmpl w:val="2F541846"/>
    <w:lvl w:ilvl="0" w:tplc="7C4CF79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B8FE3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204D1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D2F43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1CC3A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2CE66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A6F6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F655F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D68B6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430733"/>
    <w:multiLevelType w:val="hybridMultilevel"/>
    <w:tmpl w:val="C2A0F88A"/>
    <w:lvl w:ilvl="0" w:tplc="5704B2F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8EB89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F42C3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9A637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E470F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C42D5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1CCF6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880CC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34DB3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CB004D"/>
    <w:multiLevelType w:val="hybridMultilevel"/>
    <w:tmpl w:val="9022EB5C"/>
    <w:lvl w:ilvl="0" w:tplc="A99C415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38D59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CE2F0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6A67F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66CDE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BE232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3864B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4A42D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DA903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5"/>
  </w:num>
  <w:num w:numId="4">
    <w:abstractNumId w:val="12"/>
  </w:num>
  <w:num w:numId="5">
    <w:abstractNumId w:val="0"/>
  </w:num>
  <w:num w:numId="6">
    <w:abstractNumId w:val="14"/>
  </w:num>
  <w:num w:numId="7">
    <w:abstractNumId w:val="7"/>
  </w:num>
  <w:num w:numId="8">
    <w:abstractNumId w:val="11"/>
  </w:num>
  <w:num w:numId="9">
    <w:abstractNumId w:val="10"/>
  </w:num>
  <w:num w:numId="10">
    <w:abstractNumId w:val="15"/>
  </w:num>
  <w:num w:numId="11">
    <w:abstractNumId w:val="9"/>
  </w:num>
  <w:num w:numId="12">
    <w:abstractNumId w:val="3"/>
  </w:num>
  <w:num w:numId="13">
    <w:abstractNumId w:val="8"/>
  </w:num>
  <w:num w:numId="14">
    <w:abstractNumId w:val="4"/>
  </w:num>
  <w:num w:numId="15">
    <w:abstractNumId w:val="1"/>
  </w:num>
  <w:num w:numId="16">
    <w:abstractNumId w:val="2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E30"/>
    <w:rsid w:val="00135831"/>
    <w:rsid w:val="001666BC"/>
    <w:rsid w:val="001F51BF"/>
    <w:rsid w:val="00472B7B"/>
    <w:rsid w:val="00586E95"/>
    <w:rsid w:val="006610DA"/>
    <w:rsid w:val="00724A16"/>
    <w:rsid w:val="00770146"/>
    <w:rsid w:val="00827045"/>
    <w:rsid w:val="008F2484"/>
    <w:rsid w:val="009914C6"/>
    <w:rsid w:val="009A4082"/>
    <w:rsid w:val="00A03EA2"/>
    <w:rsid w:val="00B1278C"/>
    <w:rsid w:val="00B37444"/>
    <w:rsid w:val="00B83E30"/>
    <w:rsid w:val="00F3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F13A12"/>
  <w15:chartTrackingRefBased/>
  <w15:docId w15:val="{0D754767-5493-4137-B28B-A9EE8CCC3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38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27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38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338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338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3383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3383C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F3383C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B127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F51B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F51BF"/>
  </w:style>
  <w:style w:type="paragraph" w:styleId="TOC2">
    <w:name w:val="toc 2"/>
    <w:basedOn w:val="a"/>
    <w:next w:val="a"/>
    <w:autoRedefine/>
    <w:uiPriority w:val="39"/>
    <w:unhideWhenUsed/>
    <w:rsid w:val="001F51BF"/>
    <w:pPr>
      <w:ind w:leftChars="200" w:left="420"/>
    </w:pPr>
  </w:style>
  <w:style w:type="character" w:styleId="a8">
    <w:name w:val="Hyperlink"/>
    <w:basedOn w:val="a0"/>
    <w:uiPriority w:val="99"/>
    <w:unhideWhenUsed/>
    <w:rsid w:val="001F5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4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51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66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52293">
          <w:marLeft w:val="50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3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28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56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9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3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391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7182DC-A628-46DC-B066-64285112C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14</Pages>
  <Words>388</Words>
  <Characters>2216</Characters>
  <Application>Microsoft Office Word</Application>
  <DocSecurity>0</DocSecurity>
  <Lines>18</Lines>
  <Paragraphs>5</Paragraphs>
  <ScaleCrop>false</ScaleCrop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同自</dc:creator>
  <cp:keywords/>
  <dc:description/>
  <cp:lastModifiedBy>刘 同自</cp:lastModifiedBy>
  <cp:revision>9</cp:revision>
  <dcterms:created xsi:type="dcterms:W3CDTF">2020-12-03T08:01:00Z</dcterms:created>
  <dcterms:modified xsi:type="dcterms:W3CDTF">2020-12-03T09:26:00Z</dcterms:modified>
</cp:coreProperties>
</file>