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AE" w:rsidRDefault="008B21E7" w:rsidP="00BE51AE">
      <w:pPr>
        <w:pStyle w:val="Heading1"/>
        <w:jc w:val="center"/>
        <w:rPr>
          <w:highlight w:val="white"/>
          <w:rtl/>
          <w:lang w:bidi="fa-IR"/>
        </w:rPr>
      </w:pPr>
      <w:r>
        <w:rPr>
          <w:highlight w:val="white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91.8pt">
            <v:imagedata r:id="rId8" o:title="150px-University_of_Kurdistan"/>
          </v:shape>
        </w:pict>
      </w:r>
    </w:p>
    <w:p w:rsidR="00BE51AE" w:rsidRDefault="00BE51AE" w:rsidP="00BE51AE">
      <w:pPr>
        <w:pStyle w:val="Heading1"/>
        <w:jc w:val="center"/>
        <w:rPr>
          <w:rFonts w:asciiTheme="minorHAnsi" w:eastAsiaTheme="minorHAnsi" w:hAnsiTheme="minorHAnsi"/>
          <w:b w:val="0"/>
          <w:bCs w:val="0"/>
          <w:sz w:val="24"/>
          <w:szCs w:val="28"/>
          <w:highlight w:val="white"/>
          <w:rtl/>
          <w:lang w:bidi="fa-IR"/>
        </w:rPr>
      </w:pPr>
    </w:p>
    <w:p w:rsidR="00BE51AE" w:rsidRPr="00BE51AE" w:rsidRDefault="00B76419" w:rsidP="00B76419">
      <w:pPr>
        <w:pStyle w:val="Heading1"/>
        <w:jc w:val="center"/>
        <w:rPr>
          <w:highlight w:val="white"/>
          <w:lang w:bidi="fa-IR"/>
        </w:rPr>
      </w:pPr>
      <w:r>
        <w:rPr>
          <w:rFonts w:hint="cs"/>
          <w:highlight w:val="white"/>
          <w:rtl/>
          <w:lang w:bidi="fa-IR"/>
        </w:rPr>
        <w:t xml:space="preserve">پیاده‌سازی نوع داده‌ی </w:t>
      </w:r>
      <w:r>
        <w:rPr>
          <w:highlight w:val="white"/>
          <w:lang w:bidi="fa-IR"/>
        </w:rPr>
        <w:t>BigInt</w:t>
      </w:r>
    </w:p>
    <w:p w:rsidR="00B76419" w:rsidRPr="00BE51AE" w:rsidRDefault="00B76419" w:rsidP="00B76419">
      <w:pPr>
        <w:rPr>
          <w:highlight w:val="white"/>
          <w:lang w:bidi="fa-IR"/>
        </w:rPr>
      </w:pPr>
    </w:p>
    <w:p w:rsidR="00BE51AE" w:rsidRDefault="00BE51AE" w:rsidP="00BE51AE">
      <w:pPr>
        <w:pStyle w:val="Heading1"/>
        <w:jc w:val="center"/>
        <w:rPr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نام دانشجو:</w:t>
      </w:r>
    </w:p>
    <w:p w:rsidR="00BE51AE" w:rsidRDefault="00BE51AE" w:rsidP="00BE51AE">
      <w:pPr>
        <w:jc w:val="center"/>
        <w:rPr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سینا حیدری</w:t>
      </w:r>
    </w:p>
    <w:p w:rsidR="00BE51AE" w:rsidRDefault="00BE51AE" w:rsidP="00BE51AE">
      <w:pPr>
        <w:pStyle w:val="Heading1"/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pStyle w:val="Heading1"/>
        <w:jc w:val="center"/>
        <w:rPr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استاد درس:</w:t>
      </w:r>
    </w:p>
    <w:p w:rsidR="00BE51AE" w:rsidRDefault="00B76419" w:rsidP="00BE51AE">
      <w:pPr>
        <w:jc w:val="center"/>
        <w:rPr>
          <w:rFonts w:hint="cs"/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دکتر صادق سلیمانی</w:t>
      </w: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BE51AE" w:rsidRDefault="00BE51AE" w:rsidP="00BE51AE">
      <w:pPr>
        <w:jc w:val="center"/>
        <w:rPr>
          <w:highlight w:val="white"/>
          <w:rtl/>
          <w:lang w:bidi="fa-IR"/>
        </w:rPr>
      </w:pPr>
    </w:p>
    <w:p w:rsidR="00A06FD6" w:rsidRDefault="00BE51AE" w:rsidP="00B76419">
      <w:pPr>
        <w:pStyle w:val="Subtitle"/>
        <w:jc w:val="center"/>
        <w:rPr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بهار ۹۷</w:t>
      </w:r>
    </w:p>
    <w:p w:rsidR="000133C6" w:rsidRPr="000133C6" w:rsidRDefault="000133C6" w:rsidP="00B76419">
      <w:pPr>
        <w:rPr>
          <w:b/>
          <w:bCs/>
          <w:highlight w:val="white"/>
          <w:rtl/>
          <w:lang w:bidi="fa-IR"/>
        </w:rPr>
      </w:pPr>
      <w:r w:rsidRPr="000133C6">
        <w:rPr>
          <w:rFonts w:hint="cs"/>
          <w:b/>
          <w:bCs/>
          <w:highlight w:val="white"/>
          <w:rtl/>
          <w:lang w:bidi="fa-IR"/>
        </w:rPr>
        <w:lastRenderedPageBreak/>
        <w:t>توضیحات:</w:t>
      </w:r>
    </w:p>
    <w:p w:rsidR="00B76419" w:rsidRDefault="00D8685B" w:rsidP="00D8685B">
      <w:pPr>
        <w:pStyle w:val="ListParagraph"/>
        <w:numPr>
          <w:ilvl w:val="0"/>
          <w:numId w:val="3"/>
        </w:numPr>
        <w:rPr>
          <w:highlight w:val="white"/>
          <w:lang w:bidi="fa-IR"/>
        </w:rPr>
      </w:pPr>
      <w:r>
        <w:rPr>
          <w:rFonts w:hint="cs"/>
          <w:highlight w:val="white"/>
          <w:rtl/>
          <w:lang w:bidi="fa-IR"/>
        </w:rPr>
        <w:t>سه عملگر</w:t>
      </w:r>
      <w:r w:rsidR="000133C6" w:rsidRPr="000133C6">
        <w:rPr>
          <w:rFonts w:hint="cs"/>
          <w:highlight w:val="white"/>
          <w:rtl/>
          <w:lang w:bidi="fa-IR"/>
        </w:rPr>
        <w:t xml:space="preserve"> عملگر جمع، تفریق، ضرب برگرفته شده از روش حل معمول روی کاغذ هستند.</w:t>
      </w:r>
    </w:p>
    <w:p w:rsidR="00D8685B" w:rsidRPr="000133C6" w:rsidRDefault="00D8685B" w:rsidP="00D8685B">
      <w:pPr>
        <w:pStyle w:val="ListParagraph"/>
        <w:numPr>
          <w:ilvl w:val="0"/>
          <w:numId w:val="3"/>
        </w:numPr>
        <w:rPr>
          <w:rFonts w:hint="cs"/>
          <w:highlight w:val="white"/>
          <w:rtl/>
          <w:lang w:bidi="fa-IR"/>
        </w:rPr>
      </w:pPr>
      <w:r>
        <w:rPr>
          <w:rFonts w:hint="cs"/>
          <w:highlight w:val="white"/>
          <w:rtl/>
          <w:lang w:bidi="fa-IR"/>
        </w:rPr>
        <w:t>خارج قسمت عملگر تقسیم با تفریق متوالی مقسوم‌علیه از مقسوم بدست می‌آید.</w:t>
      </w:r>
    </w:p>
    <w:p w:rsidR="000133C6" w:rsidRPr="000133C6" w:rsidRDefault="000133C6" w:rsidP="000133C6">
      <w:pPr>
        <w:pStyle w:val="ListParagraph"/>
        <w:numPr>
          <w:ilvl w:val="0"/>
          <w:numId w:val="3"/>
        </w:numPr>
        <w:rPr>
          <w:rFonts w:hint="cs"/>
          <w:highlight w:val="white"/>
          <w:rtl/>
          <w:lang w:bidi="fa-IR"/>
        </w:rPr>
      </w:pPr>
      <w:r w:rsidRPr="000133C6">
        <w:rPr>
          <w:rFonts w:hint="cs"/>
          <w:highlight w:val="white"/>
          <w:rtl/>
          <w:lang w:bidi="fa-IR"/>
        </w:rPr>
        <w:t>همچنین توابعی برای راحت تر شدن پیاده‌سازی الگوریتم‌ها پیاده‌سازی شده اند.</w:t>
      </w:r>
    </w:p>
    <w:p w:rsidR="000133C6" w:rsidRPr="000133C6" w:rsidRDefault="000133C6" w:rsidP="000133C6">
      <w:pPr>
        <w:pStyle w:val="ListParagraph"/>
        <w:numPr>
          <w:ilvl w:val="1"/>
          <w:numId w:val="3"/>
        </w:numPr>
        <w:rPr>
          <w:highlight w:val="white"/>
          <w:lang w:bidi="fa-IR"/>
        </w:rPr>
      </w:pPr>
      <w:r w:rsidRPr="000133C6">
        <w:rPr>
          <w:rFonts w:hint="cs"/>
          <w:highlight w:val="white"/>
          <w:rtl/>
          <w:lang w:bidi="fa-IR"/>
        </w:rPr>
        <w:t xml:space="preserve">تابع </w:t>
      </w:r>
      <w:r w:rsidRPr="000133C6">
        <w:rPr>
          <w:highlight w:val="white"/>
          <w:lang w:bidi="fa-IR"/>
        </w:rPr>
        <w:t>isSmaller</w:t>
      </w:r>
      <w:r w:rsidRPr="000133C6">
        <w:rPr>
          <w:rFonts w:hint="cs"/>
          <w:highlight w:val="white"/>
          <w:rtl/>
          <w:lang w:bidi="fa-IR"/>
        </w:rPr>
        <w:t xml:space="preserve"> برای تعیین کوچکتر بودن یک عدد از عدد دیگر است.</w:t>
      </w:r>
    </w:p>
    <w:p w:rsidR="000133C6" w:rsidRPr="000133C6" w:rsidRDefault="000133C6" w:rsidP="000133C6">
      <w:pPr>
        <w:pStyle w:val="ListParagraph"/>
        <w:numPr>
          <w:ilvl w:val="1"/>
          <w:numId w:val="3"/>
        </w:numPr>
        <w:rPr>
          <w:highlight w:val="white"/>
          <w:rtl/>
          <w:lang w:bidi="fa-IR"/>
        </w:rPr>
      </w:pPr>
      <w:r w:rsidRPr="000133C6">
        <w:rPr>
          <w:rFonts w:hint="cs"/>
          <w:highlight w:val="white"/>
          <w:rtl/>
          <w:lang w:bidi="fa-IR"/>
        </w:rPr>
        <w:t xml:space="preserve">تابع </w:t>
      </w:r>
      <w:r w:rsidRPr="000133C6">
        <w:rPr>
          <w:highlight w:val="white"/>
          <w:lang w:bidi="fa-IR"/>
        </w:rPr>
        <w:t>divident</w:t>
      </w:r>
      <w:r w:rsidRPr="000133C6">
        <w:rPr>
          <w:rFonts w:hint="cs"/>
          <w:highlight w:val="white"/>
          <w:rtl/>
          <w:lang w:bidi="fa-IR"/>
        </w:rPr>
        <w:t xml:space="preserve"> برای تعیین مقسوم‌علیه‌ها در تقسیم هاست.</w:t>
      </w:r>
    </w:p>
    <w:p w:rsidR="000133C6" w:rsidRDefault="000133C6" w:rsidP="000133C6">
      <w:pPr>
        <w:pStyle w:val="ListParagraph"/>
        <w:numPr>
          <w:ilvl w:val="0"/>
          <w:numId w:val="3"/>
        </w:numPr>
        <w:rPr>
          <w:highlight w:val="white"/>
          <w:lang w:bidi="fa-IR"/>
        </w:rPr>
      </w:pPr>
      <w:r w:rsidRPr="000133C6">
        <w:rPr>
          <w:rFonts w:hint="cs"/>
          <w:highlight w:val="white"/>
          <w:rtl/>
          <w:lang w:bidi="fa-IR"/>
        </w:rPr>
        <w:t>تمامی توابع محاسبات را روی نوع‌داده‌ی رشته انجام می‌دهند.</w:t>
      </w:r>
    </w:p>
    <w:p w:rsidR="000133C6" w:rsidRDefault="000133C6" w:rsidP="000133C6">
      <w:pPr>
        <w:pStyle w:val="ListParagraph"/>
        <w:numPr>
          <w:ilvl w:val="0"/>
          <w:numId w:val="3"/>
        </w:numPr>
        <w:rPr>
          <w:highlight w:val="white"/>
          <w:lang w:bidi="fa-IR"/>
        </w:rPr>
      </w:pPr>
      <w:r>
        <w:rPr>
          <w:rFonts w:hint="cs"/>
          <w:highlight w:val="white"/>
          <w:rtl/>
          <w:lang w:bidi="fa-IR"/>
        </w:rPr>
        <w:t>عملگر تفریق به‌صورت تفاوت تعریف شده و تفریق را بدون در نظر گرفتن علامت انجام می‌دهد. این کار پیاده‌سازی قسمت‌های</w:t>
      </w:r>
      <w:r w:rsidR="00FA3550">
        <w:rPr>
          <w:rFonts w:hint="cs"/>
          <w:highlight w:val="white"/>
          <w:rtl/>
          <w:lang w:bidi="fa-IR"/>
        </w:rPr>
        <w:t>ی از برنامه را ساده‌تر کرده است و مدیریت علامت اعداد نیز ساده‌تر خواهد شد.</w:t>
      </w:r>
    </w:p>
    <w:p w:rsidR="00FA3550" w:rsidRPr="000133C6" w:rsidRDefault="00FA3550" w:rsidP="000133C6">
      <w:pPr>
        <w:pStyle w:val="ListParagraph"/>
        <w:numPr>
          <w:ilvl w:val="0"/>
          <w:numId w:val="3"/>
        </w:numPr>
        <w:rPr>
          <w:highlight w:val="white"/>
          <w:lang w:bidi="fa-IR"/>
        </w:rPr>
      </w:pPr>
      <w:r>
        <w:rPr>
          <w:rFonts w:hint="cs"/>
          <w:highlight w:val="white"/>
          <w:rtl/>
          <w:lang w:bidi="fa-IR"/>
        </w:rPr>
        <w:t xml:space="preserve">کد تا حدودی به‌روش </w:t>
      </w:r>
      <w:r>
        <w:rPr>
          <w:highlight w:val="white"/>
          <w:lang w:bidi="fa-IR"/>
        </w:rPr>
        <w:t>Logic programming</w:t>
      </w:r>
      <w:r>
        <w:rPr>
          <w:rFonts w:hint="cs"/>
          <w:highlight w:val="white"/>
          <w:rtl/>
          <w:lang w:bidi="fa-IR"/>
        </w:rPr>
        <w:t xml:space="preserve"> و به‌‌صورت ماژولار نوشته شده است، پس از خوانایی بالایی برخوردار است.</w:t>
      </w:r>
      <w:bookmarkStart w:id="0" w:name="_GoBack"/>
      <w:bookmarkEnd w:id="0"/>
    </w:p>
    <w:p w:rsidR="000133C6" w:rsidRPr="000133C6" w:rsidRDefault="000133C6" w:rsidP="000133C6">
      <w:pPr>
        <w:rPr>
          <w:highlight w:val="white"/>
          <w:lang w:bidi="fa-IR"/>
        </w:rPr>
      </w:pPr>
    </w:p>
    <w:p w:rsidR="000133C6" w:rsidRPr="000133C6" w:rsidRDefault="000133C6" w:rsidP="000133C6">
      <w:pPr>
        <w:rPr>
          <w:rFonts w:hint="cs"/>
          <w:highlight w:val="white"/>
          <w:rtl/>
          <w:lang w:bidi="fa-IR"/>
        </w:rPr>
      </w:pPr>
    </w:p>
    <w:sectPr w:rsidR="000133C6" w:rsidRPr="000133C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1E7" w:rsidRDefault="008B21E7" w:rsidP="007A3115">
      <w:pPr>
        <w:spacing w:after="0" w:line="240" w:lineRule="auto"/>
      </w:pPr>
      <w:r>
        <w:separator/>
      </w:r>
    </w:p>
  </w:endnote>
  <w:endnote w:type="continuationSeparator" w:id="0">
    <w:p w:rsidR="008B21E7" w:rsidRDefault="008B21E7" w:rsidP="007A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8308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3115" w:rsidRDefault="007A31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7C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A3115" w:rsidRDefault="007A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1E7" w:rsidRDefault="008B21E7" w:rsidP="007A3115">
      <w:pPr>
        <w:spacing w:after="0" w:line="240" w:lineRule="auto"/>
      </w:pPr>
      <w:r>
        <w:separator/>
      </w:r>
    </w:p>
  </w:footnote>
  <w:footnote w:type="continuationSeparator" w:id="0">
    <w:p w:rsidR="008B21E7" w:rsidRDefault="008B21E7" w:rsidP="007A3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E5A21"/>
    <w:multiLevelType w:val="hybridMultilevel"/>
    <w:tmpl w:val="E954F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669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B60671B"/>
    <w:multiLevelType w:val="hybridMultilevel"/>
    <w:tmpl w:val="AD4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09"/>
    <w:rsid w:val="00005CBD"/>
    <w:rsid w:val="000133C6"/>
    <w:rsid w:val="000405A9"/>
    <w:rsid w:val="000A47C2"/>
    <w:rsid w:val="00205772"/>
    <w:rsid w:val="002C4F33"/>
    <w:rsid w:val="00300888"/>
    <w:rsid w:val="003E26C8"/>
    <w:rsid w:val="0047290E"/>
    <w:rsid w:val="00482719"/>
    <w:rsid w:val="004B365A"/>
    <w:rsid w:val="004E3F07"/>
    <w:rsid w:val="00583B8A"/>
    <w:rsid w:val="005C7510"/>
    <w:rsid w:val="00616CF5"/>
    <w:rsid w:val="00653F1A"/>
    <w:rsid w:val="006941B9"/>
    <w:rsid w:val="0070523D"/>
    <w:rsid w:val="007857CC"/>
    <w:rsid w:val="007A3115"/>
    <w:rsid w:val="00883E42"/>
    <w:rsid w:val="008B21E7"/>
    <w:rsid w:val="00A06FD6"/>
    <w:rsid w:val="00A43B89"/>
    <w:rsid w:val="00AA5C53"/>
    <w:rsid w:val="00AE21B4"/>
    <w:rsid w:val="00B27014"/>
    <w:rsid w:val="00B76419"/>
    <w:rsid w:val="00B9140D"/>
    <w:rsid w:val="00BE2293"/>
    <w:rsid w:val="00BE51AE"/>
    <w:rsid w:val="00BF73F3"/>
    <w:rsid w:val="00C4110F"/>
    <w:rsid w:val="00D20A53"/>
    <w:rsid w:val="00D505F0"/>
    <w:rsid w:val="00D6228C"/>
    <w:rsid w:val="00D8685B"/>
    <w:rsid w:val="00D90788"/>
    <w:rsid w:val="00DA1BE0"/>
    <w:rsid w:val="00DA7A3B"/>
    <w:rsid w:val="00E82E09"/>
    <w:rsid w:val="00ED5E8A"/>
    <w:rsid w:val="00EE34CD"/>
    <w:rsid w:val="00F023A5"/>
    <w:rsid w:val="00F503FE"/>
    <w:rsid w:val="00F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8F85"/>
  <w15:chartTrackingRefBased/>
  <w15:docId w15:val="{8DFF452A-C01E-44AB-977C-33234F05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33"/>
    <w:pPr>
      <w:bidi/>
    </w:pPr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19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19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19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719"/>
    <w:rPr>
      <w:rFonts w:asciiTheme="majorHAnsi" w:eastAsiaTheme="majorEastAsia" w:hAnsiTheme="majorHAnsi" w:cs="B Nazanin"/>
      <w:b/>
      <w:bCs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3A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1A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51A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15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15"/>
    <w:rPr>
      <w:rFonts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01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8241-4DC7-4547-99C0-366B89C6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Raycatcher</dc:creator>
  <cp:keywords/>
  <dc:description/>
  <cp:lastModifiedBy>Raycatcher</cp:lastModifiedBy>
  <cp:revision>2</cp:revision>
  <dcterms:created xsi:type="dcterms:W3CDTF">2019-04-30T01:11:00Z</dcterms:created>
  <dcterms:modified xsi:type="dcterms:W3CDTF">2019-04-30T01:11:00Z</dcterms:modified>
</cp:coreProperties>
</file>