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5263E3" w:rsidRDefault="00A27227" w:rsidP="00A367AD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 xml:space="preserve">Université de Tlemcen                       </w:t>
      </w:r>
      <w:r w:rsidR="005263E3" w:rsidRPr="005263E3">
        <w:rPr>
          <w:b/>
          <w:bCs/>
          <w:i/>
          <w:iCs/>
          <w:sz w:val="28"/>
          <w:szCs w:val="28"/>
        </w:rPr>
        <w:t xml:space="preserve">                       </w:t>
      </w:r>
      <w:r w:rsidRPr="005263E3">
        <w:rPr>
          <w:b/>
          <w:bCs/>
          <w:i/>
          <w:iCs/>
          <w:sz w:val="28"/>
          <w:szCs w:val="28"/>
        </w:rPr>
        <w:t xml:space="preserve">     BUREAU N°</w:t>
      </w:r>
      <w:proofErr w:type="gramStart"/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393002"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  <w:r w:rsidR="00A367AD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>LABO</w:t>
      </w:r>
      <w:proofErr w:type="gramEnd"/>
      <w:r w:rsidR="00A367AD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N°55</w:t>
      </w:r>
    </w:p>
    <w:p w:rsidR="00A367AD" w:rsidRPr="00A367AD" w:rsidRDefault="00A27227" w:rsidP="00A367AD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>Service des moyens généra</w:t>
      </w:r>
      <w:r w:rsidR="00A367AD">
        <w:rPr>
          <w:b/>
          <w:bCs/>
          <w:i/>
          <w:iCs/>
          <w:sz w:val="28"/>
          <w:szCs w:val="28"/>
        </w:rPr>
        <w:t xml:space="preserve">ux                   </w:t>
      </w:r>
      <w:r w:rsidRPr="005263E3">
        <w:rPr>
          <w:b/>
          <w:bCs/>
          <w:i/>
          <w:iCs/>
          <w:sz w:val="28"/>
          <w:szCs w:val="28"/>
        </w:rPr>
        <w:t xml:space="preserve">   SERVICE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  <w:r w:rsidR="00A367A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مخبر الدراسات في اللسانيات و التعليمية  </w:t>
      </w:r>
      <w:r w:rsidR="00A367AD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                                                                     </w:t>
      </w:r>
      <w:r w:rsidR="00A367A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proofErr w:type="spellStart"/>
      <w:r w:rsidR="00A367AD" w:rsidRPr="00A367AD">
        <w:rPr>
          <w:rFonts w:ascii="Traditional Arabic" w:hAnsi="Traditional Arabic" w:cs="Traditional Arabic"/>
          <w:b/>
          <w:bCs/>
          <w:i/>
          <w:iCs/>
          <w:lang w:bidi="ar-DZ"/>
        </w:rPr>
        <w:t>studies</w:t>
      </w:r>
      <w:proofErr w:type="spellEnd"/>
      <w:r w:rsidR="00A367AD" w:rsidRPr="00A367AD">
        <w:rPr>
          <w:rFonts w:ascii="Traditional Arabic" w:hAnsi="Traditional Arabic" w:cs="Traditional Arabic"/>
          <w:b/>
          <w:bCs/>
          <w:i/>
          <w:iCs/>
          <w:lang w:bidi="ar-DZ"/>
        </w:rPr>
        <w:t xml:space="preserve"> in </w:t>
      </w:r>
      <w:proofErr w:type="spellStart"/>
      <w:r w:rsidR="00A367AD" w:rsidRPr="00A367AD">
        <w:rPr>
          <w:rFonts w:ascii="Traditional Arabic" w:hAnsi="Traditional Arabic" w:cs="Traditional Arabic"/>
          <w:b/>
          <w:bCs/>
          <w:i/>
          <w:iCs/>
          <w:lang w:bidi="ar-DZ"/>
        </w:rPr>
        <w:t>linguist</w:t>
      </w:r>
      <w:r w:rsidR="00566390">
        <w:rPr>
          <w:rFonts w:ascii="Traditional Arabic" w:hAnsi="Traditional Arabic" w:cs="Traditional Arabic"/>
          <w:b/>
          <w:bCs/>
          <w:i/>
          <w:iCs/>
          <w:lang w:bidi="ar-DZ"/>
        </w:rPr>
        <w:t>i</w:t>
      </w:r>
      <w:r w:rsidR="00A367AD" w:rsidRPr="00A367AD">
        <w:rPr>
          <w:rFonts w:ascii="Traditional Arabic" w:hAnsi="Traditional Arabic" w:cs="Traditional Arabic"/>
          <w:b/>
          <w:bCs/>
          <w:i/>
          <w:iCs/>
          <w:lang w:bidi="ar-DZ"/>
        </w:rPr>
        <w:t>es</w:t>
      </w:r>
      <w:proofErr w:type="spellEnd"/>
      <w:r w:rsidR="00A367AD" w:rsidRPr="00A367AD">
        <w:rPr>
          <w:rFonts w:ascii="Traditional Arabic" w:hAnsi="Traditional Arabic" w:cs="Traditional Arabic"/>
          <w:b/>
          <w:bCs/>
          <w:i/>
          <w:iCs/>
          <w:lang w:bidi="ar-DZ"/>
        </w:rPr>
        <w:t xml:space="preserve"> and </w:t>
      </w:r>
      <w:proofErr w:type="spellStart"/>
      <w:r w:rsidR="00A367AD" w:rsidRPr="00A367AD">
        <w:rPr>
          <w:rFonts w:ascii="Traditional Arabic" w:hAnsi="Traditional Arabic" w:cs="Traditional Arabic"/>
          <w:b/>
          <w:bCs/>
          <w:i/>
          <w:iCs/>
          <w:lang w:bidi="ar-DZ"/>
        </w:rPr>
        <w:t>didactics</w:t>
      </w:r>
      <w:proofErr w:type="spellEnd"/>
      <w:r w:rsidR="00A367AD" w:rsidRPr="00A367AD">
        <w:rPr>
          <w:rFonts w:ascii="Traditional Arabic" w:hAnsi="Traditional Arabic" w:cs="Traditional Arabic"/>
          <w:b/>
          <w:bCs/>
          <w:i/>
          <w:iCs/>
          <w:lang w:bidi="ar-DZ"/>
        </w:rPr>
        <w:t xml:space="preserve">  SILAD</w:t>
      </w:r>
    </w:p>
    <w:p w:rsidR="00A27227" w:rsidRPr="005263E3" w:rsidRDefault="00A27227" w:rsidP="00A27227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>institut</w:t>
      </w:r>
      <w:proofErr w:type="gramStart"/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 </w:t>
      </w:r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5263E3" w:rsidRDefault="00A27227" w:rsidP="00A27227">
      <w:pPr>
        <w:jc w:val="center"/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>FICHE D’INVENTAIRE</w:t>
      </w:r>
    </w:p>
    <w:tbl>
      <w:tblPr>
        <w:tblStyle w:val="Grilledutableau"/>
        <w:tblW w:w="1077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76"/>
        <w:gridCol w:w="5103"/>
        <w:gridCol w:w="1276"/>
        <w:gridCol w:w="1559"/>
        <w:gridCol w:w="1560"/>
      </w:tblGrid>
      <w:tr w:rsidR="00A27227" w:rsidRPr="008C54B3" w:rsidTr="00CA1281">
        <w:trPr>
          <w:trHeight w:val="620"/>
        </w:trPr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5103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59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60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CA1281"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5103" w:type="dxa"/>
          </w:tcPr>
          <w:p w:rsidR="008013ED" w:rsidRPr="008C54B3" w:rsidRDefault="00CA1281" w:rsidP="008013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8013ED" w:rsidRPr="008C54B3" w:rsidRDefault="00A367A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8013ED" w:rsidRPr="008C54B3" w:rsidRDefault="000C4F5D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A30142" w:rsidRPr="008C54B3" w:rsidTr="00CA1281"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5103" w:type="dxa"/>
          </w:tcPr>
          <w:p w:rsidR="00A30142" w:rsidRPr="008C54B3" w:rsidRDefault="00CA12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LENOVO 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5637/24</w:t>
            </w:r>
          </w:p>
        </w:tc>
        <w:tc>
          <w:tcPr>
            <w:tcW w:w="1560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5103" w:type="dxa"/>
          </w:tcPr>
          <w:p w:rsidR="000C4F5D" w:rsidRPr="008C54B3" w:rsidRDefault="000C4F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BUREAUX EN BOIS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C03ABA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C03ABA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BUREAUX EN BOIS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C03ABA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C03ABA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BUREAUX EN BOIS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C03ABA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C03ABA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MICRO-ORDINATEUR ASUS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E42B0F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E42B0F">
              <w:rPr>
                <w:sz w:val="24"/>
                <w:szCs w:val="24"/>
              </w:rPr>
              <w:t>/</w:t>
            </w:r>
          </w:p>
        </w:tc>
      </w:tr>
      <w:tr w:rsidR="00A30142" w:rsidRPr="008C54B3" w:rsidTr="00CA1281"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5103" w:type="dxa"/>
          </w:tcPr>
          <w:p w:rsidR="00A30142" w:rsidRDefault="00CA1281">
            <w:r>
              <w:rPr>
                <w:sz w:val="24"/>
                <w:szCs w:val="24"/>
              </w:rPr>
              <w:t>SCANNAIRE HP SCANJET G2710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4033/14</w:t>
            </w:r>
          </w:p>
        </w:tc>
        <w:tc>
          <w:tcPr>
            <w:tcW w:w="1560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08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CLIMATISEUR CONDOR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170741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170741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09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CLIMATISEUR CONDOR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170741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170741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10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TABLE POUR MICRO-ORDINATEUR (3 POSTE FIX) 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11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 POUR MICRO-ORDINATEUR (3 POSTE FIX)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12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ARMOIRE METALLIQUE PLEIN 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13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ARMOIRE METALLIQUE PLEIN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14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ARMOIRE METALLIQUE PLEIN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15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ARMOIRE METALLIQUE VITRE </w:t>
            </w:r>
          </w:p>
        </w:tc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ETAGERE  EN BOIS (4 ETAGE)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BIBLIOTHEQUE EN BOIS VITRE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103" w:type="dxa"/>
          </w:tcPr>
          <w:p w:rsidR="000C4F5D" w:rsidRDefault="000C4F5D">
            <w:r>
              <w:t xml:space="preserve">IBOARD TABLEAU BLANCS INTERACTIF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TABLEAUX D’AFFICHAGE  (AVEC PIER)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TABLEAUX D’AFFICHAGE  (AVEC PIER)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TABLEAUX D’AFFICHAGE  (AVEC PIER)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TABLEAUX D’AFFICHAGE  FIXE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TABLEAUX D’AFFICHAGE  FIXE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TABLEAUX VITRE AVEC CLE (FIXE)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TABLEAUX VITRE AVEC CLE (FIXE)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TABLE DECHARGE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 DECHARGE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 DECHARGE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CHAISE REMBOURRE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CHAISE ROULANTE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103" w:type="dxa"/>
          </w:tcPr>
          <w:p w:rsidR="000C4F5D" w:rsidRDefault="000C4F5D" w:rsidP="00CA1281">
            <w:r>
              <w:rPr>
                <w:sz w:val="24"/>
                <w:szCs w:val="24"/>
              </w:rPr>
              <w:t>CHAISE ROULANTE CUIRE (P.D.G)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B40073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Porte manteaux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9B5BD5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9B5BD5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Porte manteaux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9B5BD5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9B5BD5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PORTE MANTEAUX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D52D72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D52D72">
              <w:rPr>
                <w:sz w:val="24"/>
                <w:szCs w:val="24"/>
              </w:rPr>
              <w:t>/</w:t>
            </w:r>
          </w:p>
        </w:tc>
      </w:tr>
      <w:tr w:rsidR="00A30142" w:rsidRPr="008C54B3" w:rsidTr="00CA1281"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103" w:type="dxa"/>
          </w:tcPr>
          <w:p w:rsidR="00A30142" w:rsidRDefault="00A367AD">
            <w:r>
              <w:rPr>
                <w:sz w:val="24"/>
                <w:szCs w:val="24"/>
              </w:rPr>
              <w:t xml:space="preserve">MICRO PORTABLE DELL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6029/25</w:t>
            </w:r>
          </w:p>
        </w:tc>
        <w:tc>
          <w:tcPr>
            <w:tcW w:w="1560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CA1281"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103" w:type="dxa"/>
          </w:tcPr>
          <w:p w:rsidR="00A30142" w:rsidRDefault="00A367AD">
            <w:r>
              <w:rPr>
                <w:sz w:val="24"/>
                <w:szCs w:val="24"/>
              </w:rPr>
              <w:t>MICRO PORTABLE DELL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6030/25</w:t>
            </w:r>
          </w:p>
        </w:tc>
        <w:tc>
          <w:tcPr>
            <w:tcW w:w="1560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CA1281"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103" w:type="dxa"/>
          </w:tcPr>
          <w:p w:rsidR="00A30142" w:rsidRDefault="00A367AD">
            <w:r>
              <w:rPr>
                <w:sz w:val="24"/>
                <w:szCs w:val="24"/>
              </w:rPr>
              <w:t>MICRO PHONE PRESIDENT CT 490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5904/25</w:t>
            </w:r>
          </w:p>
        </w:tc>
        <w:tc>
          <w:tcPr>
            <w:tcW w:w="1560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BAFFE PLATINUM MULTIMEDIA LP-2180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BUREAUX EN BOIS LUX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 xml:space="preserve">TABLE POUR MICRO-ORDINATEUR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TABLE POUR MICRO-ORDINATEUR (AVEC 3 TIROIRE)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103" w:type="dxa"/>
          </w:tcPr>
          <w:p w:rsidR="000C4F5D" w:rsidRDefault="000C4F5D">
            <w:r>
              <w:rPr>
                <w:sz w:val="24"/>
                <w:szCs w:val="24"/>
              </w:rPr>
              <w:t>ARMOIRE EN BOIS VITRE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103" w:type="dxa"/>
          </w:tcPr>
          <w:p w:rsidR="000C4F5D" w:rsidRDefault="000C4F5D">
            <w:r>
              <w:t xml:space="preserve">MICRO-ORDINATEUR DELL OPTIPLEX 3050  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103" w:type="dxa"/>
          </w:tcPr>
          <w:p w:rsidR="000C4F5D" w:rsidRPr="005B2088" w:rsidRDefault="000C4F5D">
            <w:pPr>
              <w:rPr>
                <w:sz w:val="24"/>
                <w:szCs w:val="24"/>
              </w:rPr>
            </w:pPr>
            <w:r>
              <w:t>PHOTOCOPIEUSE MULTIFONCTION  KYOCERA   ECOSYS FS-1025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5103" w:type="dxa"/>
          </w:tcPr>
          <w:p w:rsidR="000C4F5D" w:rsidRPr="005B2088" w:rsidRDefault="000C4F5D">
            <w:pPr>
              <w:rPr>
                <w:sz w:val="24"/>
                <w:szCs w:val="24"/>
              </w:rPr>
            </w:pPr>
            <w:r>
              <w:t xml:space="preserve">MICRO-ORDINATEUR ALFATRON </w:t>
            </w:r>
            <w:r w:rsidRPr="00D61900">
              <w:rPr>
                <w:highlight w:val="yellow"/>
              </w:rPr>
              <w:t>(EN PANE)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517262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103" w:type="dxa"/>
          </w:tcPr>
          <w:p w:rsidR="000C4F5D" w:rsidRPr="00D61900" w:rsidRDefault="000C4F5D">
            <w:pPr>
              <w:rPr>
                <w:sz w:val="24"/>
                <w:szCs w:val="24"/>
              </w:rPr>
            </w:pPr>
            <w:r>
              <w:t xml:space="preserve">MICRO-ORDINATEUR EPRO </w:t>
            </w:r>
            <w:r w:rsidRPr="00D61900">
              <w:rPr>
                <w:highlight w:val="yellow"/>
              </w:rPr>
              <w:t>(EN PANE)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0C4F5D" w:rsidRPr="008C54B3" w:rsidTr="00CA1281">
        <w:tc>
          <w:tcPr>
            <w:tcW w:w="1276" w:type="dxa"/>
          </w:tcPr>
          <w:p w:rsidR="000C4F5D" w:rsidRPr="008C54B3" w:rsidRDefault="000C4F5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103" w:type="dxa"/>
          </w:tcPr>
          <w:p w:rsidR="000C4F5D" w:rsidRPr="005B2088" w:rsidRDefault="000C4F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CANON LBP 2900 B</w:t>
            </w:r>
          </w:p>
        </w:tc>
        <w:tc>
          <w:tcPr>
            <w:tcW w:w="1276" w:type="dxa"/>
          </w:tcPr>
          <w:p w:rsidR="000C4F5D" w:rsidRDefault="000C4F5D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0C4F5D" w:rsidRDefault="000C4F5D" w:rsidP="000C4F5D">
            <w:pPr>
              <w:jc w:val="center"/>
            </w:pPr>
            <w:r w:rsidRPr="00AD720C">
              <w:rPr>
                <w:sz w:val="24"/>
                <w:szCs w:val="24"/>
              </w:rPr>
              <w:t>/</w:t>
            </w:r>
          </w:p>
        </w:tc>
      </w:tr>
      <w:tr w:rsidR="00284C52" w:rsidRPr="008C54B3" w:rsidTr="00CA1281">
        <w:tc>
          <w:tcPr>
            <w:tcW w:w="1276" w:type="dxa"/>
          </w:tcPr>
          <w:p w:rsidR="00284C52" w:rsidRDefault="00284C5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103" w:type="dxa"/>
          </w:tcPr>
          <w:p w:rsidR="00284C52" w:rsidRDefault="00284C52" w:rsidP="001F6B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 DE MICRO  (RECTORA)</w:t>
            </w:r>
          </w:p>
        </w:tc>
        <w:tc>
          <w:tcPr>
            <w:tcW w:w="1276" w:type="dxa"/>
          </w:tcPr>
          <w:p w:rsidR="00284C52" w:rsidRDefault="00284C52" w:rsidP="001F6B25">
            <w:pPr>
              <w:jc w:val="center"/>
            </w:pPr>
            <w:r>
              <w:t>02</w:t>
            </w:r>
          </w:p>
        </w:tc>
        <w:tc>
          <w:tcPr>
            <w:tcW w:w="1559" w:type="dxa"/>
          </w:tcPr>
          <w:p w:rsidR="00284C52" w:rsidRDefault="00284C52" w:rsidP="00284C52">
            <w:pPr>
              <w:jc w:val="center"/>
            </w:pPr>
            <w:r w:rsidRPr="004A26D1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284C52" w:rsidRDefault="00284C52" w:rsidP="00284C52">
            <w:pPr>
              <w:jc w:val="center"/>
            </w:pPr>
            <w:r w:rsidRPr="004A26D1">
              <w:rPr>
                <w:sz w:val="24"/>
                <w:szCs w:val="24"/>
              </w:rPr>
              <w:t>/</w:t>
            </w:r>
          </w:p>
        </w:tc>
      </w:tr>
      <w:tr w:rsidR="00284C52" w:rsidRPr="008C54B3" w:rsidTr="00CA1281">
        <w:tc>
          <w:tcPr>
            <w:tcW w:w="1276" w:type="dxa"/>
          </w:tcPr>
          <w:p w:rsidR="00284C52" w:rsidRDefault="00284C5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5103" w:type="dxa"/>
          </w:tcPr>
          <w:p w:rsidR="00284C52" w:rsidRDefault="00284C52" w:rsidP="001F6B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DE FAIRE METALLIQUE (MARON)  (RECTORA)</w:t>
            </w:r>
          </w:p>
        </w:tc>
        <w:tc>
          <w:tcPr>
            <w:tcW w:w="1276" w:type="dxa"/>
          </w:tcPr>
          <w:p w:rsidR="00284C52" w:rsidRDefault="00284C52" w:rsidP="001F6B25">
            <w:pPr>
              <w:jc w:val="center"/>
            </w:pPr>
            <w:r>
              <w:t>02</w:t>
            </w:r>
          </w:p>
        </w:tc>
        <w:tc>
          <w:tcPr>
            <w:tcW w:w="1559" w:type="dxa"/>
          </w:tcPr>
          <w:p w:rsidR="00284C52" w:rsidRDefault="00284C52" w:rsidP="00284C52">
            <w:pPr>
              <w:jc w:val="center"/>
            </w:pPr>
            <w:r w:rsidRPr="004A26D1">
              <w:rPr>
                <w:sz w:val="24"/>
                <w:szCs w:val="24"/>
              </w:rPr>
              <w:t>/</w:t>
            </w:r>
          </w:p>
        </w:tc>
        <w:tc>
          <w:tcPr>
            <w:tcW w:w="1560" w:type="dxa"/>
          </w:tcPr>
          <w:p w:rsidR="00284C52" w:rsidRDefault="00284C52" w:rsidP="00284C52">
            <w:pPr>
              <w:jc w:val="center"/>
            </w:pPr>
            <w:r w:rsidRPr="004A26D1"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D61900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D61900">
        <w:rPr>
          <w:b/>
          <w:bCs/>
          <w:sz w:val="24"/>
          <w:szCs w:val="24"/>
        </w:rPr>
        <w:t>17</w:t>
      </w:r>
      <w:r w:rsidR="008C54B3" w:rsidRPr="008C54B3">
        <w:rPr>
          <w:b/>
          <w:bCs/>
          <w:sz w:val="24"/>
          <w:szCs w:val="24"/>
        </w:rPr>
        <w:t>/</w:t>
      </w:r>
      <w:r w:rsidR="00A30142">
        <w:rPr>
          <w:b/>
          <w:bCs/>
          <w:sz w:val="24"/>
          <w:szCs w:val="24"/>
        </w:rPr>
        <w:t>12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>
      <w:bookmarkStart w:id="0" w:name="_GoBack"/>
      <w:bookmarkEnd w:id="0"/>
    </w:p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C4F5D"/>
    <w:rsid w:val="001A2159"/>
    <w:rsid w:val="001B323E"/>
    <w:rsid w:val="002678B7"/>
    <w:rsid w:val="00284C52"/>
    <w:rsid w:val="002C15D1"/>
    <w:rsid w:val="00311CE4"/>
    <w:rsid w:val="0037704B"/>
    <w:rsid w:val="00393002"/>
    <w:rsid w:val="00517262"/>
    <w:rsid w:val="005263E3"/>
    <w:rsid w:val="00566390"/>
    <w:rsid w:val="00566ADA"/>
    <w:rsid w:val="006E1C53"/>
    <w:rsid w:val="008013ED"/>
    <w:rsid w:val="008C3CB7"/>
    <w:rsid w:val="008C54B3"/>
    <w:rsid w:val="008F5BBD"/>
    <w:rsid w:val="009475EE"/>
    <w:rsid w:val="00994B0F"/>
    <w:rsid w:val="00A27227"/>
    <w:rsid w:val="00A30142"/>
    <w:rsid w:val="00A367AD"/>
    <w:rsid w:val="00A64B0D"/>
    <w:rsid w:val="00B27C4B"/>
    <w:rsid w:val="00BC6BD2"/>
    <w:rsid w:val="00C577EE"/>
    <w:rsid w:val="00C77E56"/>
    <w:rsid w:val="00C96CF1"/>
    <w:rsid w:val="00CA1281"/>
    <w:rsid w:val="00D61900"/>
    <w:rsid w:val="00DA12A8"/>
    <w:rsid w:val="00DE5C63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32</cp:revision>
  <cp:lastPrinted>2025-09-15T11:20:00Z</cp:lastPrinted>
  <dcterms:created xsi:type="dcterms:W3CDTF">2025-07-10T09:22:00Z</dcterms:created>
  <dcterms:modified xsi:type="dcterms:W3CDTF">2026-01-13T14:03:00Z</dcterms:modified>
</cp:coreProperties>
</file>