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57AB" w:rsidRDefault="00A64219" w:rsidP="00A64219">
      <w:pPr>
        <w:ind w:firstLine="709"/>
        <w:jc w:val="center"/>
        <w:rPr>
          <w:rFonts w:ascii="Arial" w:eastAsia="Times New Roman" w:hAnsi="Arial" w:cs="Arial"/>
          <w:b/>
          <w:bCs/>
          <w:sz w:val="32"/>
          <w:szCs w:val="32"/>
          <w:lang w:eastAsia="ru-RU"/>
        </w:rPr>
      </w:pPr>
      <w:r w:rsidRPr="00A64219">
        <w:rPr>
          <w:rFonts w:ascii="Arial" w:eastAsia="Times New Roman" w:hAnsi="Arial" w:cs="Arial"/>
          <w:b/>
          <w:bCs/>
          <w:sz w:val="32"/>
          <w:szCs w:val="32"/>
          <w:lang w:eastAsia="ru-RU"/>
        </w:rPr>
        <w:t>"Отчет по практической работе"</w:t>
      </w:r>
    </w:p>
    <w:p w:rsidR="00A64219" w:rsidRDefault="00A64219" w:rsidP="00A64219">
      <w:pPr>
        <w:pStyle w:val="1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Введение</w:t>
      </w:r>
    </w:p>
    <w:p w:rsidR="00A64219" w:rsidRPr="00ED11AB" w:rsidRDefault="00ED11AB" w:rsidP="00A64219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ED11AB">
        <w:rPr>
          <w:rFonts w:ascii="Times New Roman" w:hAnsi="Times New Roman" w:cs="Times New Roman"/>
          <w:sz w:val="24"/>
          <w:szCs w:val="24"/>
        </w:rPr>
        <w:t>Данная работа посвящена освоению ключевых инструментов изучаемого программного обеспечения и формированию базовых цифровых компетенций. В ходе выполнения практического задания студенты научатся эффективно применять теоретические знания на практике, решать сложные типовые задачи и оптимизировать рутинные процессы. Особое внимание уделяется развитию навыков критического мышления: студенты смогут самостоятельно анализировать полученные результаты, выявлять возможные ошибки в расчетах и делать обоснованные выводы на основе собранных данных. В конечном итоге это позволит сформировать прочный фундамент для дальнейшего изучения профильных дисциплин.</w:t>
      </w:r>
      <w:bookmarkStart w:id="0" w:name="_GoBack"/>
      <w:bookmarkEnd w:id="0"/>
    </w:p>
    <w:p w:rsidR="00A64219" w:rsidRDefault="00A64219" w:rsidP="00A64219">
      <w:pPr>
        <w:pStyle w:val="1"/>
      </w:pPr>
      <w:r>
        <w:t>Основная часть</w:t>
      </w:r>
    </w:p>
    <w:p w:rsidR="00A64219" w:rsidRPr="00532CB7" w:rsidRDefault="00A64219" w:rsidP="00A6421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Форматирование текста</w:t>
      </w:r>
    </w:p>
    <w:p w:rsidR="00A64219" w:rsidRPr="00532CB7" w:rsidRDefault="00A64219" w:rsidP="00A6421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таблицами</w:t>
      </w:r>
    </w:p>
    <w:p w:rsidR="00A64219" w:rsidRDefault="00A64219" w:rsidP="00A6421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Вставка изображений</w:t>
      </w:r>
    </w:p>
    <w:p w:rsidR="00A64219" w:rsidRDefault="00A64219" w:rsidP="00A64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64219" w:rsidRPr="00532CB7" w:rsidRDefault="00A64219" w:rsidP="00A6421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Цели работы</w:t>
      </w:r>
    </w:p>
    <w:p w:rsidR="00A64219" w:rsidRDefault="00A64219" w:rsidP="00A6421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</w:t>
      </w:r>
    </w:p>
    <w:p w:rsidR="00A64219" w:rsidRDefault="00A64219" w:rsidP="00A64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64219" w:rsidTr="00A64219">
        <w:tc>
          <w:tcPr>
            <w:tcW w:w="3115" w:type="dxa"/>
          </w:tcPr>
          <w:p w:rsidR="00A64219" w:rsidRDefault="00A64219" w:rsidP="00A6421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 работы</w:t>
            </w:r>
          </w:p>
        </w:tc>
        <w:tc>
          <w:tcPr>
            <w:tcW w:w="3115" w:type="dxa"/>
          </w:tcPr>
          <w:p w:rsidR="00A64219" w:rsidRDefault="00A64219" w:rsidP="00A6421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3115" w:type="dxa"/>
          </w:tcPr>
          <w:p w:rsidR="00A64219" w:rsidRDefault="00A64219" w:rsidP="00A6421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</w:tr>
      <w:tr w:rsidR="00A64219" w:rsidTr="00A64219">
        <w:tc>
          <w:tcPr>
            <w:tcW w:w="3115" w:type="dxa"/>
          </w:tcPr>
          <w:p w:rsidR="00A64219" w:rsidRDefault="00A64219" w:rsidP="00A6421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Форматирование текста</w:t>
            </w:r>
          </w:p>
        </w:tc>
        <w:tc>
          <w:tcPr>
            <w:tcW w:w="3115" w:type="dxa"/>
          </w:tcPr>
          <w:p w:rsidR="00A64219" w:rsidRDefault="00A64219" w:rsidP="00A6421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шрифта, цвета</w:t>
            </w:r>
          </w:p>
        </w:tc>
        <w:tc>
          <w:tcPr>
            <w:tcW w:w="3115" w:type="dxa"/>
          </w:tcPr>
          <w:p w:rsidR="00A64219" w:rsidRDefault="00A64219" w:rsidP="00A6421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Arial, 14 пт, синий</w:t>
            </w:r>
          </w:p>
        </w:tc>
      </w:tr>
      <w:tr w:rsidR="00A64219" w:rsidTr="000E5B86">
        <w:tc>
          <w:tcPr>
            <w:tcW w:w="3115" w:type="dxa"/>
          </w:tcPr>
          <w:p w:rsidR="00A64219" w:rsidRDefault="00A64219" w:rsidP="00A6421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Таблицы</w:t>
            </w:r>
          </w:p>
        </w:tc>
        <w:tc>
          <w:tcPr>
            <w:tcW w:w="3115" w:type="dxa"/>
            <w:vAlign w:val="center"/>
          </w:tcPr>
          <w:p w:rsidR="00A64219" w:rsidRPr="00532CB7" w:rsidRDefault="00A64219" w:rsidP="00A642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таблиц</w:t>
            </w:r>
          </w:p>
        </w:tc>
        <w:tc>
          <w:tcPr>
            <w:tcW w:w="3115" w:type="dxa"/>
            <w:vAlign w:val="center"/>
          </w:tcPr>
          <w:p w:rsidR="00A64219" w:rsidRPr="00532CB7" w:rsidRDefault="00A64219" w:rsidP="00A642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3x4</w:t>
            </w:r>
          </w:p>
        </w:tc>
      </w:tr>
      <w:tr w:rsidR="00A64219" w:rsidTr="00545093">
        <w:tc>
          <w:tcPr>
            <w:tcW w:w="3115" w:type="dxa"/>
          </w:tcPr>
          <w:p w:rsidR="00A64219" w:rsidRDefault="00A64219" w:rsidP="00A6421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Изображения</w:t>
            </w:r>
          </w:p>
        </w:tc>
        <w:tc>
          <w:tcPr>
            <w:tcW w:w="3115" w:type="dxa"/>
            <w:vAlign w:val="center"/>
          </w:tcPr>
          <w:p w:rsidR="00A64219" w:rsidRPr="00532CB7" w:rsidRDefault="00A64219" w:rsidP="00A642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Вставка картинок</w:t>
            </w:r>
          </w:p>
        </w:tc>
        <w:tc>
          <w:tcPr>
            <w:tcW w:w="3115" w:type="dxa"/>
            <w:vAlign w:val="center"/>
          </w:tcPr>
          <w:p w:rsidR="00A64219" w:rsidRPr="00532CB7" w:rsidRDefault="00A64219" w:rsidP="00A642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Логотип</w:t>
            </w:r>
          </w:p>
        </w:tc>
      </w:tr>
    </w:tbl>
    <w:p w:rsidR="00A64219" w:rsidRDefault="00A64219" w:rsidP="00A64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64219" w:rsidRDefault="00A64219" w:rsidP="00A6421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733675" cy="16668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огонь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219" w:rsidRPr="00A64219" w:rsidRDefault="00A64219" w:rsidP="00A6421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1. Пример изображения</w:t>
      </w:r>
    </w:p>
    <w:p w:rsidR="00A64219" w:rsidRPr="00532CB7" w:rsidRDefault="00A64219" w:rsidP="00A6421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64219" w:rsidRPr="00532CB7" w:rsidRDefault="00A64219" w:rsidP="00A64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64219" w:rsidRPr="00A64219" w:rsidRDefault="00A64219" w:rsidP="00A64219"/>
    <w:p w:rsidR="00A64219" w:rsidRPr="00A64219" w:rsidRDefault="00A64219" w:rsidP="00A64219">
      <w:pPr>
        <w:pStyle w:val="1"/>
      </w:pPr>
      <w:r>
        <w:t>Заключение</w:t>
      </w:r>
    </w:p>
    <w:sectPr w:rsidR="00A64219" w:rsidRPr="00A64219" w:rsidSect="00A64219">
      <w:headerReference w:type="default" r:id="rId8"/>
      <w:footerReference w:type="default" r:id="rId9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11AB" w:rsidRDefault="00ED11AB" w:rsidP="00ED11AB">
      <w:pPr>
        <w:spacing w:after="0" w:line="240" w:lineRule="auto"/>
      </w:pPr>
      <w:r>
        <w:separator/>
      </w:r>
    </w:p>
  </w:endnote>
  <w:endnote w:type="continuationSeparator" w:id="0">
    <w:p w:rsidR="00ED11AB" w:rsidRDefault="00ED11AB" w:rsidP="00ED11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11AB" w:rsidRDefault="00ED11AB">
    <w:pPr>
      <w:pStyle w:val="a6"/>
      <w:tabs>
        <w:tab w:val="clear" w:pos="4677"/>
        <w:tab w:val="clear" w:pos="9355"/>
      </w:tabs>
      <w:jc w:val="center"/>
      <w:rPr>
        <w:caps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>PAGE   \* MERGEFORMAT</w:instrText>
    </w:r>
    <w:r>
      <w:rPr>
        <w:caps/>
        <w:color w:val="5B9BD5" w:themeColor="accent1"/>
      </w:rPr>
      <w:fldChar w:fldCharType="separate"/>
    </w:r>
    <w:r w:rsidR="005C015D">
      <w:rPr>
        <w:caps/>
        <w:noProof/>
        <w:color w:val="5B9BD5" w:themeColor="accent1"/>
      </w:rPr>
      <w:t>2</w:t>
    </w:r>
    <w:r>
      <w:rPr>
        <w:caps/>
        <w:color w:val="5B9BD5" w:themeColor="accent1"/>
      </w:rPr>
      <w:fldChar w:fldCharType="end"/>
    </w:r>
  </w:p>
  <w:p w:rsidR="00ED11AB" w:rsidRDefault="00ED11A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11AB" w:rsidRDefault="00ED11AB" w:rsidP="00ED11AB">
      <w:pPr>
        <w:spacing w:after="0" w:line="240" w:lineRule="auto"/>
      </w:pPr>
      <w:r>
        <w:separator/>
      </w:r>
    </w:p>
  </w:footnote>
  <w:footnote w:type="continuationSeparator" w:id="0">
    <w:p w:rsidR="00ED11AB" w:rsidRDefault="00ED11AB" w:rsidP="00ED11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11AB" w:rsidRDefault="00ED11AB">
    <w:pPr>
      <w:pStyle w:val="a4"/>
    </w:pPr>
    <w:r>
      <w:t>Ермаков и Никитин</w:t>
    </w:r>
  </w:p>
  <w:p w:rsidR="00ED11AB" w:rsidRDefault="00ED11AB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40DAF"/>
    <w:multiLevelType w:val="multilevel"/>
    <w:tmpl w:val="5F1A0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9D770E"/>
    <w:multiLevelType w:val="multilevel"/>
    <w:tmpl w:val="36A49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9E6E88"/>
    <w:multiLevelType w:val="multilevel"/>
    <w:tmpl w:val="46DE2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112FAB"/>
    <w:multiLevelType w:val="multilevel"/>
    <w:tmpl w:val="0278F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1"/>
    <w:lvlOverride w:ilvl="2">
      <w:lvl w:ilvl="2">
        <w:numFmt w:val="decimal"/>
        <w:lvlText w:val="%3."/>
        <w:lvlJc w:val="left"/>
      </w:lvl>
    </w:lvlOverride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4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3875"/>
    <w:rsid w:val="00103875"/>
    <w:rsid w:val="005C015D"/>
    <w:rsid w:val="006357AB"/>
    <w:rsid w:val="00A64219"/>
    <w:rsid w:val="00B05FE8"/>
    <w:rsid w:val="00ED1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9534D"/>
  <w15:chartTrackingRefBased/>
  <w15:docId w15:val="{74A77EBB-D87F-43CE-8AF4-19A6E20E7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42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421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a3">
    <w:name w:val="Table Grid"/>
    <w:basedOn w:val="a1"/>
    <w:uiPriority w:val="39"/>
    <w:rsid w:val="00A642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D11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D11AB"/>
  </w:style>
  <w:style w:type="paragraph" w:styleId="a6">
    <w:name w:val="footer"/>
    <w:basedOn w:val="a"/>
    <w:link w:val="a7"/>
    <w:uiPriority w:val="99"/>
    <w:unhideWhenUsed/>
    <w:rsid w:val="00ED11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D11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2026-09-02T11:54:00Z</dcterms:created>
  <dcterms:modified xsi:type="dcterms:W3CDTF">2026-09-02T11:54:00Z</dcterms:modified>
</cp:coreProperties>
</file>