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89457" w14:textId="3C631F65" w:rsidR="00347F0B" w:rsidRPr="00457256" w:rsidRDefault="008A4E2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457256">
        <w:rPr>
          <w:rFonts w:asciiTheme="majorBidi" w:hAnsiTheme="majorBidi" w:cstheme="majorBidi"/>
          <w:b/>
          <w:bCs/>
          <w:sz w:val="28"/>
          <w:szCs w:val="28"/>
        </w:rPr>
        <w:t xml:space="preserve">Activity </w:t>
      </w:r>
      <w:r w:rsidR="000D3478" w:rsidRPr="00457256">
        <w:rPr>
          <w:rFonts w:asciiTheme="majorBidi" w:hAnsiTheme="majorBidi" w:cstheme="majorBidi"/>
          <w:b/>
          <w:bCs/>
          <w:sz w:val="28"/>
          <w:szCs w:val="28"/>
        </w:rPr>
        <w:t>Eight</w:t>
      </w:r>
      <w:r w:rsidRPr="00457256">
        <w:rPr>
          <w:rFonts w:asciiTheme="majorBidi" w:hAnsiTheme="majorBidi" w:cstheme="majorBidi"/>
          <w:b/>
          <w:bCs/>
          <w:sz w:val="28"/>
          <w:szCs w:val="28"/>
        </w:rPr>
        <w:t xml:space="preserve"> Questions</w:t>
      </w:r>
    </w:p>
    <w:p w14:paraId="2EE68266" w14:textId="0612FCF4" w:rsidR="005954CD" w:rsidRDefault="0043360E" w:rsidP="005954C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C00000"/>
          <w:sz w:val="24"/>
          <w:szCs w:val="24"/>
        </w:rPr>
      </w:pPr>
      <w:r w:rsidRPr="00457256">
        <w:rPr>
          <w:rFonts w:asciiTheme="majorBidi" w:hAnsiTheme="majorBidi" w:cstheme="majorBidi"/>
          <w:color w:val="C00000"/>
          <w:sz w:val="24"/>
          <w:szCs w:val="24"/>
        </w:rPr>
        <w:t xml:space="preserve">What is </w:t>
      </w:r>
      <w:r w:rsidR="000D3478" w:rsidRPr="00457256">
        <w:rPr>
          <w:rFonts w:asciiTheme="majorBidi" w:hAnsiTheme="majorBidi" w:cstheme="majorBidi"/>
          <w:color w:val="C00000"/>
          <w:sz w:val="24"/>
          <w:szCs w:val="24"/>
        </w:rPr>
        <w:t>Bluetooth LE</w:t>
      </w:r>
      <w:r w:rsidR="005954CD" w:rsidRPr="00457256">
        <w:rPr>
          <w:rFonts w:asciiTheme="majorBidi" w:hAnsiTheme="majorBidi" w:cstheme="majorBidi"/>
          <w:color w:val="C00000"/>
          <w:sz w:val="24"/>
          <w:szCs w:val="24"/>
        </w:rPr>
        <w:t>.</w:t>
      </w:r>
    </w:p>
    <w:p w14:paraId="217EDE48" w14:textId="1E97CB43" w:rsidR="00457256" w:rsidRPr="00457256" w:rsidRDefault="00457256" w:rsidP="00457256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Bluetooth LE stands for Bluetooth Low Energy and is used for sending a receiving of small packets of data as the data throughput is lesser it does not support streaming.</w:t>
      </w:r>
    </w:p>
    <w:p w14:paraId="3C70FD1D" w14:textId="405D7A91" w:rsidR="005954CD" w:rsidRDefault="000D3478" w:rsidP="005954C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C00000"/>
          <w:sz w:val="24"/>
          <w:szCs w:val="24"/>
        </w:rPr>
      </w:pPr>
      <w:r w:rsidRPr="00457256">
        <w:rPr>
          <w:rFonts w:asciiTheme="majorBidi" w:hAnsiTheme="majorBidi" w:cstheme="majorBidi"/>
          <w:color w:val="C00000"/>
          <w:sz w:val="24"/>
          <w:szCs w:val="24"/>
        </w:rPr>
        <w:t>Define latency</w:t>
      </w:r>
      <w:r w:rsidR="005954CD" w:rsidRPr="00457256">
        <w:rPr>
          <w:rFonts w:asciiTheme="majorBidi" w:hAnsiTheme="majorBidi" w:cstheme="majorBidi"/>
          <w:color w:val="C00000"/>
          <w:sz w:val="24"/>
          <w:szCs w:val="24"/>
        </w:rPr>
        <w:t>.</w:t>
      </w:r>
    </w:p>
    <w:p w14:paraId="5D33F37A" w14:textId="5FE01126" w:rsidR="00457256" w:rsidRPr="00457256" w:rsidRDefault="00457256" w:rsidP="00457256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C00000"/>
          <w:sz w:val="24"/>
          <w:szCs w:val="24"/>
        </w:rPr>
      </w:pPr>
      <w:r>
        <w:rPr>
          <w:rFonts w:asciiTheme="majorBidi" w:hAnsiTheme="majorBidi" w:cstheme="majorBidi"/>
          <w:color w:val="C00000"/>
          <w:sz w:val="24"/>
          <w:szCs w:val="24"/>
        </w:rPr>
        <w:t xml:space="preserve">Latency is how quickly a data packet is sent and received to </w:t>
      </w:r>
      <w:proofErr w:type="spellStart"/>
      <w:proofErr w:type="gramStart"/>
      <w:r>
        <w:rPr>
          <w:rFonts w:asciiTheme="majorBidi" w:hAnsiTheme="majorBidi" w:cstheme="majorBidi"/>
          <w:color w:val="C00000"/>
          <w:sz w:val="24"/>
          <w:szCs w:val="24"/>
        </w:rPr>
        <w:t>it’s</w:t>
      </w:r>
      <w:proofErr w:type="spellEnd"/>
      <w:proofErr w:type="gramEnd"/>
      <w:r>
        <w:rPr>
          <w:rFonts w:asciiTheme="majorBidi" w:hAnsiTheme="majorBidi" w:cstheme="majorBidi"/>
          <w:color w:val="C00000"/>
          <w:sz w:val="24"/>
          <w:szCs w:val="24"/>
        </w:rPr>
        <w:t xml:space="preserve"> destination</w:t>
      </w:r>
    </w:p>
    <w:p w14:paraId="62D02B8B" w14:textId="31FEC7B5" w:rsidR="005954CD" w:rsidRDefault="0043360E" w:rsidP="005954C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C00000"/>
          <w:sz w:val="24"/>
          <w:szCs w:val="24"/>
        </w:rPr>
      </w:pPr>
      <w:r w:rsidRPr="00457256">
        <w:rPr>
          <w:rFonts w:asciiTheme="majorBidi" w:hAnsiTheme="majorBidi" w:cstheme="majorBidi"/>
          <w:color w:val="C00000"/>
          <w:sz w:val="24"/>
          <w:szCs w:val="24"/>
        </w:rPr>
        <w:t>D</w:t>
      </w:r>
      <w:r w:rsidR="000D3478" w:rsidRPr="00457256">
        <w:rPr>
          <w:rFonts w:asciiTheme="majorBidi" w:hAnsiTheme="majorBidi" w:cstheme="majorBidi"/>
          <w:color w:val="C00000"/>
          <w:sz w:val="24"/>
          <w:szCs w:val="24"/>
        </w:rPr>
        <w:t>efine throughput</w:t>
      </w:r>
      <w:r w:rsidR="005954CD" w:rsidRPr="00457256">
        <w:rPr>
          <w:rFonts w:asciiTheme="majorBidi" w:hAnsiTheme="majorBidi" w:cstheme="majorBidi"/>
          <w:color w:val="C00000"/>
          <w:sz w:val="24"/>
          <w:szCs w:val="24"/>
        </w:rPr>
        <w:t>.</w:t>
      </w:r>
    </w:p>
    <w:p w14:paraId="164040A0" w14:textId="729AA884" w:rsidR="00457256" w:rsidRPr="00457256" w:rsidRDefault="00457256" w:rsidP="00457256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C00000"/>
          <w:sz w:val="24"/>
          <w:szCs w:val="24"/>
        </w:rPr>
      </w:pPr>
      <w:r>
        <w:rPr>
          <w:rFonts w:asciiTheme="majorBidi" w:hAnsiTheme="majorBidi" w:cstheme="majorBidi"/>
          <w:color w:val="C00000"/>
          <w:sz w:val="24"/>
          <w:szCs w:val="24"/>
        </w:rPr>
        <w:t xml:space="preserve">Throughput is the measurement of data transmitted and received during a specified </w:t>
      </w:r>
      <w:proofErr w:type="gramStart"/>
      <w:r>
        <w:rPr>
          <w:rFonts w:asciiTheme="majorBidi" w:hAnsiTheme="majorBidi" w:cstheme="majorBidi"/>
          <w:color w:val="C00000"/>
          <w:sz w:val="24"/>
          <w:szCs w:val="24"/>
        </w:rPr>
        <w:t>time period</w:t>
      </w:r>
      <w:proofErr w:type="gramEnd"/>
    </w:p>
    <w:p w14:paraId="2985835D" w14:textId="57D7A88B" w:rsidR="005954CD" w:rsidRDefault="000D3478" w:rsidP="005954C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C00000"/>
          <w:sz w:val="24"/>
          <w:szCs w:val="24"/>
        </w:rPr>
      </w:pPr>
      <w:r w:rsidRPr="00457256">
        <w:rPr>
          <w:rFonts w:asciiTheme="majorBidi" w:hAnsiTheme="majorBidi" w:cstheme="majorBidi"/>
          <w:color w:val="C00000"/>
          <w:sz w:val="24"/>
          <w:szCs w:val="24"/>
        </w:rPr>
        <w:t>Differentiate Multicast and Broadcast</w:t>
      </w:r>
      <w:r w:rsidR="005954CD" w:rsidRPr="00457256">
        <w:rPr>
          <w:rFonts w:asciiTheme="majorBidi" w:hAnsiTheme="majorBidi" w:cstheme="majorBidi"/>
          <w:color w:val="C00000"/>
          <w:sz w:val="24"/>
          <w:szCs w:val="24"/>
        </w:rPr>
        <w:t>.</w:t>
      </w:r>
    </w:p>
    <w:p w14:paraId="0769C7CC" w14:textId="11D57D1A" w:rsidR="003A44C4" w:rsidRPr="003A44C4" w:rsidRDefault="003A44C4" w:rsidP="003A44C4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C00000"/>
          <w:sz w:val="24"/>
          <w:szCs w:val="24"/>
        </w:rPr>
      </w:pPr>
      <w:r>
        <w:rPr>
          <w:rFonts w:asciiTheme="majorBidi" w:hAnsiTheme="majorBidi" w:cstheme="majorBidi"/>
          <w:color w:val="C00000"/>
          <w:sz w:val="24"/>
          <w:szCs w:val="24"/>
        </w:rPr>
        <w:t>Multicast is one to many whereas Broadcasting is one to all</w:t>
      </w:r>
    </w:p>
    <w:p w14:paraId="04224C11" w14:textId="462CFABA" w:rsidR="00242F25" w:rsidRDefault="000D3478" w:rsidP="005954C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C00000"/>
          <w:sz w:val="24"/>
          <w:szCs w:val="24"/>
        </w:rPr>
      </w:pPr>
      <w:r w:rsidRPr="00457256">
        <w:rPr>
          <w:rFonts w:asciiTheme="majorBidi" w:hAnsiTheme="majorBidi" w:cstheme="majorBidi"/>
          <w:color w:val="C00000"/>
          <w:sz w:val="24"/>
          <w:szCs w:val="24"/>
        </w:rPr>
        <w:t>Explain Physical Layer channels</w:t>
      </w:r>
    </w:p>
    <w:p w14:paraId="469B98D2" w14:textId="0649D31C" w:rsidR="003A44C4" w:rsidRPr="003A44C4" w:rsidRDefault="003A44C4" w:rsidP="003A44C4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C00000"/>
          <w:sz w:val="24"/>
          <w:szCs w:val="24"/>
        </w:rPr>
      </w:pPr>
      <w:r>
        <w:rPr>
          <w:rFonts w:asciiTheme="majorBidi" w:hAnsiTheme="majorBidi" w:cstheme="majorBidi"/>
          <w:color w:val="C00000"/>
          <w:sz w:val="24"/>
          <w:szCs w:val="24"/>
        </w:rPr>
        <w:t>There are a total of 40 channels in the physical layer. They are 3 advertising channels and 37 Data channels</w:t>
      </w:r>
    </w:p>
    <w:p w14:paraId="629B785D" w14:textId="5934994F" w:rsidR="00242F25" w:rsidRDefault="006B2822" w:rsidP="005954C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C00000"/>
          <w:sz w:val="24"/>
          <w:szCs w:val="24"/>
        </w:rPr>
      </w:pPr>
      <w:r w:rsidRPr="00457256">
        <w:rPr>
          <w:rFonts w:asciiTheme="majorBidi" w:hAnsiTheme="majorBidi" w:cstheme="majorBidi"/>
          <w:color w:val="C00000"/>
          <w:sz w:val="24"/>
          <w:szCs w:val="24"/>
        </w:rPr>
        <w:t xml:space="preserve">Expand </w:t>
      </w:r>
      <w:r w:rsidR="000D3478" w:rsidRPr="00457256">
        <w:rPr>
          <w:rFonts w:asciiTheme="majorBidi" w:hAnsiTheme="majorBidi" w:cstheme="majorBidi"/>
          <w:color w:val="C00000"/>
          <w:sz w:val="24"/>
          <w:szCs w:val="24"/>
        </w:rPr>
        <w:t>SMP, GAT &amp; ATT and explain</w:t>
      </w:r>
      <w:r w:rsidR="00242F25" w:rsidRPr="00457256">
        <w:rPr>
          <w:rFonts w:asciiTheme="majorBidi" w:hAnsiTheme="majorBidi" w:cstheme="majorBidi"/>
          <w:color w:val="C00000"/>
          <w:sz w:val="24"/>
          <w:szCs w:val="24"/>
        </w:rPr>
        <w:t>?</w:t>
      </w:r>
    </w:p>
    <w:p w14:paraId="51EA581F" w14:textId="5E9440CC" w:rsidR="003A44C4" w:rsidRDefault="00E75B70" w:rsidP="003A44C4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C00000"/>
          <w:sz w:val="24"/>
          <w:szCs w:val="24"/>
        </w:rPr>
      </w:pPr>
      <w:r>
        <w:rPr>
          <w:rFonts w:asciiTheme="majorBidi" w:hAnsiTheme="majorBidi" w:cstheme="majorBidi"/>
          <w:color w:val="C00000"/>
          <w:sz w:val="24"/>
          <w:szCs w:val="24"/>
        </w:rPr>
        <w:t>Secure</w:t>
      </w:r>
      <w:r w:rsidR="003A44C4">
        <w:rPr>
          <w:rFonts w:asciiTheme="majorBidi" w:hAnsiTheme="majorBidi" w:cstheme="majorBidi"/>
          <w:color w:val="C00000"/>
          <w:sz w:val="24"/>
          <w:szCs w:val="24"/>
        </w:rPr>
        <w:t xml:space="preserve"> Management Protocol SMP provides methods for pairing and key distribution and provides other protocol stack layers to securely connect and exchange data between BLE devices</w:t>
      </w:r>
    </w:p>
    <w:p w14:paraId="5BAA4206" w14:textId="7D6D6E38" w:rsidR="003A44C4" w:rsidRPr="003A44C4" w:rsidRDefault="00E75B70" w:rsidP="003A44C4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C00000"/>
          <w:sz w:val="24"/>
          <w:szCs w:val="24"/>
        </w:rPr>
      </w:pPr>
      <w:r>
        <w:rPr>
          <w:rFonts w:asciiTheme="majorBidi" w:hAnsiTheme="majorBidi" w:cstheme="majorBidi"/>
          <w:color w:val="C00000"/>
          <w:sz w:val="24"/>
          <w:szCs w:val="24"/>
        </w:rPr>
        <w:t xml:space="preserve">Generic Access </w:t>
      </w:r>
      <w:r w:rsidR="003A44C4">
        <w:rPr>
          <w:rFonts w:asciiTheme="majorBidi" w:hAnsiTheme="majorBidi" w:cstheme="majorBidi"/>
          <w:color w:val="C00000"/>
          <w:sz w:val="24"/>
          <w:szCs w:val="24"/>
        </w:rPr>
        <w:t xml:space="preserve">GAT </w:t>
      </w:r>
    </w:p>
    <w:p w14:paraId="5376D977" w14:textId="57866768" w:rsidR="00121FB4" w:rsidRPr="00457256" w:rsidRDefault="00E6340E" w:rsidP="00C967B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C00000"/>
          <w:sz w:val="24"/>
          <w:szCs w:val="24"/>
        </w:rPr>
      </w:pPr>
      <w:r w:rsidRPr="00457256">
        <w:rPr>
          <w:rFonts w:asciiTheme="majorBidi" w:hAnsiTheme="majorBidi" w:cstheme="majorBidi"/>
          <w:color w:val="C00000"/>
          <w:sz w:val="24"/>
          <w:szCs w:val="24"/>
        </w:rPr>
        <w:t xml:space="preserve">Expand </w:t>
      </w:r>
      <w:r w:rsidR="00C967B3" w:rsidRPr="00457256">
        <w:rPr>
          <w:rFonts w:asciiTheme="majorBidi" w:hAnsiTheme="majorBidi" w:cstheme="majorBidi"/>
          <w:color w:val="C00000"/>
          <w:sz w:val="24"/>
          <w:szCs w:val="24"/>
        </w:rPr>
        <w:t>CSS</w:t>
      </w:r>
      <w:r w:rsidRPr="00457256">
        <w:rPr>
          <w:rFonts w:asciiTheme="majorBidi" w:hAnsiTheme="majorBidi" w:cstheme="majorBidi"/>
          <w:color w:val="C00000"/>
          <w:sz w:val="24"/>
          <w:szCs w:val="24"/>
        </w:rPr>
        <w:t xml:space="preserve"> and </w:t>
      </w:r>
      <w:r w:rsidR="00C967B3" w:rsidRPr="00457256">
        <w:rPr>
          <w:rFonts w:asciiTheme="majorBidi" w:hAnsiTheme="majorBidi" w:cstheme="majorBidi"/>
          <w:color w:val="C00000"/>
          <w:sz w:val="24"/>
          <w:szCs w:val="24"/>
        </w:rPr>
        <w:t>d</w:t>
      </w:r>
      <w:r w:rsidRPr="00457256">
        <w:rPr>
          <w:rFonts w:asciiTheme="majorBidi" w:hAnsiTheme="majorBidi" w:cstheme="majorBidi"/>
          <w:color w:val="C00000"/>
          <w:sz w:val="24"/>
          <w:szCs w:val="24"/>
        </w:rPr>
        <w:t>e</w:t>
      </w:r>
      <w:r w:rsidR="00C967B3" w:rsidRPr="00457256">
        <w:rPr>
          <w:rFonts w:asciiTheme="majorBidi" w:hAnsiTheme="majorBidi" w:cstheme="majorBidi"/>
          <w:color w:val="C00000"/>
          <w:sz w:val="24"/>
          <w:szCs w:val="24"/>
        </w:rPr>
        <w:t>f</w:t>
      </w:r>
      <w:r w:rsidRPr="00457256">
        <w:rPr>
          <w:rFonts w:asciiTheme="majorBidi" w:hAnsiTheme="majorBidi" w:cstheme="majorBidi"/>
          <w:color w:val="C00000"/>
          <w:sz w:val="24"/>
          <w:szCs w:val="24"/>
        </w:rPr>
        <w:t>in</w:t>
      </w:r>
      <w:r w:rsidR="00C967B3" w:rsidRPr="00457256">
        <w:rPr>
          <w:rFonts w:asciiTheme="majorBidi" w:hAnsiTheme="majorBidi" w:cstheme="majorBidi"/>
          <w:color w:val="C00000"/>
          <w:sz w:val="24"/>
          <w:szCs w:val="24"/>
        </w:rPr>
        <w:t>e</w:t>
      </w:r>
      <w:r w:rsidRPr="00457256">
        <w:rPr>
          <w:rFonts w:asciiTheme="majorBidi" w:hAnsiTheme="majorBidi" w:cstheme="majorBidi"/>
          <w:color w:val="C00000"/>
          <w:sz w:val="24"/>
          <w:szCs w:val="24"/>
        </w:rPr>
        <w:t>.</w:t>
      </w:r>
    </w:p>
    <w:p w14:paraId="03F6CABB" w14:textId="77777777" w:rsidR="005954CD" w:rsidRPr="00457256" w:rsidRDefault="005954CD">
      <w:pPr>
        <w:rPr>
          <w:rFonts w:asciiTheme="majorBidi" w:hAnsiTheme="majorBidi" w:cstheme="majorBidi"/>
          <w:b/>
          <w:bCs/>
          <w:sz w:val="28"/>
          <w:szCs w:val="28"/>
        </w:rPr>
      </w:pPr>
    </w:p>
    <w:sectPr w:rsidR="005954CD" w:rsidRPr="0045725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10AFD" w14:textId="77777777" w:rsidR="00F53FFC" w:rsidRDefault="00F53FFC" w:rsidP="00457256">
      <w:pPr>
        <w:spacing w:after="0" w:line="240" w:lineRule="auto"/>
      </w:pPr>
      <w:r>
        <w:separator/>
      </w:r>
    </w:p>
  </w:endnote>
  <w:endnote w:type="continuationSeparator" w:id="0">
    <w:p w14:paraId="4B82D02E" w14:textId="77777777" w:rsidR="00F53FFC" w:rsidRDefault="00F53FFC" w:rsidP="004572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650E4" w14:textId="77777777" w:rsidR="00F53FFC" w:rsidRDefault="00F53FFC" w:rsidP="00457256">
      <w:pPr>
        <w:spacing w:after="0" w:line="240" w:lineRule="auto"/>
      </w:pPr>
      <w:r>
        <w:separator/>
      </w:r>
    </w:p>
  </w:footnote>
  <w:footnote w:type="continuationSeparator" w:id="0">
    <w:p w14:paraId="623A491F" w14:textId="77777777" w:rsidR="00F53FFC" w:rsidRDefault="00F53FFC" w:rsidP="004572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C7B33" w14:textId="77777777" w:rsidR="00457256" w:rsidRDefault="00457256" w:rsidP="008A262C">
    <w:pPr>
      <w:pStyle w:val="Header"/>
      <w:rPr>
        <w:b/>
        <w:bCs/>
        <w:color w:val="C00000"/>
        <w:sz w:val="28"/>
        <w:szCs w:val="28"/>
      </w:rPr>
    </w:pPr>
    <w:r w:rsidRPr="001455C8">
      <w:rPr>
        <w:b/>
        <w:bCs/>
        <w:color w:val="C00000"/>
        <w:sz w:val="28"/>
        <w:szCs w:val="28"/>
      </w:rPr>
      <w:t>INTERNET OF THINGS</w:t>
    </w:r>
  </w:p>
  <w:p w14:paraId="255F0DC0" w14:textId="77777777" w:rsidR="00457256" w:rsidRPr="00A8623D" w:rsidRDefault="00457256" w:rsidP="008A262C">
    <w:pPr>
      <w:pStyle w:val="Header"/>
      <w:rPr>
        <w:b/>
        <w:bCs/>
        <w:sz w:val="28"/>
        <w:szCs w:val="28"/>
      </w:rPr>
    </w:pPr>
    <w:r w:rsidRPr="001455C8">
      <w:rPr>
        <w:b/>
        <w:bCs/>
        <w:sz w:val="28"/>
        <w:szCs w:val="28"/>
      </w:rPr>
      <w:t>UFCFWK-15-2 _Sep 2022</w:t>
    </w:r>
  </w:p>
  <w:p w14:paraId="4A9F3765" w14:textId="77777777" w:rsidR="00457256" w:rsidRDefault="00457256" w:rsidP="008A262C">
    <w:pPr>
      <w:pStyle w:val="Header"/>
      <w:tabs>
        <w:tab w:val="right" w:pos="10206"/>
      </w:tabs>
      <w:ind w:left="28" w:right="88" w:hanging="6"/>
      <w:rPr>
        <w:b/>
        <w:bCs/>
        <w:sz w:val="20"/>
        <w:szCs w:val="20"/>
      </w:rPr>
    </w:pPr>
    <w:r>
      <w:rPr>
        <w:sz w:val="20"/>
        <w:szCs w:val="20"/>
      </w:rPr>
      <w:t xml:space="preserve">NAME: </w:t>
    </w:r>
    <w:r>
      <w:rPr>
        <w:b/>
        <w:bCs/>
        <w:sz w:val="20"/>
        <w:szCs w:val="20"/>
      </w:rPr>
      <w:t>SHAUZAB MUFEED</w:t>
    </w:r>
    <w:r>
      <w:rPr>
        <w:b/>
        <w:bCs/>
        <w:sz w:val="20"/>
        <w:szCs w:val="20"/>
      </w:rPr>
      <w:tab/>
      <w:t xml:space="preserve">                                                                                                                     </w:t>
    </w:r>
    <w:r>
      <w:rPr>
        <w:sz w:val="20"/>
        <w:szCs w:val="20"/>
      </w:rPr>
      <w:t>Student ID</w:t>
    </w:r>
    <w:r>
      <w:rPr>
        <w:b/>
        <w:bCs/>
        <w:sz w:val="20"/>
        <w:szCs w:val="20"/>
      </w:rPr>
      <w:t>: S2101755</w:t>
    </w:r>
  </w:p>
  <w:p w14:paraId="591D03D1" w14:textId="3BBE3AF4" w:rsidR="00457256" w:rsidRDefault="00457256" w:rsidP="008A262C">
    <w:pPr>
      <w:pStyle w:val="Header"/>
      <w:ind w:left="28" w:hanging="6"/>
      <w:rPr>
        <w:sz w:val="20"/>
        <w:szCs w:val="20"/>
      </w:rPr>
    </w:pPr>
    <w:r>
      <w:rPr>
        <w:sz w:val="20"/>
        <w:szCs w:val="20"/>
      </w:rPr>
      <w:t>Tutorial 7</w:t>
    </w:r>
  </w:p>
  <w:p w14:paraId="492858DE" w14:textId="77777777" w:rsidR="00457256" w:rsidRDefault="00457256">
    <w:pPr>
      <w:pStyle w:val="Header"/>
    </w:pPr>
  </w:p>
  <w:p w14:paraId="044C44D6" w14:textId="77777777" w:rsidR="00457256" w:rsidRDefault="004572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C7FC7"/>
    <w:multiLevelType w:val="hybridMultilevel"/>
    <w:tmpl w:val="D9FC1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8F2B44"/>
    <w:multiLevelType w:val="hybridMultilevel"/>
    <w:tmpl w:val="5EE4D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F3286B"/>
    <w:multiLevelType w:val="hybridMultilevel"/>
    <w:tmpl w:val="3C747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5450794">
    <w:abstractNumId w:val="1"/>
  </w:num>
  <w:num w:numId="2" w16cid:durableId="1791047255">
    <w:abstractNumId w:val="0"/>
  </w:num>
  <w:num w:numId="3" w16cid:durableId="7722402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E27"/>
    <w:rsid w:val="000D3478"/>
    <w:rsid w:val="00121FB4"/>
    <w:rsid w:val="001E1029"/>
    <w:rsid w:val="00242F25"/>
    <w:rsid w:val="00347F0B"/>
    <w:rsid w:val="003A44C4"/>
    <w:rsid w:val="0043360E"/>
    <w:rsid w:val="00457256"/>
    <w:rsid w:val="00475E23"/>
    <w:rsid w:val="00531D52"/>
    <w:rsid w:val="005954CD"/>
    <w:rsid w:val="00667CFE"/>
    <w:rsid w:val="006A2A79"/>
    <w:rsid w:val="006B2822"/>
    <w:rsid w:val="007B760D"/>
    <w:rsid w:val="008A4E27"/>
    <w:rsid w:val="008D0671"/>
    <w:rsid w:val="00C967B3"/>
    <w:rsid w:val="00E15D73"/>
    <w:rsid w:val="00E6340E"/>
    <w:rsid w:val="00E75B70"/>
    <w:rsid w:val="00EE662E"/>
    <w:rsid w:val="00F45B84"/>
    <w:rsid w:val="00F53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218CF"/>
  <w15:chartTrackingRefBased/>
  <w15:docId w15:val="{1B5F2A4A-4DA5-434C-B6FD-1DFF60D29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E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72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7256"/>
  </w:style>
  <w:style w:type="paragraph" w:styleId="Footer">
    <w:name w:val="footer"/>
    <w:basedOn w:val="Normal"/>
    <w:link w:val="FooterChar"/>
    <w:uiPriority w:val="99"/>
    <w:unhideWhenUsed/>
    <w:rsid w:val="004572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72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Ramchand Vedaiyan</dc:creator>
  <cp:keywords/>
  <dc:description/>
  <cp:lastModifiedBy>Shauxab Mufeed</cp:lastModifiedBy>
  <cp:revision>2</cp:revision>
  <dcterms:created xsi:type="dcterms:W3CDTF">2022-11-27T12:51:00Z</dcterms:created>
  <dcterms:modified xsi:type="dcterms:W3CDTF">2022-11-27T12:51:00Z</dcterms:modified>
</cp:coreProperties>
</file>