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1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2102"/>
        <w:gridCol w:w="2635"/>
        <w:gridCol w:w="3813"/>
        <w:gridCol w:w="1458"/>
        <w:tblGridChange w:id="0">
          <w:tblGrid>
            <w:gridCol w:w="3168"/>
            <w:gridCol w:w="2102"/>
            <w:gridCol w:w="2635"/>
            <w:gridCol w:w="3813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FACTS</w:t>
            </w:r>
          </w:p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IDEAS</w:t>
            </w:r>
          </w:p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ISSUES</w:t>
            </w:r>
          </w:p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What we know about the task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do we need to find out?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Who is going to do it?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“Identify a suitable graph algorithm to be used so that the interface is interactive”</w:t>
            </w:r>
          </w:p>
          <w:p w:rsidR="00000000" w:rsidDel="00000000" w:rsidP="00000000" w:rsidRDefault="00000000" w:rsidRPr="00000000" w14:paraId="00000010">
            <w:pPr>
              <w:spacing w:before="24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“Analyze the data sets and decide how to use the variables above for your project.“</w:t>
            </w:r>
          </w:p>
          <w:p w:rsidR="00000000" w:rsidDel="00000000" w:rsidP="00000000" w:rsidRDefault="00000000" w:rsidRPr="00000000" w14:paraId="00000011">
            <w:pPr>
              <w:spacing w:before="24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“Design (D) an interactive visualization web interface to visualize the movement of people that contribute to the spread of Covid-19.“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Identify the variables that are relevant for visualizing movements of people for the group project.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Datasets chosen: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Check-ins by state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New cases by state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New deaths by state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Government restrictions by state (collected from Wikipedia and news websites)</w:t>
            </w:r>
          </w:p>
          <w:p w:rsidR="00000000" w:rsidDel="00000000" w:rsidP="00000000" w:rsidRDefault="00000000" w:rsidRPr="00000000" w14:paraId="0000001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Familiarized with the ideas for the data visualization. Tableau is used to draft the idea of the interface of the website. Link to visualization draft: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https://public.tableau.com/app/profile/kds1/viz/WOA7001Project/Dashboard1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Familiarized with the designing algorithm that is suitable to be used for the group project.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Kai Yang Chong (</w:t>
            </w:r>
            <w:r w:rsidDel="00000000" w:rsidR="00000000" w:rsidRPr="00000000">
              <w:rPr>
                <w:rFonts w:ascii="Arial" w:cs="Arial" w:eastAsia="Arial" w:hAnsi="Arial"/>
                <w:color w:val="555555"/>
                <w:sz w:val="23"/>
                <w:szCs w:val="23"/>
                <w:highlight w:val="white"/>
                <w:rtl w:val="0"/>
              </w:rPr>
              <w:t xml:space="preserve">s2117741)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1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2102"/>
        <w:gridCol w:w="2635"/>
        <w:gridCol w:w="3813"/>
        <w:gridCol w:w="1458"/>
        <w:tblGridChange w:id="0">
          <w:tblGrid>
            <w:gridCol w:w="3168"/>
            <w:gridCol w:w="2102"/>
            <w:gridCol w:w="2635"/>
            <w:gridCol w:w="3813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FACTS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IDEAS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ISSUES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we know about the task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do we need to find out?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Who is going to do it?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content and design for our webpage. 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“Prototype &amp; Testing (PT): Implement and test the prototype (PT) of your design of the visualization interface. “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Identify with designer (Chong Kai Yang) regarding the data visualization for implementation.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out the necessary contents that need to be used for designing the website.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Xue Jun Tang (s2127362)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1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2102"/>
        <w:gridCol w:w="2635"/>
        <w:gridCol w:w="3813"/>
        <w:gridCol w:w="1458"/>
        <w:tblGridChange w:id="0">
          <w:tblGrid>
            <w:gridCol w:w="3168"/>
            <w:gridCol w:w="2102"/>
            <w:gridCol w:w="2635"/>
            <w:gridCol w:w="3813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FACTS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IDEAS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ISSUES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we know about the task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do we need to find out?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Who is going to do it?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“P</w:t>
            </w:r>
            <w:r w:rsidDel="00000000" w:rsidR="00000000" w:rsidRPr="00000000">
              <w:rPr>
                <w:rtl w:val="0"/>
              </w:rPr>
              <w:t xml:space="preserve">rototype &amp; Testing (PT): Implement and test the prototype (PT) of your design of the visualization interface. 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Identify with designer (Chong Kai Yang) regarding the data visualization for implementation.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Hongfei Ren (</w:t>
            </w:r>
            <w:r w:rsidDel="00000000" w:rsidR="00000000" w:rsidRPr="00000000">
              <w:rPr>
                <w:rFonts w:ascii="Arial" w:cs="Arial" w:eastAsia="Arial" w:hAnsi="Arial"/>
                <w:color w:val="555555"/>
                <w:sz w:val="23"/>
                <w:szCs w:val="23"/>
                <w:highlight w:val="white"/>
                <w:rtl w:val="0"/>
              </w:rPr>
              <w:t xml:space="preserve">s2127527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1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2102"/>
        <w:gridCol w:w="2635"/>
        <w:gridCol w:w="3813"/>
        <w:gridCol w:w="1458"/>
        <w:tblGridChange w:id="0">
          <w:tblGrid>
            <w:gridCol w:w="3168"/>
            <w:gridCol w:w="2102"/>
            <w:gridCol w:w="2635"/>
            <w:gridCol w:w="3813"/>
            <w:gridCol w:w="1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FACTS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IDEAS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ISSUES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we know about the task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 do we need to find out?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Who is going to do it?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Idea of how the visualization will be implemented.</w:t>
            </w:r>
          </w:p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“Analyze the data sets and decide how to use the variables above for your project.“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Information regarding information that could be used to determine the factors of infected cases vs check-ins per day.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Finding the necessary platform for the website.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Dillon Leong Lon Zan (</w:t>
            </w:r>
            <w:r w:rsidDel="00000000" w:rsidR="00000000" w:rsidRPr="00000000">
              <w:rPr>
                <w:rFonts w:ascii="Arial" w:cs="Arial" w:eastAsia="Arial" w:hAnsi="Arial"/>
                <w:color w:val="555555"/>
                <w:sz w:val="23"/>
                <w:szCs w:val="23"/>
                <w:highlight w:val="white"/>
                <w:rtl w:val="0"/>
              </w:rPr>
              <w:t xml:space="preserve">s2128427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FILA FORM – University of Malaya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691C3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955AB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5AB1"/>
  </w:style>
  <w:style w:type="paragraph" w:styleId="Footer">
    <w:name w:val="footer"/>
    <w:basedOn w:val="Normal"/>
    <w:link w:val="FooterChar"/>
    <w:uiPriority w:val="99"/>
    <w:unhideWhenUsed w:val="1"/>
    <w:rsid w:val="00955AB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5AB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ublic.tableau.com/app/profile/kds1/viz/WOA7001Project/Dashboard1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hJrb5q/fXafG5TenIUPRu8kVfQ==">AMUW2mVCEBQbcj5oXgELAhdmY79r2Tm0CV7Qe7qwPrwCenNIWpGwKLbLCesyKky9nrEp9W8oKFC1qwqlWnuZbdIQfaH4JQktnoMYGvpwxvOFvRSUJFW2AHAL42GYK1VAVa171Ec1c5WZM0ZHOgZA1jl3fk1RhvQ5XuKL44uXxMix1we2SCciZB8=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2019-03-29T16:18:00Z</dcterms:created>
  <dc:creator>Raja Jamilah</dc:creator>
</cp:coreProperties>
</file>