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C3AA7" w14:textId="77777777" w:rsidR="00CC30C6" w:rsidRPr="00CC30C6" w:rsidRDefault="005039B6">
      <w:pPr>
        <w:rPr>
          <w:b/>
          <w:bCs/>
          <w:sz w:val="28"/>
          <w:szCs w:val="28"/>
          <w:lang w:val="de-AT"/>
        </w:rPr>
      </w:pPr>
      <w:r w:rsidRPr="00CC30C6">
        <w:rPr>
          <w:b/>
          <w:bCs/>
          <w:sz w:val="28"/>
          <w:szCs w:val="28"/>
          <w:lang w:val="de-AT"/>
        </w:rPr>
        <w:t xml:space="preserve">Benutzeranleitung und Produktbeschreibung: </w:t>
      </w:r>
    </w:p>
    <w:p w14:paraId="6B2DC2A7" w14:textId="2C5357CE" w:rsidR="00CC30C6" w:rsidRPr="00CC30C6" w:rsidRDefault="005039B6">
      <w:pPr>
        <w:rPr>
          <w:b/>
          <w:bCs/>
          <w:sz w:val="24"/>
          <w:szCs w:val="24"/>
          <w:lang w:val="de-AT"/>
        </w:rPr>
      </w:pPr>
      <w:r w:rsidRPr="00CC30C6">
        <w:rPr>
          <w:b/>
          <w:bCs/>
          <w:sz w:val="24"/>
          <w:szCs w:val="24"/>
          <w:lang w:val="de-AT"/>
        </w:rPr>
        <w:t xml:space="preserve">Was leistet das Produkt? </w:t>
      </w:r>
    </w:p>
    <w:p w14:paraId="1B690D46" w14:textId="77777777" w:rsidR="00CC30C6" w:rsidRPr="00CC30C6" w:rsidRDefault="00CC30C6" w:rsidP="00CC30C6">
      <w:pPr>
        <w:rPr>
          <w:lang w:val="de-AT"/>
        </w:rPr>
      </w:pPr>
      <w:proofErr w:type="spellStart"/>
      <w:r w:rsidRPr="00CC30C6">
        <w:rPr>
          <w:lang w:val="de-AT"/>
        </w:rPr>
        <w:t>EazyBooks</w:t>
      </w:r>
      <w:proofErr w:type="spellEnd"/>
      <w:r w:rsidRPr="00CC30C6">
        <w:rPr>
          <w:lang w:val="de-AT"/>
        </w:rPr>
        <w:t xml:space="preserve"> ist eine benutzerfreundliche Buchhaltungsanwendung, die speziell für Kleinvereine und Privatpersonen entwickelt wurde. Sie ermöglicht eine einfache und übersichtliche Verwaltung von Einnahmen und Ausgaben. Die Hauptfunktionen umfassen:</w:t>
      </w:r>
    </w:p>
    <w:p w14:paraId="282F0568" w14:textId="77777777" w:rsidR="00CC30C6" w:rsidRPr="00CC30C6" w:rsidRDefault="00CC30C6" w:rsidP="00CC30C6">
      <w:pPr>
        <w:numPr>
          <w:ilvl w:val="0"/>
          <w:numId w:val="1"/>
        </w:numPr>
        <w:rPr>
          <w:lang w:val="de-AT"/>
        </w:rPr>
      </w:pPr>
      <w:r w:rsidRPr="00CC30C6">
        <w:rPr>
          <w:b/>
          <w:bCs/>
          <w:lang w:val="de-AT"/>
        </w:rPr>
        <w:t>Erfassung und Kategorisierung von Finanztransaktionen</w:t>
      </w:r>
      <w:r w:rsidRPr="00CC30C6">
        <w:rPr>
          <w:lang w:val="de-AT"/>
        </w:rPr>
        <w:t>: Benutzer können Belege erfassen, den Betrag, das Datum, die Art der Transaktion (Einnahme oder Ausgabe) sowie eine kurze Beschreibung hinzufügen.</w:t>
      </w:r>
    </w:p>
    <w:p w14:paraId="2EEF2B7E" w14:textId="77777777" w:rsidR="00CC30C6" w:rsidRPr="00CC30C6" w:rsidRDefault="00CC30C6" w:rsidP="00CC30C6">
      <w:pPr>
        <w:numPr>
          <w:ilvl w:val="0"/>
          <w:numId w:val="1"/>
        </w:numPr>
        <w:rPr>
          <w:lang w:val="de-AT"/>
        </w:rPr>
      </w:pPr>
      <w:r w:rsidRPr="00CC30C6">
        <w:rPr>
          <w:b/>
          <w:bCs/>
          <w:lang w:val="de-AT"/>
        </w:rPr>
        <w:t>Übersicht und Auswertungen</w:t>
      </w:r>
      <w:r w:rsidRPr="00CC30C6">
        <w:rPr>
          <w:lang w:val="de-AT"/>
        </w:rPr>
        <w:t xml:space="preserve">: </w:t>
      </w:r>
      <w:proofErr w:type="spellStart"/>
      <w:r w:rsidRPr="00CC30C6">
        <w:rPr>
          <w:lang w:val="de-AT"/>
        </w:rPr>
        <w:t>EazyBooks</w:t>
      </w:r>
      <w:proofErr w:type="spellEnd"/>
      <w:r w:rsidRPr="00CC30C6">
        <w:rPr>
          <w:lang w:val="de-AT"/>
        </w:rPr>
        <w:t xml:space="preserve"> stellt Berichte und Diagramme zur Verfügung, die dem Benutzer einen schnellen Überblick über die finanzielle Lage bieten.</w:t>
      </w:r>
    </w:p>
    <w:p w14:paraId="466F0659" w14:textId="3150740A" w:rsidR="00CC30C6" w:rsidRPr="00CC30C6" w:rsidRDefault="00CC30C6" w:rsidP="00CC30C6">
      <w:pPr>
        <w:numPr>
          <w:ilvl w:val="0"/>
          <w:numId w:val="1"/>
        </w:numPr>
        <w:rPr>
          <w:lang w:val="de-AT"/>
        </w:rPr>
      </w:pPr>
      <w:r w:rsidRPr="00CC30C6">
        <w:rPr>
          <w:b/>
          <w:bCs/>
          <w:lang w:val="de-AT"/>
        </w:rPr>
        <w:t>Backup-System</w:t>
      </w:r>
      <w:r w:rsidRPr="00CC30C6">
        <w:rPr>
          <w:lang w:val="de-AT"/>
        </w:rPr>
        <w:t>: Die Anwendung kann als Backup für Buchhaltungsdaten verwendet werden, um Verluste von Informationen zu verhindern.</w:t>
      </w:r>
    </w:p>
    <w:p w14:paraId="399125AF" w14:textId="77777777" w:rsidR="00CC30C6" w:rsidRPr="00CC30C6" w:rsidRDefault="005039B6">
      <w:pPr>
        <w:rPr>
          <w:b/>
          <w:bCs/>
          <w:sz w:val="24"/>
          <w:szCs w:val="24"/>
          <w:lang w:val="de-AT"/>
        </w:rPr>
      </w:pPr>
      <w:r w:rsidRPr="00CC30C6">
        <w:rPr>
          <w:b/>
          <w:bCs/>
          <w:sz w:val="24"/>
          <w:szCs w:val="24"/>
          <w:lang w:val="de-AT"/>
        </w:rPr>
        <w:t xml:space="preserve">Wo kommt es zum Einsatz? </w:t>
      </w:r>
    </w:p>
    <w:p w14:paraId="06181F6A" w14:textId="77777777" w:rsidR="0033353D" w:rsidRPr="0033353D" w:rsidRDefault="0033353D" w:rsidP="0033353D">
      <w:pPr>
        <w:rPr>
          <w:lang w:val="de-AT"/>
        </w:rPr>
      </w:pPr>
      <w:proofErr w:type="spellStart"/>
      <w:r w:rsidRPr="0033353D">
        <w:rPr>
          <w:lang w:val="de-AT"/>
        </w:rPr>
        <w:t>EazyBooks</w:t>
      </w:r>
      <w:proofErr w:type="spellEnd"/>
      <w:r w:rsidRPr="0033353D">
        <w:rPr>
          <w:lang w:val="de-AT"/>
        </w:rPr>
        <w:t xml:space="preserve"> ist vor allem für Kleinvereine, Privatpersonen und ehrenamtlich geführte Organisationen konzipiert, die eine unkomplizierte Lösung für die Finanzverwaltung benötigen. Typische Einsatzbereiche sind:</w:t>
      </w:r>
    </w:p>
    <w:p w14:paraId="6679D768" w14:textId="77777777" w:rsidR="0033353D" w:rsidRPr="0033353D" w:rsidRDefault="0033353D" w:rsidP="0033353D">
      <w:pPr>
        <w:numPr>
          <w:ilvl w:val="0"/>
          <w:numId w:val="2"/>
        </w:numPr>
        <w:rPr>
          <w:lang w:val="de-AT"/>
        </w:rPr>
      </w:pPr>
      <w:r w:rsidRPr="0033353D">
        <w:rPr>
          <w:b/>
          <w:bCs/>
          <w:lang w:val="de-AT"/>
        </w:rPr>
        <w:t>Verwaltung von Vereinsfinanzen</w:t>
      </w:r>
      <w:r w:rsidRPr="0033353D">
        <w:rPr>
          <w:lang w:val="de-AT"/>
        </w:rPr>
        <w:t>: Buchung von Mitgliedsbeiträgen, Spenden oder Ausgaben.</w:t>
      </w:r>
    </w:p>
    <w:p w14:paraId="389348C5" w14:textId="53F496E7" w:rsidR="00CC30C6" w:rsidRPr="0033353D" w:rsidRDefault="0033353D" w:rsidP="0033353D">
      <w:pPr>
        <w:numPr>
          <w:ilvl w:val="0"/>
          <w:numId w:val="2"/>
        </w:numPr>
        <w:rPr>
          <w:lang w:val="de-AT"/>
        </w:rPr>
      </w:pPr>
      <w:r w:rsidRPr="0033353D">
        <w:rPr>
          <w:b/>
          <w:bCs/>
          <w:lang w:val="de-AT"/>
        </w:rPr>
        <w:t>Privathaushalte</w:t>
      </w:r>
      <w:r w:rsidRPr="0033353D">
        <w:rPr>
          <w:lang w:val="de-AT"/>
        </w:rPr>
        <w:t>: Überblick über persönliche Finanzen wie Haushaltsausgaben, Miete, und andere laufende Kosten.</w:t>
      </w:r>
    </w:p>
    <w:p w14:paraId="6F41607D" w14:textId="77777777" w:rsidR="0033353D" w:rsidRPr="0033353D" w:rsidRDefault="005039B6">
      <w:pPr>
        <w:rPr>
          <w:b/>
          <w:bCs/>
          <w:sz w:val="24"/>
          <w:szCs w:val="24"/>
          <w:lang w:val="de-AT"/>
        </w:rPr>
      </w:pPr>
      <w:r w:rsidRPr="0033353D">
        <w:rPr>
          <w:b/>
          <w:bCs/>
          <w:sz w:val="24"/>
          <w:szCs w:val="24"/>
          <w:lang w:val="de-AT"/>
        </w:rPr>
        <w:t xml:space="preserve">Welche </w:t>
      </w:r>
      <w:proofErr w:type="spellStart"/>
      <w:r w:rsidRPr="0033353D">
        <w:rPr>
          <w:b/>
          <w:bCs/>
          <w:sz w:val="24"/>
          <w:szCs w:val="24"/>
          <w:lang w:val="de-AT"/>
        </w:rPr>
        <w:t>Constraints</w:t>
      </w:r>
      <w:proofErr w:type="spellEnd"/>
      <w:r w:rsidRPr="0033353D">
        <w:rPr>
          <w:b/>
          <w:bCs/>
          <w:sz w:val="24"/>
          <w:szCs w:val="24"/>
          <w:lang w:val="de-AT"/>
        </w:rPr>
        <w:t xml:space="preserve"> müssen beim Einsatz beachtet werden? </w:t>
      </w:r>
    </w:p>
    <w:p w14:paraId="03AE826E" w14:textId="07097691" w:rsidR="0033353D" w:rsidRPr="0033353D" w:rsidRDefault="0033353D" w:rsidP="0033353D">
      <w:pPr>
        <w:numPr>
          <w:ilvl w:val="0"/>
          <w:numId w:val="1"/>
        </w:numPr>
        <w:rPr>
          <w:bCs/>
          <w:lang w:val="de-AT"/>
        </w:rPr>
      </w:pPr>
      <w:r w:rsidRPr="0033353D">
        <w:rPr>
          <w:b/>
          <w:bCs/>
          <w:lang w:val="de-AT"/>
        </w:rPr>
        <w:t xml:space="preserve">Browserkompatibilität: </w:t>
      </w:r>
      <w:proofErr w:type="spellStart"/>
      <w:r w:rsidRPr="0033353D">
        <w:rPr>
          <w:bCs/>
          <w:lang w:val="de-AT"/>
        </w:rPr>
        <w:t>EazyBooks</w:t>
      </w:r>
      <w:proofErr w:type="spellEnd"/>
      <w:r w:rsidRPr="0033353D">
        <w:rPr>
          <w:bCs/>
          <w:lang w:val="de-AT"/>
        </w:rPr>
        <w:t xml:space="preserve"> benötigt einen modernen Webbrowser (Chrome, Firefox, Safari oder Edge), der die PWA-Technologie unterstützt.</w:t>
      </w:r>
    </w:p>
    <w:p w14:paraId="58CE55E1" w14:textId="3BC8EF15" w:rsidR="0033353D" w:rsidRPr="0033353D" w:rsidRDefault="0033353D" w:rsidP="0033353D">
      <w:pPr>
        <w:numPr>
          <w:ilvl w:val="0"/>
          <w:numId w:val="1"/>
        </w:numPr>
        <w:rPr>
          <w:bCs/>
          <w:lang w:val="de-AT"/>
        </w:rPr>
      </w:pPr>
      <w:r w:rsidRPr="0033353D">
        <w:rPr>
          <w:b/>
          <w:bCs/>
          <w:lang w:val="de-AT"/>
        </w:rPr>
        <w:t>Offline-Nutzung:</w:t>
      </w:r>
      <w:r w:rsidRPr="0033353D">
        <w:rPr>
          <w:bCs/>
          <w:lang w:val="de-AT"/>
        </w:rPr>
        <w:t xml:space="preserve"> Die App bietet Offline-Unterstützung, jedoch sollten Nutzer sicherstellen, dass sie regelmäßig online sind, um ihre Daten zu synchronisieren und zu sichern.</w:t>
      </w:r>
    </w:p>
    <w:p w14:paraId="7EC1811C" w14:textId="113EE5C7" w:rsidR="0033353D" w:rsidRPr="0033353D" w:rsidRDefault="0033353D" w:rsidP="0033353D">
      <w:pPr>
        <w:numPr>
          <w:ilvl w:val="0"/>
          <w:numId w:val="1"/>
        </w:numPr>
        <w:rPr>
          <w:bCs/>
          <w:lang w:val="de-AT"/>
        </w:rPr>
      </w:pPr>
      <w:r w:rsidRPr="0033353D">
        <w:rPr>
          <w:b/>
          <w:bCs/>
          <w:lang w:val="de-AT"/>
        </w:rPr>
        <w:t>Speicherbeschränkungen:</w:t>
      </w:r>
      <w:r w:rsidRPr="0033353D">
        <w:rPr>
          <w:bCs/>
          <w:lang w:val="de-AT"/>
        </w:rPr>
        <w:t xml:space="preserve"> Während </w:t>
      </w:r>
      <w:proofErr w:type="spellStart"/>
      <w:r w:rsidRPr="0033353D">
        <w:rPr>
          <w:bCs/>
          <w:lang w:val="de-AT"/>
        </w:rPr>
        <w:t>EazyBooks</w:t>
      </w:r>
      <w:proofErr w:type="spellEnd"/>
      <w:r w:rsidRPr="0033353D">
        <w:rPr>
          <w:bCs/>
          <w:lang w:val="de-AT"/>
        </w:rPr>
        <w:t xml:space="preserve"> für den Einsatz auf verschiedenen Plattformen konzipiert ist, hängt die lokale Speicherung von den Speichergrenzen des jeweiligen Geräts ab.</w:t>
      </w:r>
    </w:p>
    <w:p w14:paraId="5AF434F7" w14:textId="0B83CD96" w:rsidR="0033353D" w:rsidRPr="0033353D" w:rsidRDefault="0033353D" w:rsidP="0033353D">
      <w:pPr>
        <w:numPr>
          <w:ilvl w:val="0"/>
          <w:numId w:val="1"/>
        </w:numPr>
        <w:rPr>
          <w:bCs/>
          <w:lang w:val="de-AT"/>
        </w:rPr>
      </w:pPr>
      <w:r w:rsidRPr="0033353D">
        <w:rPr>
          <w:b/>
          <w:bCs/>
          <w:lang w:val="de-AT"/>
        </w:rPr>
        <w:t>Sicherheit und Datenschutz:</w:t>
      </w:r>
      <w:r w:rsidRPr="0033353D">
        <w:rPr>
          <w:bCs/>
          <w:lang w:val="de-AT"/>
        </w:rPr>
        <w:t xml:space="preserve"> Für eine sichere Nutzung sollte stets auf eine verschlüsselte Internetverbindung (https) geachtet werden, und regelmäßige Datensicherungen sind ratsam.</w:t>
      </w:r>
    </w:p>
    <w:p w14:paraId="36E6659D" w14:textId="77777777" w:rsidR="0033353D" w:rsidRDefault="0033353D" w:rsidP="0033353D">
      <w:pPr>
        <w:rPr>
          <w:lang w:val="de-AT"/>
        </w:rPr>
      </w:pPr>
    </w:p>
    <w:p w14:paraId="416CE4DA" w14:textId="77777777" w:rsidR="0033353D" w:rsidRDefault="0033353D" w:rsidP="0033353D">
      <w:pPr>
        <w:rPr>
          <w:lang w:val="de-AT"/>
        </w:rPr>
      </w:pPr>
    </w:p>
    <w:p w14:paraId="19CF8F77" w14:textId="77777777" w:rsidR="0033353D" w:rsidRPr="0033353D" w:rsidRDefault="0033353D" w:rsidP="0033353D">
      <w:pPr>
        <w:rPr>
          <w:lang w:val="de-AT"/>
        </w:rPr>
      </w:pPr>
    </w:p>
    <w:p w14:paraId="3DB823CD" w14:textId="3A1FA042" w:rsidR="009212BC" w:rsidRPr="0033353D" w:rsidRDefault="005039B6">
      <w:pPr>
        <w:rPr>
          <w:b/>
          <w:sz w:val="24"/>
          <w:szCs w:val="24"/>
          <w:lang w:val="de-AT"/>
        </w:rPr>
      </w:pPr>
      <w:r w:rsidRPr="0033353D">
        <w:rPr>
          <w:b/>
          <w:sz w:val="24"/>
          <w:szCs w:val="24"/>
          <w:lang w:val="de-AT"/>
        </w:rPr>
        <w:t>Wie wird es benutzt?</w:t>
      </w:r>
    </w:p>
    <w:p w14:paraId="065DE477" w14:textId="597BF396" w:rsidR="0033353D" w:rsidRPr="0033353D" w:rsidRDefault="0033353D" w:rsidP="0033353D">
      <w:pPr>
        <w:numPr>
          <w:ilvl w:val="0"/>
          <w:numId w:val="1"/>
        </w:numPr>
        <w:rPr>
          <w:lang w:val="de-AT"/>
        </w:rPr>
      </w:pPr>
      <w:r w:rsidRPr="0033353D">
        <w:rPr>
          <w:b/>
          <w:lang w:val="de-AT"/>
        </w:rPr>
        <w:t>Zugriff und Installation als PWA:</w:t>
      </w:r>
      <w:r w:rsidRPr="0033353D">
        <w:rPr>
          <w:lang w:val="de-AT"/>
        </w:rPr>
        <w:t xml:space="preserve"> </w:t>
      </w:r>
      <w:proofErr w:type="spellStart"/>
      <w:r w:rsidRPr="0033353D">
        <w:rPr>
          <w:lang w:val="de-AT"/>
        </w:rPr>
        <w:t>EazyBooks</w:t>
      </w:r>
      <w:proofErr w:type="spellEnd"/>
      <w:r w:rsidRPr="0033353D">
        <w:rPr>
          <w:lang w:val="de-AT"/>
        </w:rPr>
        <w:t xml:space="preserve"> kann direkt über den Webbrowser aufgerufen werden, ohne dass eine Installation notwendig ist.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Optional kann die App durch Hinzufügen zum Startbildschirm oder Desktop installiert werden. Auf mobilen Geräten erscheint eine Option „Zum Startbildschirm hinzufügen“, bei Desktop-Browsern ein Symbol in der Adressleiste.</w:t>
      </w:r>
    </w:p>
    <w:p w14:paraId="71DF721A" w14:textId="2C85AF29" w:rsidR="0033353D" w:rsidRPr="0033353D" w:rsidRDefault="0033353D" w:rsidP="0033353D">
      <w:pPr>
        <w:numPr>
          <w:ilvl w:val="0"/>
          <w:numId w:val="1"/>
        </w:numPr>
        <w:rPr>
          <w:lang w:val="de-AT"/>
        </w:rPr>
      </w:pPr>
      <w:r w:rsidRPr="0033353D">
        <w:rPr>
          <w:b/>
          <w:lang w:val="de-AT"/>
        </w:rPr>
        <w:t>Erfassen von Transaktionen: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Nach dem Einloggen können Einnahmen und Ausgaben erfasst werden. Es werden Betrag, Datum, Kategorie (z.B. Miete, Spenden) und eine optionale Beschreibung eingegeben.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Fotos oder Dokumente von Belegen können ebenfalls hochgeladen werden.</w:t>
      </w:r>
    </w:p>
    <w:p w14:paraId="3F563996" w14:textId="00A76F14" w:rsidR="0033353D" w:rsidRPr="0033353D" w:rsidRDefault="0033353D" w:rsidP="0033353D">
      <w:pPr>
        <w:numPr>
          <w:ilvl w:val="0"/>
          <w:numId w:val="1"/>
        </w:numPr>
        <w:rPr>
          <w:lang w:val="de-AT"/>
        </w:rPr>
      </w:pPr>
      <w:r w:rsidRPr="0033353D">
        <w:rPr>
          <w:b/>
          <w:lang w:val="de-AT"/>
        </w:rPr>
        <w:t>Berichte und Statistiken: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Die App bietet eine einfache Ansicht der Einnahmen und Ausgaben in Form von Diagrammen. Diese können nach Zeitraum oder Kategorien gefiltert werden.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Berichte sind exportierbar, um sie für Steuerberater oder andere Zwecke zu verwenden.</w:t>
      </w:r>
    </w:p>
    <w:p w14:paraId="1ADD88CC" w14:textId="44593184" w:rsidR="0033353D" w:rsidRPr="0033353D" w:rsidRDefault="0033353D" w:rsidP="0033353D">
      <w:pPr>
        <w:numPr>
          <w:ilvl w:val="0"/>
          <w:numId w:val="1"/>
        </w:numPr>
        <w:rPr>
          <w:lang w:val="de-AT"/>
        </w:rPr>
      </w:pPr>
      <w:r w:rsidRPr="0033353D">
        <w:rPr>
          <w:b/>
          <w:lang w:val="de-AT"/>
        </w:rPr>
        <w:t>Offline-Modus:</w:t>
      </w:r>
      <w:r w:rsidRPr="0033353D">
        <w:rPr>
          <w:lang w:val="de-AT"/>
        </w:rPr>
        <w:t xml:space="preserve"> </w:t>
      </w:r>
      <w:proofErr w:type="spellStart"/>
      <w:r w:rsidRPr="0033353D">
        <w:rPr>
          <w:lang w:val="de-AT"/>
        </w:rPr>
        <w:t>EazyBooks</w:t>
      </w:r>
      <w:proofErr w:type="spellEnd"/>
      <w:r w:rsidRPr="0033353D">
        <w:rPr>
          <w:lang w:val="de-AT"/>
        </w:rPr>
        <w:t xml:space="preserve"> funktioniert auch ohne Internetverbindung. Transaktionen, die offline hinzugefügt werden, werden gespeichert und automatisch synchronisiert, sobald wieder eine Verbindung besteht.</w:t>
      </w:r>
    </w:p>
    <w:p w14:paraId="33DCB4FD" w14:textId="0EB486CD" w:rsidR="0033353D" w:rsidRPr="0033353D" w:rsidRDefault="0033353D" w:rsidP="0033353D">
      <w:pPr>
        <w:numPr>
          <w:ilvl w:val="0"/>
          <w:numId w:val="1"/>
        </w:numPr>
        <w:rPr>
          <w:lang w:val="de-AT"/>
        </w:rPr>
      </w:pPr>
      <w:r w:rsidRPr="0033353D">
        <w:rPr>
          <w:b/>
          <w:lang w:val="de-AT"/>
        </w:rPr>
        <w:t>Sicherheitsmaßnahmen: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Benutzer sollten ein sicheres Passwort verwenden und die Möglichkeit zur Zwei-Faktor-Authentifizierung in der App nutzen.</w:t>
      </w:r>
      <w:r w:rsidRPr="0033353D">
        <w:rPr>
          <w:lang w:val="de-AT"/>
        </w:rPr>
        <w:t xml:space="preserve"> </w:t>
      </w:r>
      <w:r w:rsidRPr="0033353D">
        <w:rPr>
          <w:lang w:val="de-AT"/>
        </w:rPr>
        <w:t>Es wird empfohlen, die App nur über eine sichere Internetverbindung (https) zu nutzen.</w:t>
      </w:r>
    </w:p>
    <w:p w14:paraId="68C5D674" w14:textId="77777777" w:rsidR="0033353D" w:rsidRPr="005039B6" w:rsidRDefault="0033353D">
      <w:pPr>
        <w:rPr>
          <w:lang w:val="de-AT"/>
        </w:rPr>
      </w:pPr>
    </w:p>
    <w:sectPr w:rsidR="0033353D" w:rsidRPr="0050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F34"/>
    <w:multiLevelType w:val="hybridMultilevel"/>
    <w:tmpl w:val="0F127C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9BC"/>
    <w:multiLevelType w:val="hybridMultilevel"/>
    <w:tmpl w:val="98CC46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7094"/>
    <w:multiLevelType w:val="multilevel"/>
    <w:tmpl w:val="5D4E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7E1D"/>
    <w:multiLevelType w:val="multilevel"/>
    <w:tmpl w:val="C1E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93F49"/>
    <w:multiLevelType w:val="hybridMultilevel"/>
    <w:tmpl w:val="371A32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DFA"/>
    <w:multiLevelType w:val="multilevel"/>
    <w:tmpl w:val="CEEE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55B0F"/>
    <w:multiLevelType w:val="multilevel"/>
    <w:tmpl w:val="1F5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9596C"/>
    <w:multiLevelType w:val="multilevel"/>
    <w:tmpl w:val="B68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96491"/>
    <w:multiLevelType w:val="multilevel"/>
    <w:tmpl w:val="C76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10021"/>
    <w:multiLevelType w:val="multilevel"/>
    <w:tmpl w:val="255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D1089"/>
    <w:multiLevelType w:val="multilevel"/>
    <w:tmpl w:val="15CA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837916">
    <w:abstractNumId w:val="10"/>
  </w:num>
  <w:num w:numId="2" w16cid:durableId="1964991830">
    <w:abstractNumId w:val="5"/>
  </w:num>
  <w:num w:numId="3" w16cid:durableId="1153913257">
    <w:abstractNumId w:val="4"/>
  </w:num>
  <w:num w:numId="4" w16cid:durableId="919562383">
    <w:abstractNumId w:val="1"/>
  </w:num>
  <w:num w:numId="5" w16cid:durableId="1517960716">
    <w:abstractNumId w:val="8"/>
  </w:num>
  <w:num w:numId="6" w16cid:durableId="1967076983">
    <w:abstractNumId w:val="3"/>
  </w:num>
  <w:num w:numId="7" w16cid:durableId="1162429766">
    <w:abstractNumId w:val="6"/>
  </w:num>
  <w:num w:numId="8" w16cid:durableId="210310286">
    <w:abstractNumId w:val="7"/>
  </w:num>
  <w:num w:numId="9" w16cid:durableId="321158332">
    <w:abstractNumId w:val="9"/>
  </w:num>
  <w:num w:numId="10" w16cid:durableId="360283093">
    <w:abstractNumId w:val="2"/>
  </w:num>
  <w:num w:numId="11" w16cid:durableId="132593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9B6"/>
    <w:rsid w:val="00183A86"/>
    <w:rsid w:val="0033353D"/>
    <w:rsid w:val="005039B6"/>
    <w:rsid w:val="009212BC"/>
    <w:rsid w:val="00C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9FE4"/>
  <w15:docId w15:val="{545B965F-0320-4FAE-BE42-46617F7C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2866</Characters>
  <Application>Microsoft Office Word</Application>
  <DocSecurity>0</DocSecurity>
  <Lines>23</Lines>
  <Paragraphs>6</Paragraphs>
  <ScaleCrop>false</ScaleCrop>
  <Company>FH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4</cp:revision>
  <dcterms:created xsi:type="dcterms:W3CDTF">2009-12-09T15:10:00Z</dcterms:created>
  <dcterms:modified xsi:type="dcterms:W3CDTF">2024-09-20T10:31:00Z</dcterms:modified>
</cp:coreProperties>
</file>