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6546E" w:rsidRPr="0066546E" w:rsidRDefault="0066546E" w:rsidP="0066546E">
      <w:pPr>
        <w:pStyle w:val="1"/>
        <w:rPr>
          <w:rFonts w:ascii="Times New Roman" w:hAnsi="Times New Roman" w:cs="Times New Roman"/>
        </w:rPr>
      </w:pPr>
      <w:r w:rsidRPr="0066546E">
        <w:rPr>
          <w:rFonts w:ascii="Times New Roman" w:hAnsi="Times New Roman" w:cs="Times New Roman"/>
        </w:rPr>
        <w:t>Task 1 – Database Design (6 Marks)</w:t>
      </w:r>
    </w:p>
    <w:p w:rsidR="0066546E" w:rsidRPr="0066546E" w:rsidRDefault="0066546E" w:rsidP="0066546E">
      <w:pPr>
        <w:pStyle w:val="a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546E">
        <w:rPr>
          <w:rFonts w:ascii="Times New Roman" w:hAnsi="Times New Roman" w:cs="Times New Roman"/>
          <w:color w:val="000000" w:themeColor="text1"/>
          <w:sz w:val="24"/>
          <w:szCs w:val="24"/>
        </w:rPr>
        <w:t>Design a complete database for the clinic that includes at least six entities such as Patients, Doctors, Appointments, Treatments, Medicines, Payments, or any other appropriate entities.</w:t>
      </w:r>
    </w:p>
    <w:p w:rsidR="0066546E" w:rsidRPr="0066546E" w:rsidRDefault="0066546E" w:rsidP="0066546E">
      <w:pPr>
        <w:pStyle w:val="a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66546E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A complete ER/EER </w:t>
      </w:r>
      <w:proofErr w:type="spellStart"/>
      <w:r w:rsidRPr="0066546E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diagram</w:t>
      </w:r>
      <w:proofErr w:type="spellEnd"/>
      <w:r w:rsidRPr="0066546E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.</w:t>
      </w:r>
    </w:p>
    <w:p w:rsidR="0066546E" w:rsidRPr="0066546E" w:rsidRDefault="0066546E" w:rsidP="0066546E">
      <w:pPr>
        <w:pStyle w:val="a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546E">
        <w:rPr>
          <w:rFonts w:ascii="Times New Roman" w:hAnsi="Times New Roman" w:cs="Times New Roman"/>
          <w:color w:val="000000" w:themeColor="text1"/>
          <w:sz w:val="24"/>
          <w:szCs w:val="24"/>
        </w:rPr>
        <w:t>Primary and foreign keys.</w:t>
      </w:r>
    </w:p>
    <w:p w:rsidR="0066546E" w:rsidRPr="0066546E" w:rsidRDefault="0066546E" w:rsidP="0066546E">
      <w:pPr>
        <w:pStyle w:val="a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546E">
        <w:rPr>
          <w:rFonts w:ascii="Times New Roman" w:hAnsi="Times New Roman" w:cs="Times New Roman"/>
          <w:color w:val="000000" w:themeColor="text1"/>
          <w:sz w:val="24"/>
          <w:szCs w:val="24"/>
        </w:rPr>
        <w:t>Appropriate relationships with cardinality.</w:t>
      </w:r>
    </w:p>
    <w:p w:rsidR="0066546E" w:rsidRPr="0066546E" w:rsidRDefault="0066546E" w:rsidP="0066546E">
      <w:pPr>
        <w:pStyle w:val="a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546E">
        <w:rPr>
          <w:rFonts w:ascii="Times New Roman" w:hAnsi="Times New Roman" w:cs="Times New Roman"/>
          <w:color w:val="000000" w:themeColor="text1"/>
          <w:sz w:val="24"/>
          <w:szCs w:val="24"/>
        </w:rPr>
        <w:t>At least one specialization/generalization (EER feature).</w:t>
      </w:r>
    </w:p>
    <w:p w:rsidR="0066546E" w:rsidRPr="0066546E" w:rsidRDefault="0066546E" w:rsidP="0066546E">
      <w:pPr>
        <w:pStyle w:val="a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546E">
        <w:rPr>
          <w:rFonts w:ascii="Times New Roman" w:hAnsi="Times New Roman" w:cs="Times New Roman"/>
          <w:color w:val="000000" w:themeColor="text1"/>
          <w:sz w:val="24"/>
          <w:szCs w:val="24"/>
        </w:rPr>
        <w:t>Any assumptions made during the design process.</w:t>
      </w:r>
    </w:p>
    <w:p w:rsidR="0066546E" w:rsidRDefault="0066546E" w:rsidP="0066546E">
      <w:pPr>
        <w:pStyle w:val="a"/>
        <w:numPr>
          <w:ilvl w:val="0"/>
          <w:numId w:val="0"/>
        </w:numPr>
        <w:ind w:left="576" w:hanging="288"/>
        <w:rPr>
          <w:rFonts w:ascii="Times New Roman" w:hAnsi="Times New Roman" w:cs="Times New Roman"/>
          <w:sz w:val="24"/>
          <w:szCs w:val="24"/>
        </w:rPr>
      </w:pPr>
    </w:p>
    <w:p w:rsidR="0066546E" w:rsidRPr="00456ADB" w:rsidRDefault="0066546E" w:rsidP="0066546E">
      <w:pPr>
        <w:pStyle w:val="a"/>
        <w:numPr>
          <w:ilvl w:val="0"/>
          <w:numId w:val="0"/>
        </w:numPr>
        <w:ind w:left="576" w:hanging="288"/>
        <w:rPr>
          <w:rFonts w:ascii="Times New Roman" w:hAnsi="Times New Roman" w:cs="Times New Roman"/>
          <w:b/>
          <w:bCs/>
          <w:color w:val="0070C0"/>
          <w:sz w:val="28"/>
          <w:szCs w:val="28"/>
        </w:rPr>
      </w:pPr>
      <w:r w:rsidRPr="00456ADB">
        <w:rPr>
          <w:rFonts w:ascii="Times New Roman" w:hAnsi="Times New Roman" w:cs="Times New Roman"/>
          <w:b/>
          <w:bCs/>
          <w:color w:val="0070C0"/>
          <w:sz w:val="28"/>
          <w:szCs w:val="28"/>
        </w:rPr>
        <w:t>Assumptions:</w:t>
      </w:r>
    </w:p>
    <w:p w:rsidR="0066546E" w:rsidRPr="00456ADB" w:rsidRDefault="0066546E" w:rsidP="0066546E">
      <w:pPr>
        <w:pStyle w:val="a"/>
        <w:numPr>
          <w:ilvl w:val="0"/>
          <w:numId w:val="2"/>
        </w:numPr>
        <w:rPr>
          <w:rFonts w:ascii="Times New Roman" w:hAnsi="Times New Roman" w:cs="Times New Roman"/>
          <w:color w:val="0070C0"/>
          <w:sz w:val="24"/>
          <w:szCs w:val="24"/>
        </w:rPr>
      </w:pPr>
      <w:r w:rsidRPr="00456ADB">
        <w:rPr>
          <w:rFonts w:ascii="Times New Roman" w:hAnsi="Times New Roman" w:cs="Times New Roman"/>
          <w:color w:val="0070C0"/>
          <w:sz w:val="24"/>
          <w:szCs w:val="24"/>
        </w:rPr>
        <w:t xml:space="preserve">As we are creating a database for a private clinic, </w:t>
      </w:r>
      <w:r>
        <w:rPr>
          <w:rFonts w:ascii="Times New Roman" w:hAnsi="Times New Roman" w:cs="Times New Roman"/>
          <w:color w:val="0070C0"/>
          <w:sz w:val="24"/>
          <w:szCs w:val="24"/>
        </w:rPr>
        <w:t xml:space="preserve">so </w:t>
      </w:r>
      <w:r w:rsidRPr="00456ADB">
        <w:rPr>
          <w:rFonts w:ascii="Times New Roman" w:hAnsi="Times New Roman" w:cs="Times New Roman"/>
          <w:color w:val="0070C0"/>
          <w:sz w:val="24"/>
          <w:szCs w:val="24"/>
        </w:rPr>
        <w:t>we will need a payment entity.</w:t>
      </w:r>
    </w:p>
    <w:p w:rsidR="0066546E" w:rsidRPr="00456ADB" w:rsidRDefault="0066546E" w:rsidP="0066546E">
      <w:pPr>
        <w:pStyle w:val="a"/>
        <w:numPr>
          <w:ilvl w:val="0"/>
          <w:numId w:val="2"/>
        </w:numPr>
        <w:rPr>
          <w:rFonts w:ascii="Times New Roman" w:hAnsi="Times New Roman" w:cs="Times New Roman"/>
          <w:color w:val="0070C0"/>
          <w:sz w:val="24"/>
          <w:szCs w:val="24"/>
        </w:rPr>
      </w:pPr>
      <w:r w:rsidRPr="00456ADB">
        <w:rPr>
          <w:rFonts w:ascii="Times New Roman" w:hAnsi="Times New Roman" w:cs="Times New Roman"/>
          <w:color w:val="0070C0"/>
          <w:sz w:val="24"/>
          <w:szCs w:val="24"/>
        </w:rPr>
        <w:t xml:space="preserve">Doctors, </w:t>
      </w:r>
      <w:proofErr w:type="gramStart"/>
      <w:r w:rsidRPr="00456ADB">
        <w:rPr>
          <w:rFonts w:ascii="Times New Roman" w:hAnsi="Times New Roman" w:cs="Times New Roman"/>
          <w:color w:val="0070C0"/>
          <w:sz w:val="24"/>
          <w:szCs w:val="24"/>
        </w:rPr>
        <w:t>nurses</w:t>
      </w:r>
      <w:proofErr w:type="gramEnd"/>
      <w:r w:rsidRPr="00456ADB">
        <w:rPr>
          <w:rFonts w:ascii="Times New Roman" w:hAnsi="Times New Roman" w:cs="Times New Roman"/>
          <w:color w:val="0070C0"/>
          <w:sz w:val="24"/>
          <w:szCs w:val="24"/>
        </w:rPr>
        <w:t xml:space="preserve"> and receptionist all considered as </w:t>
      </w:r>
      <w:r>
        <w:rPr>
          <w:rFonts w:ascii="Times New Roman" w:hAnsi="Times New Roman" w:cs="Times New Roman"/>
          <w:color w:val="0070C0"/>
          <w:sz w:val="24"/>
          <w:szCs w:val="24"/>
        </w:rPr>
        <w:t>staff</w:t>
      </w:r>
      <w:r w:rsidRPr="00456ADB">
        <w:rPr>
          <w:rFonts w:ascii="Times New Roman" w:hAnsi="Times New Roman" w:cs="Times New Roman"/>
          <w:color w:val="0070C0"/>
          <w:sz w:val="24"/>
          <w:szCs w:val="24"/>
        </w:rPr>
        <w:t xml:space="preserve"> (</w:t>
      </w:r>
      <w:r>
        <w:rPr>
          <w:rFonts w:ascii="Times New Roman" w:hAnsi="Times New Roman" w:cs="Times New Roman"/>
          <w:color w:val="0070C0"/>
          <w:sz w:val="24"/>
          <w:szCs w:val="24"/>
        </w:rPr>
        <w:t>staff</w:t>
      </w:r>
      <w:r w:rsidRPr="00456ADB">
        <w:rPr>
          <w:rFonts w:ascii="Times New Roman" w:hAnsi="Times New Roman" w:cs="Times New Roman"/>
          <w:color w:val="0070C0"/>
          <w:sz w:val="24"/>
          <w:szCs w:val="24"/>
        </w:rPr>
        <w:t xml:space="preserve"> is the superclass entity).</w:t>
      </w:r>
    </w:p>
    <w:p w:rsidR="0066546E" w:rsidRDefault="0066546E" w:rsidP="0066546E">
      <w:pPr>
        <w:pStyle w:val="a"/>
        <w:numPr>
          <w:ilvl w:val="0"/>
          <w:numId w:val="2"/>
        </w:numPr>
        <w:rPr>
          <w:rFonts w:ascii="Times New Roman" w:hAnsi="Times New Roman" w:cs="Times New Roman"/>
          <w:color w:val="0070C0"/>
          <w:sz w:val="24"/>
          <w:szCs w:val="24"/>
        </w:rPr>
      </w:pPr>
      <w:r>
        <w:rPr>
          <w:rFonts w:ascii="Times New Roman" w:hAnsi="Times New Roman" w:cs="Times New Roman"/>
          <w:color w:val="0070C0"/>
          <w:sz w:val="24"/>
          <w:szCs w:val="24"/>
        </w:rPr>
        <w:t>Each appointment generates exactly one payment bill, and one treatment record.</w:t>
      </w:r>
    </w:p>
    <w:p w:rsidR="0066546E" w:rsidRDefault="0066546E" w:rsidP="0066546E">
      <w:pPr>
        <w:pStyle w:val="a"/>
        <w:numPr>
          <w:ilvl w:val="0"/>
          <w:numId w:val="0"/>
        </w:numPr>
        <w:ind w:left="576" w:hanging="288"/>
        <w:rPr>
          <w:rFonts w:ascii="Times New Roman" w:hAnsi="Times New Roman" w:cs="Times New Roman"/>
          <w:b/>
          <w:bCs/>
          <w:color w:val="0070C0"/>
          <w:sz w:val="28"/>
          <w:szCs w:val="28"/>
        </w:rPr>
      </w:pPr>
    </w:p>
    <w:p w:rsidR="0066546E" w:rsidRDefault="0066546E" w:rsidP="0066546E">
      <w:pPr>
        <w:pStyle w:val="a"/>
        <w:numPr>
          <w:ilvl w:val="0"/>
          <w:numId w:val="0"/>
        </w:numPr>
        <w:ind w:left="576" w:hanging="288"/>
        <w:rPr>
          <w:rFonts w:ascii="Times New Roman" w:hAnsi="Times New Roman" w:cs="Times New Roman"/>
          <w:color w:val="0070C0"/>
          <w:sz w:val="24"/>
          <w:szCs w:val="24"/>
        </w:rPr>
      </w:pPr>
      <w:r w:rsidRPr="00456ADB">
        <w:rPr>
          <w:rFonts w:ascii="Times New Roman" w:hAnsi="Times New Roman" w:cs="Times New Roman"/>
          <w:b/>
          <w:bCs/>
          <w:color w:val="0070C0"/>
          <w:sz w:val="28"/>
          <w:szCs w:val="28"/>
          <w:u w:val="single"/>
        </w:rPr>
        <w:t>Database Schema:</w:t>
      </w:r>
    </w:p>
    <w:p w:rsidR="0066546E" w:rsidRPr="00456ADB" w:rsidRDefault="0066546E" w:rsidP="0066546E">
      <w:pPr>
        <w:pStyle w:val="a"/>
        <w:numPr>
          <w:ilvl w:val="0"/>
          <w:numId w:val="0"/>
        </w:numPr>
        <w:ind w:left="576" w:hanging="288"/>
        <w:rPr>
          <w:rFonts w:ascii="Times New Roman" w:hAnsi="Times New Roman" w:cs="Times New Roman"/>
          <w:color w:val="0070C0"/>
          <w:sz w:val="24"/>
          <w:szCs w:val="24"/>
        </w:rPr>
      </w:pPr>
    </w:p>
    <w:tbl>
      <w:tblPr>
        <w:tblStyle w:val="a4"/>
        <w:tblW w:w="8632" w:type="dxa"/>
        <w:tblInd w:w="-5" w:type="dxa"/>
        <w:tblLook w:val="04A0" w:firstRow="1" w:lastRow="0" w:firstColumn="1" w:lastColumn="0" w:noHBand="0" w:noVBand="1"/>
      </w:tblPr>
      <w:tblGrid>
        <w:gridCol w:w="2095"/>
        <w:gridCol w:w="6537"/>
      </w:tblGrid>
      <w:tr w:rsidR="0066546E" w:rsidRPr="00456ADB" w:rsidTr="006654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5"/>
        </w:trPr>
        <w:tc>
          <w:tcPr>
            <w:tcW w:w="2095" w:type="dxa"/>
          </w:tcPr>
          <w:p w:rsidR="0066546E" w:rsidRPr="00456ADB" w:rsidRDefault="0066546E" w:rsidP="00091E68">
            <w:pPr>
              <w:pStyle w:val="a"/>
              <w:numPr>
                <w:ilvl w:val="0"/>
                <w:numId w:val="0"/>
              </w:numPr>
              <w:rPr>
                <w:rFonts w:ascii="Times New Roman" w:hAnsi="Times New Roman" w:cs="Times New Roman"/>
                <w:color w:val="C00000"/>
                <w:sz w:val="28"/>
                <w:szCs w:val="28"/>
              </w:rPr>
            </w:pPr>
            <w:r w:rsidRPr="00456ADB">
              <w:rPr>
                <w:rFonts w:ascii="Times New Roman" w:hAnsi="Times New Roman" w:cs="Times New Roman"/>
                <w:color w:val="C00000"/>
                <w:sz w:val="28"/>
                <w:szCs w:val="28"/>
              </w:rPr>
              <w:t>Entity</w:t>
            </w:r>
          </w:p>
        </w:tc>
        <w:tc>
          <w:tcPr>
            <w:tcW w:w="6537" w:type="dxa"/>
          </w:tcPr>
          <w:p w:rsidR="0066546E" w:rsidRPr="00456ADB" w:rsidRDefault="0066546E" w:rsidP="00091E68">
            <w:pPr>
              <w:pStyle w:val="a"/>
              <w:numPr>
                <w:ilvl w:val="0"/>
                <w:numId w:val="0"/>
              </w:numPr>
              <w:rPr>
                <w:rFonts w:ascii="Times New Roman" w:hAnsi="Times New Roman" w:cs="Times New Roman"/>
                <w:color w:val="C00000"/>
                <w:sz w:val="28"/>
                <w:szCs w:val="28"/>
              </w:rPr>
            </w:pPr>
            <w:r w:rsidRPr="00456ADB">
              <w:rPr>
                <w:rFonts w:ascii="Times New Roman" w:hAnsi="Times New Roman" w:cs="Times New Roman"/>
                <w:color w:val="C00000"/>
                <w:sz w:val="28"/>
                <w:szCs w:val="28"/>
              </w:rPr>
              <w:t>Attributes</w:t>
            </w:r>
          </w:p>
        </w:tc>
      </w:tr>
      <w:tr w:rsidR="0066546E" w:rsidRPr="00456ADB" w:rsidTr="0066546E">
        <w:trPr>
          <w:trHeight w:val="429"/>
        </w:trPr>
        <w:tc>
          <w:tcPr>
            <w:tcW w:w="2095" w:type="dxa"/>
          </w:tcPr>
          <w:p w:rsidR="0066546E" w:rsidRPr="00456ADB" w:rsidRDefault="0066546E" w:rsidP="00091E68">
            <w:pPr>
              <w:pStyle w:val="a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bCs/>
                <w:color w:val="426915"/>
                <w:sz w:val="24"/>
                <w:szCs w:val="24"/>
              </w:rPr>
            </w:pPr>
            <w:r w:rsidRPr="00456ADB">
              <w:rPr>
                <w:rFonts w:ascii="Times New Roman" w:hAnsi="Times New Roman" w:cs="Times New Roman"/>
                <w:b/>
                <w:bCs/>
                <w:color w:val="426915"/>
                <w:sz w:val="24"/>
                <w:szCs w:val="24"/>
              </w:rPr>
              <w:t>Patient</w:t>
            </w:r>
          </w:p>
        </w:tc>
        <w:tc>
          <w:tcPr>
            <w:tcW w:w="6537" w:type="dxa"/>
          </w:tcPr>
          <w:p w:rsidR="0066546E" w:rsidRPr="00456ADB" w:rsidRDefault="0066546E" w:rsidP="00091E68">
            <w:pPr>
              <w:pStyle w:val="a"/>
              <w:numPr>
                <w:ilvl w:val="0"/>
                <w:numId w:val="0"/>
              </w:numPr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proofErr w:type="spellStart"/>
            <w:r w:rsidRPr="00456ADB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PatientID</w:t>
            </w:r>
            <w:proofErr w:type="spellEnd"/>
            <w:r w:rsidRPr="00456ADB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, Name, </w:t>
            </w:r>
            <w:proofErr w:type="spellStart"/>
            <w:r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DateOfBirth</w:t>
            </w:r>
            <w:proofErr w:type="spellEnd"/>
            <w:r w:rsidRPr="00456ADB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, </w:t>
            </w:r>
            <w:proofErr w:type="spellStart"/>
            <w:r w:rsidRPr="00456ADB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ContactDetails</w:t>
            </w:r>
            <w:proofErr w:type="spellEnd"/>
            <w:r w:rsidRPr="00456ADB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, Address</w:t>
            </w:r>
          </w:p>
        </w:tc>
      </w:tr>
      <w:tr w:rsidR="0066546E" w:rsidRPr="00456ADB" w:rsidTr="0066546E">
        <w:trPr>
          <w:trHeight w:val="411"/>
        </w:trPr>
        <w:tc>
          <w:tcPr>
            <w:tcW w:w="2095" w:type="dxa"/>
          </w:tcPr>
          <w:p w:rsidR="0066546E" w:rsidRPr="00456ADB" w:rsidRDefault="0066546E" w:rsidP="00091E68">
            <w:pPr>
              <w:pStyle w:val="a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bCs/>
                <w:color w:val="42691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426915"/>
                <w:sz w:val="24"/>
                <w:szCs w:val="24"/>
              </w:rPr>
              <w:t>Staff</w:t>
            </w:r>
          </w:p>
        </w:tc>
        <w:tc>
          <w:tcPr>
            <w:tcW w:w="6537" w:type="dxa"/>
          </w:tcPr>
          <w:p w:rsidR="0066546E" w:rsidRPr="00456ADB" w:rsidRDefault="0066546E" w:rsidP="00091E68">
            <w:pPr>
              <w:pStyle w:val="a"/>
              <w:numPr>
                <w:ilvl w:val="0"/>
                <w:numId w:val="0"/>
              </w:numPr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Staff</w:t>
            </w:r>
            <w:r w:rsidRPr="00456ADB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ID</w:t>
            </w:r>
            <w:proofErr w:type="spellEnd"/>
            <w:r w:rsidRPr="00456ADB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, Name, </w:t>
            </w:r>
            <w:proofErr w:type="spellStart"/>
            <w:r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DateOfBirth</w:t>
            </w:r>
            <w:proofErr w:type="spellEnd"/>
            <w:r w:rsidRPr="00456ADB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, </w:t>
            </w:r>
            <w:proofErr w:type="spellStart"/>
            <w:r w:rsidRPr="00456ADB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ContactDetails</w:t>
            </w:r>
            <w:proofErr w:type="spellEnd"/>
            <w:r w:rsidRPr="00456ADB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, Address</w:t>
            </w:r>
          </w:p>
        </w:tc>
      </w:tr>
      <w:tr w:rsidR="0066546E" w:rsidRPr="00456ADB" w:rsidTr="0066546E">
        <w:trPr>
          <w:trHeight w:val="411"/>
        </w:trPr>
        <w:tc>
          <w:tcPr>
            <w:tcW w:w="2095" w:type="dxa"/>
          </w:tcPr>
          <w:p w:rsidR="0066546E" w:rsidRPr="00456ADB" w:rsidRDefault="0066546E" w:rsidP="00091E68">
            <w:pPr>
              <w:pStyle w:val="a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bCs/>
                <w:color w:val="426915"/>
                <w:sz w:val="24"/>
                <w:szCs w:val="24"/>
              </w:rPr>
            </w:pPr>
            <w:r w:rsidRPr="00456ADB">
              <w:rPr>
                <w:rFonts w:ascii="Times New Roman" w:hAnsi="Times New Roman" w:cs="Times New Roman"/>
                <w:b/>
                <w:bCs/>
                <w:color w:val="426915"/>
                <w:sz w:val="24"/>
                <w:szCs w:val="24"/>
              </w:rPr>
              <w:t>Doctor</w:t>
            </w:r>
          </w:p>
        </w:tc>
        <w:tc>
          <w:tcPr>
            <w:tcW w:w="6537" w:type="dxa"/>
          </w:tcPr>
          <w:p w:rsidR="0066546E" w:rsidRPr="00456ADB" w:rsidRDefault="0066546E" w:rsidP="00091E68">
            <w:pPr>
              <w:pStyle w:val="a"/>
              <w:numPr>
                <w:ilvl w:val="0"/>
                <w:numId w:val="0"/>
              </w:numPr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456ADB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Specialty</w:t>
            </w:r>
          </w:p>
        </w:tc>
      </w:tr>
      <w:tr w:rsidR="0066546E" w:rsidRPr="00456ADB" w:rsidTr="0066546E">
        <w:trPr>
          <w:trHeight w:val="429"/>
        </w:trPr>
        <w:tc>
          <w:tcPr>
            <w:tcW w:w="2095" w:type="dxa"/>
          </w:tcPr>
          <w:p w:rsidR="0066546E" w:rsidRPr="00456ADB" w:rsidRDefault="0066546E" w:rsidP="00091E68">
            <w:pPr>
              <w:pStyle w:val="a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bCs/>
                <w:color w:val="426915"/>
                <w:sz w:val="24"/>
                <w:szCs w:val="24"/>
              </w:rPr>
            </w:pPr>
            <w:r w:rsidRPr="00456ADB">
              <w:rPr>
                <w:rFonts w:ascii="Times New Roman" w:hAnsi="Times New Roman" w:cs="Times New Roman"/>
                <w:b/>
                <w:bCs/>
                <w:color w:val="426915"/>
                <w:sz w:val="24"/>
                <w:szCs w:val="24"/>
              </w:rPr>
              <w:t>Nurse</w:t>
            </w:r>
          </w:p>
        </w:tc>
        <w:tc>
          <w:tcPr>
            <w:tcW w:w="6537" w:type="dxa"/>
          </w:tcPr>
          <w:p w:rsidR="0066546E" w:rsidRPr="00456ADB" w:rsidRDefault="0066546E" w:rsidP="00091E68">
            <w:pPr>
              <w:pStyle w:val="a"/>
              <w:numPr>
                <w:ilvl w:val="0"/>
                <w:numId w:val="0"/>
              </w:numPr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ClinicNumber</w:t>
            </w:r>
            <w:proofErr w:type="spellEnd"/>
          </w:p>
        </w:tc>
      </w:tr>
      <w:tr w:rsidR="0066546E" w:rsidRPr="00456ADB" w:rsidTr="0066546E">
        <w:trPr>
          <w:trHeight w:val="411"/>
        </w:trPr>
        <w:tc>
          <w:tcPr>
            <w:tcW w:w="2095" w:type="dxa"/>
          </w:tcPr>
          <w:p w:rsidR="0066546E" w:rsidRPr="00456ADB" w:rsidRDefault="0066546E" w:rsidP="00091E68">
            <w:pPr>
              <w:pStyle w:val="a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bCs/>
                <w:color w:val="426915"/>
                <w:sz w:val="24"/>
                <w:szCs w:val="24"/>
              </w:rPr>
            </w:pPr>
            <w:r w:rsidRPr="00456ADB">
              <w:rPr>
                <w:rFonts w:ascii="Times New Roman" w:hAnsi="Times New Roman" w:cs="Times New Roman"/>
                <w:b/>
                <w:bCs/>
                <w:color w:val="426915"/>
                <w:sz w:val="24"/>
                <w:szCs w:val="24"/>
              </w:rPr>
              <w:t>Receptionist</w:t>
            </w:r>
          </w:p>
        </w:tc>
        <w:tc>
          <w:tcPr>
            <w:tcW w:w="6537" w:type="dxa"/>
          </w:tcPr>
          <w:p w:rsidR="0066546E" w:rsidRPr="00456ADB" w:rsidRDefault="0066546E" w:rsidP="00091E68">
            <w:pPr>
              <w:pStyle w:val="a"/>
              <w:numPr>
                <w:ilvl w:val="0"/>
                <w:numId w:val="0"/>
              </w:numPr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proofErr w:type="spellStart"/>
            <w:r w:rsidRPr="00456ADB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FloorNumber</w:t>
            </w:r>
            <w:proofErr w:type="spellEnd"/>
          </w:p>
        </w:tc>
      </w:tr>
      <w:tr w:rsidR="0066546E" w:rsidRPr="00456ADB" w:rsidTr="0066546E">
        <w:trPr>
          <w:trHeight w:val="411"/>
        </w:trPr>
        <w:tc>
          <w:tcPr>
            <w:tcW w:w="2095" w:type="dxa"/>
          </w:tcPr>
          <w:p w:rsidR="0066546E" w:rsidRPr="00456ADB" w:rsidRDefault="0066546E" w:rsidP="00091E68">
            <w:pPr>
              <w:pStyle w:val="a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bCs/>
                <w:color w:val="426915"/>
                <w:sz w:val="24"/>
                <w:szCs w:val="24"/>
              </w:rPr>
            </w:pPr>
            <w:r w:rsidRPr="00456ADB">
              <w:rPr>
                <w:rFonts w:ascii="Times New Roman" w:hAnsi="Times New Roman" w:cs="Times New Roman"/>
                <w:b/>
                <w:bCs/>
                <w:color w:val="426915"/>
                <w:sz w:val="24"/>
                <w:szCs w:val="24"/>
              </w:rPr>
              <w:t>Appointment</w:t>
            </w:r>
          </w:p>
        </w:tc>
        <w:tc>
          <w:tcPr>
            <w:tcW w:w="6537" w:type="dxa"/>
          </w:tcPr>
          <w:p w:rsidR="0066546E" w:rsidRPr="00456ADB" w:rsidRDefault="0066546E" w:rsidP="00091E68">
            <w:pPr>
              <w:pStyle w:val="a"/>
              <w:numPr>
                <w:ilvl w:val="0"/>
                <w:numId w:val="0"/>
              </w:numPr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proofErr w:type="spellStart"/>
            <w:r w:rsidRPr="00456ADB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ApptID</w:t>
            </w:r>
            <w:proofErr w:type="spellEnd"/>
            <w:r w:rsidRPr="00456ADB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, </w:t>
            </w:r>
            <w:proofErr w:type="spellStart"/>
            <w:r w:rsidRPr="00456ADB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ApptDate</w:t>
            </w:r>
            <w:proofErr w:type="spellEnd"/>
            <w:r w:rsidRPr="00456ADB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, </w:t>
            </w:r>
            <w:proofErr w:type="spellStart"/>
            <w:r w:rsidRPr="00456ADB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ApptTime</w:t>
            </w:r>
            <w:proofErr w:type="spellEnd"/>
            <w:r w:rsidRPr="00456ADB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, Duration</w:t>
            </w:r>
          </w:p>
        </w:tc>
      </w:tr>
      <w:tr w:rsidR="0066546E" w:rsidRPr="00456ADB" w:rsidTr="0066546E">
        <w:trPr>
          <w:trHeight w:val="411"/>
        </w:trPr>
        <w:tc>
          <w:tcPr>
            <w:tcW w:w="2095" w:type="dxa"/>
          </w:tcPr>
          <w:p w:rsidR="0066546E" w:rsidRPr="00456ADB" w:rsidRDefault="0066546E" w:rsidP="00091E68">
            <w:pPr>
              <w:pStyle w:val="a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bCs/>
                <w:color w:val="426915"/>
                <w:sz w:val="24"/>
                <w:szCs w:val="24"/>
              </w:rPr>
            </w:pPr>
            <w:r w:rsidRPr="00456ADB">
              <w:rPr>
                <w:rFonts w:ascii="Times New Roman" w:hAnsi="Times New Roman" w:cs="Times New Roman"/>
                <w:b/>
                <w:bCs/>
                <w:color w:val="426915"/>
                <w:sz w:val="24"/>
                <w:szCs w:val="24"/>
              </w:rPr>
              <w:t>Treatment</w:t>
            </w:r>
          </w:p>
        </w:tc>
        <w:tc>
          <w:tcPr>
            <w:tcW w:w="6537" w:type="dxa"/>
          </w:tcPr>
          <w:p w:rsidR="0066546E" w:rsidRPr="00456ADB" w:rsidRDefault="0066546E" w:rsidP="00091E68">
            <w:pPr>
              <w:pStyle w:val="a"/>
              <w:numPr>
                <w:ilvl w:val="0"/>
                <w:numId w:val="0"/>
              </w:numPr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proofErr w:type="spellStart"/>
            <w:r w:rsidRPr="00456ADB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TreatmentID</w:t>
            </w:r>
            <w:proofErr w:type="spellEnd"/>
            <w:r w:rsidRPr="00456ADB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, Details</w:t>
            </w:r>
          </w:p>
        </w:tc>
      </w:tr>
      <w:tr w:rsidR="0066546E" w:rsidRPr="00456ADB" w:rsidTr="0066546E">
        <w:trPr>
          <w:trHeight w:val="429"/>
        </w:trPr>
        <w:tc>
          <w:tcPr>
            <w:tcW w:w="2095" w:type="dxa"/>
          </w:tcPr>
          <w:p w:rsidR="0066546E" w:rsidRPr="00456ADB" w:rsidRDefault="0066546E" w:rsidP="00091E68">
            <w:pPr>
              <w:pStyle w:val="a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bCs/>
                <w:color w:val="426915"/>
                <w:sz w:val="24"/>
                <w:szCs w:val="24"/>
              </w:rPr>
            </w:pPr>
            <w:r w:rsidRPr="00456ADB">
              <w:rPr>
                <w:rFonts w:ascii="Times New Roman" w:hAnsi="Times New Roman" w:cs="Times New Roman"/>
                <w:b/>
                <w:bCs/>
                <w:color w:val="426915"/>
                <w:sz w:val="24"/>
                <w:szCs w:val="24"/>
              </w:rPr>
              <w:t>Medicine</w:t>
            </w:r>
          </w:p>
        </w:tc>
        <w:tc>
          <w:tcPr>
            <w:tcW w:w="6537" w:type="dxa"/>
          </w:tcPr>
          <w:p w:rsidR="0066546E" w:rsidRPr="00456ADB" w:rsidRDefault="0066546E" w:rsidP="00091E68">
            <w:pPr>
              <w:pStyle w:val="a"/>
              <w:numPr>
                <w:ilvl w:val="0"/>
                <w:numId w:val="0"/>
              </w:numPr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proofErr w:type="spellStart"/>
            <w:r w:rsidRPr="00456ADB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MedicineID</w:t>
            </w:r>
            <w:proofErr w:type="spellEnd"/>
            <w:r w:rsidRPr="00456ADB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, Name, Stock</w:t>
            </w:r>
          </w:p>
        </w:tc>
      </w:tr>
      <w:tr w:rsidR="0066546E" w:rsidRPr="00456ADB" w:rsidTr="0066546E">
        <w:trPr>
          <w:trHeight w:val="80"/>
        </w:trPr>
        <w:tc>
          <w:tcPr>
            <w:tcW w:w="2095" w:type="dxa"/>
          </w:tcPr>
          <w:p w:rsidR="0066546E" w:rsidRPr="00456ADB" w:rsidRDefault="0066546E" w:rsidP="00091E68">
            <w:pPr>
              <w:pStyle w:val="a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bCs/>
                <w:color w:val="426915"/>
                <w:sz w:val="24"/>
                <w:szCs w:val="24"/>
              </w:rPr>
            </w:pPr>
            <w:r w:rsidRPr="00456ADB">
              <w:rPr>
                <w:rFonts w:ascii="Times New Roman" w:hAnsi="Times New Roman" w:cs="Times New Roman"/>
                <w:b/>
                <w:bCs/>
                <w:color w:val="426915"/>
                <w:sz w:val="24"/>
                <w:szCs w:val="24"/>
              </w:rPr>
              <w:t>Payment</w:t>
            </w:r>
          </w:p>
        </w:tc>
        <w:tc>
          <w:tcPr>
            <w:tcW w:w="6537" w:type="dxa"/>
          </w:tcPr>
          <w:p w:rsidR="0066546E" w:rsidRPr="00456ADB" w:rsidRDefault="0066546E" w:rsidP="00091E68">
            <w:pPr>
              <w:pStyle w:val="a"/>
              <w:numPr>
                <w:ilvl w:val="0"/>
                <w:numId w:val="0"/>
              </w:numPr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proofErr w:type="spellStart"/>
            <w:r w:rsidRPr="00456ADB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PaymentID</w:t>
            </w:r>
            <w:proofErr w:type="spellEnd"/>
            <w:r w:rsidRPr="00456ADB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, </w:t>
            </w:r>
            <w:proofErr w:type="spellStart"/>
            <w:r w:rsidRPr="00456ADB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PayDate</w:t>
            </w:r>
            <w:proofErr w:type="spellEnd"/>
            <w:r w:rsidRPr="00456ADB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, </w:t>
            </w:r>
            <w:proofErr w:type="spellStart"/>
            <w:r w:rsidRPr="00456ADB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PayTime</w:t>
            </w:r>
            <w:proofErr w:type="spellEnd"/>
            <w:r w:rsidRPr="00456ADB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, Amount</w:t>
            </w:r>
          </w:p>
        </w:tc>
      </w:tr>
    </w:tbl>
    <w:p w:rsidR="0066546E" w:rsidRDefault="0066546E" w:rsidP="0066546E">
      <w:pPr>
        <w:rPr>
          <w:rFonts w:ascii="Times New Roman" w:hAnsi="Times New Roman" w:cs="Times New Roman"/>
          <w:b/>
          <w:bCs/>
          <w:color w:val="0070C0"/>
          <w:sz w:val="28"/>
          <w:szCs w:val="28"/>
          <w:u w:val="single"/>
        </w:rPr>
      </w:pPr>
    </w:p>
    <w:p w:rsidR="0066546E" w:rsidRPr="0066546E" w:rsidRDefault="0066546E" w:rsidP="0066546E">
      <w:pPr>
        <w:jc w:val="center"/>
        <w:rPr>
          <w:color w:val="C00000"/>
        </w:rPr>
      </w:pPr>
      <w:r w:rsidRPr="0066546E">
        <w:rPr>
          <w:rFonts w:ascii="Times New Roman" w:hAnsi="Times New Roman" w:cs="Times New Roman"/>
          <w:b/>
          <w:bCs/>
          <w:color w:val="C00000"/>
          <w:sz w:val="28"/>
          <w:szCs w:val="28"/>
          <w:u w:val="single"/>
        </w:rPr>
        <w:t>What to do next? Create the Relationships &amp; Cardinalities</w:t>
      </w:r>
    </w:p>
    <w:sectPr w:rsidR="0066546E" w:rsidRPr="0066546E" w:rsidSect="00BC000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60E6EB78"/>
    <w:lvl w:ilvl="0">
      <w:start w:val="1"/>
      <w:numFmt w:val="bullet"/>
      <w:pStyle w:val="a"/>
      <w:lvlText w:val="•"/>
      <w:lvlJc w:val="left"/>
      <w:pPr>
        <w:ind w:left="576" w:hanging="288"/>
      </w:pPr>
      <w:rPr>
        <w:rFonts w:ascii="Cambria" w:hAnsi="Cambria" w:hint="default"/>
        <w:color w:val="4472C4" w:themeColor="accent1"/>
      </w:rPr>
    </w:lvl>
  </w:abstractNum>
  <w:abstractNum w:abstractNumId="1" w15:restartNumberingAfterBreak="0">
    <w:nsid w:val="736D64EC"/>
    <w:multiLevelType w:val="hybridMultilevel"/>
    <w:tmpl w:val="D550D864"/>
    <w:lvl w:ilvl="0" w:tplc="157C9D3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45816134">
    <w:abstractNumId w:val="0"/>
  </w:num>
  <w:num w:numId="2" w16cid:durableId="11527146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46E"/>
    <w:rsid w:val="0066546E"/>
    <w:rsid w:val="00BC0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٫"/>
  <w:listSeparator w:val=";"/>
  <w14:docId w14:val="4CEB838D"/>
  <w15:chartTrackingRefBased/>
  <w15:docId w15:val="{8210E7FF-9FCB-4E46-8A66-EEFD571CA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6546E"/>
    <w:pPr>
      <w:spacing w:after="180" w:line="336" w:lineRule="auto"/>
    </w:pPr>
    <w:rPr>
      <w:color w:val="404040" w:themeColor="text1" w:themeTint="BF"/>
      <w:kern w:val="0"/>
      <w:sz w:val="20"/>
      <w:szCs w:val="20"/>
      <w:lang w:eastAsia="ja-JP"/>
      <w14:ligatures w14:val="none"/>
    </w:rPr>
  </w:style>
  <w:style w:type="paragraph" w:styleId="1">
    <w:name w:val="heading 1"/>
    <w:basedOn w:val="a0"/>
    <w:next w:val="a0"/>
    <w:link w:val="1Char"/>
    <w:uiPriority w:val="1"/>
    <w:qFormat/>
    <w:rsid w:val="0066546E"/>
    <w:pPr>
      <w:pageBreakBefore/>
      <w:pBdr>
        <w:bottom w:val="single" w:sz="8" w:space="1" w:color="auto"/>
      </w:pBdr>
      <w:spacing w:before="480" w:after="120" w:line="240" w:lineRule="auto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4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66546E"/>
    <w:pPr>
      <w:spacing w:before="120" w:after="120"/>
      <w:ind w:left="115" w:right="115"/>
    </w:pPr>
    <w:rPr>
      <w:color w:val="404040" w:themeColor="text1" w:themeTint="BF"/>
      <w:kern w:val="0"/>
      <w:sz w:val="20"/>
      <w:szCs w:val="20"/>
      <w:lang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center"/>
      </w:pPr>
      <w:rPr>
        <w:b/>
        <w:i w:val="0"/>
        <w:sz w:val="22"/>
      </w:rPr>
    </w:tblStylePr>
    <w:tblStylePr w:type="lastRow">
      <w:rPr>
        <w:b/>
        <w:i w:val="0"/>
        <w:sz w:val="22"/>
      </w:rPr>
      <w:tblPr/>
      <w:tcPr>
        <w:tcBorders>
          <w:top w:val="double" w:sz="4" w:space="0" w:color="auto"/>
          <w:left w:val="single" w:sz="4" w:space="0" w:color="auto"/>
          <w:bottom w:val="single" w:sz="18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</w:tcPr>
    </w:tblStylePr>
  </w:style>
  <w:style w:type="paragraph" w:styleId="a">
    <w:name w:val="List Bullet"/>
    <w:basedOn w:val="a0"/>
    <w:uiPriority w:val="99"/>
    <w:unhideWhenUsed/>
    <w:qFormat/>
    <w:rsid w:val="0066546E"/>
    <w:pPr>
      <w:numPr>
        <w:numId w:val="1"/>
      </w:numPr>
      <w:spacing w:before="40" w:after="40" w:line="288" w:lineRule="auto"/>
    </w:pPr>
    <w:rPr>
      <w:color w:val="595959" w:themeColor="text1" w:themeTint="A6"/>
      <w:kern w:val="20"/>
    </w:rPr>
  </w:style>
  <w:style w:type="character" w:customStyle="1" w:styleId="1Char">
    <w:name w:val="العنوان 1 Char"/>
    <w:basedOn w:val="a1"/>
    <w:link w:val="1"/>
    <w:uiPriority w:val="1"/>
    <w:rsid w:val="0066546E"/>
    <w:rPr>
      <w:rFonts w:asciiTheme="majorHAnsi" w:eastAsiaTheme="majorEastAsia" w:hAnsiTheme="majorHAnsi" w:cstheme="majorBidi"/>
      <w:b/>
      <w:bCs/>
      <w:color w:val="000000" w:themeColor="text1"/>
      <w:kern w:val="0"/>
      <w:sz w:val="40"/>
      <w:szCs w:val="20"/>
      <w:lang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170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Razan Khalid S  Baattia</dc:creator>
  <cp:keywords/>
  <dc:description/>
  <cp:lastModifiedBy>Razan Khalid S  Baattia</cp:lastModifiedBy>
  <cp:revision>1</cp:revision>
  <dcterms:created xsi:type="dcterms:W3CDTF">2026-07-26T20:07:00Z</dcterms:created>
  <dcterms:modified xsi:type="dcterms:W3CDTF">2026-07-26T20:11:00Z</dcterms:modified>
</cp:coreProperties>
</file>