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building a </w:t>
      </w:r>
      <w:r w:rsidDel="00000000" w:rsidR="00000000" w:rsidRPr="00000000">
        <w:rPr>
          <w:b w:val="1"/>
          <w:rtl w:val="0"/>
        </w:rPr>
        <w:t xml:space="preserve">crypto investment system</w:t>
      </w:r>
      <w:r w:rsidDel="00000000" w:rsidR="00000000" w:rsidRPr="00000000">
        <w:rPr>
          <w:rtl w:val="0"/>
        </w:rPr>
        <w:t xml:space="preserve"> that makes </w:t>
      </w:r>
      <w:r w:rsidDel="00000000" w:rsidR="00000000" w:rsidRPr="00000000">
        <w:rPr>
          <w:b w:val="1"/>
          <w:rtl w:val="0"/>
        </w:rPr>
        <w:t xml:space="preserve">money from real-world assets</w:t>
      </w:r>
      <w:r w:rsidDel="00000000" w:rsidR="00000000" w:rsidRPr="00000000">
        <w:rPr>
          <w:rtl w:val="0"/>
        </w:rPr>
        <w:t xml:space="preserve"> (like Bitcoin mining and silver) and shares the profits with token holders.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</w:t>
      </w:r>
      <w:r w:rsidDel="00000000" w:rsidR="00000000" w:rsidRPr="00000000">
        <w:rPr>
          <w:b w:val="1"/>
          <w:rtl w:val="0"/>
        </w:rPr>
        <w:t xml:space="preserve">simple breakdown</w:t>
      </w:r>
      <w:r w:rsidDel="00000000" w:rsidR="00000000" w:rsidRPr="00000000">
        <w:rPr>
          <w:rtl w:val="0"/>
        </w:rPr>
        <w:t xml:space="preserve"> of your plan: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b w:val="1"/>
          <w:rtl w:val="0"/>
        </w:rPr>
        <w:t xml:space="preserve">You’re creating a token called SMT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If someone holds SMT, they get paid from the profits of everything it’s connected to.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b w:val="1"/>
          <w:rtl w:val="0"/>
        </w:rPr>
        <w:t xml:space="preserve">You’re investing in two big things: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Sustainable Bitcoin Mining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Using clean energy from a palm oil business in Guatemala to mine Bitcoin.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</w:r>
      <w:r w:rsidDel="00000000" w:rsidR="00000000" w:rsidRPr="00000000">
        <w:rPr>
          <w:b w:val="1"/>
          <w:rtl w:val="0"/>
        </w:rPr>
        <w:t xml:space="preserve">Sustainable Silver Mining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Buying shares in Mexican silver mines, keeping most of the silver in the ground but making it tradable like gold-backed tokens.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3.</w:t>
        <w:tab/>
      </w:r>
      <w:r w:rsidDel="00000000" w:rsidR="00000000" w:rsidRPr="00000000">
        <w:rPr>
          <w:b w:val="1"/>
          <w:rtl w:val="0"/>
        </w:rPr>
        <w:t xml:space="preserve">How People Make Money: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Holding SMT gives people </w:t>
      </w:r>
      <w:r w:rsidDel="00000000" w:rsidR="00000000" w:rsidRPr="00000000">
        <w:rPr>
          <w:b w:val="1"/>
          <w:rtl w:val="0"/>
        </w:rPr>
        <w:t xml:space="preserve">dividends (profits)</w:t>
      </w:r>
      <w:r w:rsidDel="00000000" w:rsidR="00000000" w:rsidRPr="00000000">
        <w:rPr>
          <w:rtl w:val="0"/>
        </w:rPr>
        <w:t xml:space="preserve"> in stablecoins (like US dollars or pesos) or more SMT tokens.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Profits come from mining operations, tokenized assets, and trading on your BolsaDx exchange.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b w:val="1"/>
          <w:rtl w:val="0"/>
        </w:rPr>
        <w:t xml:space="preserve">You’re also launching stablecoins for Latin America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These are digital versions of real currencies (Mexican Peso, USD in pesos, and others).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This makes cross-border payments easy and cheap.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5.</w:t>
        <w:tab/>
      </w:r>
      <w:r w:rsidDel="00000000" w:rsidR="00000000" w:rsidRPr="00000000">
        <w:rPr>
          <w:b w:val="1"/>
          <w:rtl w:val="0"/>
        </w:rPr>
        <w:t xml:space="preserve">Everything is built for long-term trust and governance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Your company </w:t>
      </w:r>
      <w:r w:rsidDel="00000000" w:rsidR="00000000" w:rsidRPr="00000000">
        <w:rPr>
          <w:b w:val="1"/>
          <w:rtl w:val="0"/>
        </w:rPr>
        <w:t xml:space="preserve">BolsaDx Holding Ltd.</w:t>
      </w:r>
      <w:r w:rsidDel="00000000" w:rsidR="00000000" w:rsidRPr="00000000">
        <w:rPr>
          <w:rtl w:val="0"/>
        </w:rPr>
        <w:t xml:space="preserve"> will manage everything at first.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Later, SMT holders will get to </w:t>
      </w:r>
      <w:r w:rsidDel="00000000" w:rsidR="00000000" w:rsidRPr="00000000">
        <w:rPr>
          <w:b w:val="1"/>
          <w:rtl w:val="0"/>
        </w:rPr>
        <w:t xml:space="preserve">vote</w:t>
      </w:r>
      <w:r w:rsidDel="00000000" w:rsidR="00000000" w:rsidRPr="00000000">
        <w:rPr>
          <w:rtl w:val="0"/>
        </w:rPr>
        <w:t xml:space="preserve"> on decisions, like how Helium’s HNT governance works.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Big Picture: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isn’t some random meme coin—this is a </w:t>
      </w:r>
      <w:r w:rsidDel="00000000" w:rsidR="00000000" w:rsidRPr="00000000">
        <w:rPr>
          <w:b w:val="1"/>
          <w:rtl w:val="0"/>
        </w:rPr>
        <w:t xml:space="preserve">real investment opportunity</w:t>
      </w:r>
      <w:r w:rsidDel="00000000" w:rsidR="00000000" w:rsidRPr="00000000">
        <w:rPr>
          <w:rtl w:val="0"/>
        </w:rPr>
        <w:t xml:space="preserve"> backed by </w:t>
      </w:r>
      <w:r w:rsidDel="00000000" w:rsidR="00000000" w:rsidRPr="00000000">
        <w:rPr>
          <w:b w:val="1"/>
          <w:rtl w:val="0"/>
        </w:rPr>
        <w:t xml:space="preserve">real assets</w:t>
      </w:r>
      <w:r w:rsidDel="00000000" w:rsidR="00000000" w:rsidRPr="00000000">
        <w:rPr>
          <w:rtl w:val="0"/>
        </w:rPr>
        <w:t xml:space="preserve"> (Bitcoin mining &amp; silver). You’re making it easier for people to invest in </w:t>
      </w:r>
      <w:r w:rsidDel="00000000" w:rsidR="00000000" w:rsidRPr="00000000">
        <w:rPr>
          <w:b w:val="1"/>
          <w:rtl w:val="0"/>
        </w:rPr>
        <w:t xml:space="preserve">sustainable crypto mining and silver</w:t>
      </w:r>
      <w:r w:rsidDel="00000000" w:rsidR="00000000" w:rsidRPr="00000000">
        <w:rPr>
          <w:rtl w:val="0"/>
        </w:rPr>
        <w:t xml:space="preserve">, while also improving financial systems in Latin America.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