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Step 1: READ FROM THESE WEBSITES ON LINUX COMMANDS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hyperlink r:id="rId2">
        <w:r>
          <w:rPr>
            <w:rStyle w:val="InternetLink"/>
          </w:rPr>
          <w:t>https://linuxfrombeginning.wordpress.com/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frombeginning.wordpress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2017-08-27T14:36:02Z</dcterms:modified>
  <cp:revision>1</cp:revision>
  <dc:subject/>
  <dc:title/>
</cp:coreProperties>
</file>