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CB5E" w14:textId="77777777" w:rsidR="00D14370" w:rsidRPr="00D14370" w:rsidRDefault="00D14370" w:rsidP="00D14370">
      <w:r w:rsidRPr="00D14370">
        <w:t>Please see below for updates and deliverables. Looking forward to discussing next week. Thank you!</w:t>
      </w:r>
    </w:p>
    <w:p w14:paraId="7CC4B461" w14:textId="77777777" w:rsidR="00D14370" w:rsidRPr="00D14370" w:rsidRDefault="00D14370" w:rsidP="00D14370">
      <w:r w:rsidRPr="00D14370">
        <w:t> </w:t>
      </w:r>
    </w:p>
    <w:p w14:paraId="2148E846" w14:textId="77777777" w:rsidR="00D14370" w:rsidRPr="00D14370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D14370">
        <w:rPr>
          <w:color w:val="196B24" w:themeColor="accent3"/>
        </w:rPr>
        <w:t>Please create logins/passwords for all Phase 1 individuals in the </w:t>
      </w:r>
      <w:hyperlink r:id="rId5" w:tgtFrame="_blank" w:history="1">
        <w:r w:rsidRPr="00D14370">
          <w:rPr>
            <w:rStyle w:val="Hyperlink"/>
            <w:color w:val="196B24" w:themeColor="accent3"/>
          </w:rPr>
          <w:t> PATHFINDER- J&amp;J Internal Access List.xlsx</w:t>
        </w:r>
      </w:hyperlink>
    </w:p>
    <w:p w14:paraId="050382CD" w14:textId="77777777" w:rsidR="00D14370" w:rsidRPr="00D14370" w:rsidRDefault="00D14370" w:rsidP="00D14370">
      <w:pPr>
        <w:numPr>
          <w:ilvl w:val="1"/>
          <w:numId w:val="1"/>
        </w:numPr>
      </w:pPr>
      <w:r w:rsidRPr="00D14370">
        <w:rPr>
          <w:color w:val="196B24" w:themeColor="accent3"/>
        </w:rPr>
        <w:t>Please add passwords in the spreadsheet once created</w:t>
      </w:r>
    </w:p>
    <w:p w14:paraId="72BD9CE1" w14:textId="77777777" w:rsidR="00D14370" w:rsidRPr="00D14370" w:rsidRDefault="00D14370" w:rsidP="00D14370">
      <w:pPr>
        <w:numPr>
          <w:ilvl w:val="0"/>
          <w:numId w:val="1"/>
        </w:numPr>
      </w:pPr>
      <w:hyperlink r:id="rId6" w:tgtFrame="_blank" w:history="1">
        <w:r w:rsidRPr="00D14370">
          <w:rPr>
            <w:rStyle w:val="Hyperlink"/>
          </w:rPr>
          <w:t>@Julie Apley</w:t>
        </w:r>
      </w:hyperlink>
      <w:r w:rsidRPr="00D14370">
        <w:t>, I’ve attached an updated version of the CPAK Job Aid. Please let me know if you have any questions, happy to meet and discuss.</w:t>
      </w:r>
    </w:p>
    <w:p w14:paraId="6F385C98" w14:textId="77777777" w:rsidR="00D14370" w:rsidRPr="00D14370" w:rsidRDefault="00D14370" w:rsidP="00D14370">
      <w:pPr>
        <w:numPr>
          <w:ilvl w:val="1"/>
          <w:numId w:val="1"/>
        </w:numPr>
      </w:pPr>
      <w:r w:rsidRPr="00D14370">
        <w:t>Please remove highlighted text, other text has been updated, please reference the attachment closely.</w:t>
      </w:r>
    </w:p>
    <w:p w14:paraId="604532F8" w14:textId="77777777" w:rsidR="00D14370" w:rsidRPr="00D14370" w:rsidRDefault="00D14370" w:rsidP="00D14370">
      <w:pPr>
        <w:numPr>
          <w:ilvl w:val="1"/>
          <w:numId w:val="1"/>
        </w:numPr>
      </w:pPr>
      <w:r w:rsidRPr="00D14370">
        <w:t>Please remove Hallak reference</w:t>
      </w:r>
    </w:p>
    <w:p w14:paraId="59C148C1" w14:textId="77777777" w:rsidR="00D14370" w:rsidRPr="00D14370" w:rsidRDefault="00D14370" w:rsidP="00D14370">
      <w:pPr>
        <w:numPr>
          <w:ilvl w:val="1"/>
          <w:numId w:val="1"/>
        </w:numPr>
      </w:pPr>
      <w:r w:rsidRPr="00D14370">
        <w:t>Images for HKA &amp; JLO included</w:t>
      </w:r>
    </w:p>
    <w:p w14:paraId="67110D32" w14:textId="77777777" w:rsidR="00D14370" w:rsidRPr="00D14370" w:rsidRDefault="00D14370" w:rsidP="00D14370">
      <w:pPr>
        <w:numPr>
          <w:ilvl w:val="0"/>
          <w:numId w:val="1"/>
        </w:numPr>
      </w:pPr>
      <w:hyperlink r:id="rId7" w:tgtFrame="_blank" w:history="1">
        <w:r w:rsidRPr="00D14370">
          <w:rPr>
            <w:rStyle w:val="Hyperlink"/>
          </w:rPr>
          <w:t>@Henry Guilkey</w:t>
        </w:r>
      </w:hyperlink>
      <w:r w:rsidRPr="00D14370">
        <w:t>- sending a separate email with updates for alignment philosophy images.</w:t>
      </w:r>
    </w:p>
    <w:p w14:paraId="14342563" w14:textId="77777777" w:rsidR="00D14370" w:rsidRPr="00D14370" w:rsidRDefault="00D14370" w:rsidP="00D14370">
      <w:pPr>
        <w:numPr>
          <w:ilvl w:val="0"/>
          <w:numId w:val="1"/>
        </w:numPr>
      </w:pPr>
      <w:r w:rsidRPr="00D14370">
        <w:rPr>
          <w:color w:val="196B24" w:themeColor="accent3"/>
        </w:rPr>
        <w:t>Change “Explore Kinematic Restoration” button to “Start Your Learning Journey”</w:t>
      </w:r>
    </w:p>
    <w:p w14:paraId="2F8B01DC" w14:textId="77777777" w:rsidR="00D14370" w:rsidRPr="00D14370" w:rsidRDefault="00D14370" w:rsidP="00D14370">
      <w:pPr>
        <w:numPr>
          <w:ilvl w:val="0"/>
          <w:numId w:val="1"/>
        </w:numPr>
      </w:pPr>
      <w:r w:rsidRPr="00D14370">
        <w:rPr>
          <w:color w:val="196B24" w:themeColor="accent3"/>
        </w:rPr>
        <w:t>Please rename “References/Citations” button to “Evidence Resources.”</w:t>
      </w:r>
      <w:r w:rsidRPr="00D14370">
        <w:t> </w:t>
      </w:r>
    </w:p>
    <w:p w14:paraId="02D325EC" w14:textId="77777777" w:rsidR="00D14370" w:rsidRPr="00D14370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D14370">
        <w:rPr>
          <w:color w:val="196B24" w:themeColor="accent3"/>
        </w:rPr>
        <w:t>Update the "Challenger Selling Philosophy Questions" button title to "Applying the Challenger Mindset"</w:t>
      </w:r>
    </w:p>
    <w:p w14:paraId="6DB4A597" w14:textId="77777777" w:rsidR="00EA53AC" w:rsidRPr="00EA53AC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EA53AC">
        <w:rPr>
          <w:color w:val="E97132" w:themeColor="accent2"/>
        </w:rPr>
        <w:t>Attach KR Brochure in the “Schedule Follow Up” section</w:t>
      </w:r>
      <w:r w:rsidR="001464CB" w:rsidRPr="00EA53AC">
        <w:rPr>
          <w:color w:val="E97132" w:themeColor="accent2"/>
        </w:rPr>
        <w:t xml:space="preserve"> – confirm correct PDF: </w:t>
      </w:r>
      <w:r w:rsidR="001464CB" w:rsidRPr="00EA53AC">
        <w:rPr>
          <w:b/>
          <w:bCs/>
          <w:color w:val="E97132" w:themeColor="accent2"/>
        </w:rPr>
        <w:t>Kinematic-Restoration-Handbook-US_ORT_DGSR_395356.pdf</w:t>
      </w:r>
      <w:r w:rsidR="00EA53AC" w:rsidRPr="00EA53AC">
        <w:rPr>
          <w:b/>
          <w:bCs/>
          <w:color w:val="E97132" w:themeColor="accent2"/>
        </w:rPr>
        <w:t xml:space="preserve"> – James sending correct doc</w:t>
      </w:r>
    </w:p>
    <w:p w14:paraId="55326BE2" w14:textId="106B9BAF" w:rsidR="00D14370" w:rsidRPr="00EA53AC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EA53AC">
        <w:rPr>
          <w:color w:val="196B24" w:themeColor="accent3"/>
        </w:rPr>
        <w:t>On “Home” page, include button to open the Clinical Value Proposition (Ability to share with surgeon) “KR Value Prop- See the Value, Share the Story” (</w:t>
      </w:r>
      <w:hyperlink r:id="rId8" w:tgtFrame="_blank" w:history="1">
        <w:r w:rsidRPr="00EA53AC">
          <w:rPr>
            <w:rStyle w:val="Hyperlink"/>
            <w:color w:val="196B24" w:themeColor="accent3"/>
          </w:rPr>
          <w:t>https://truview.my.salesforce.com/sfc/p/36000000IwFC/a/Pl000005yPTh/kFGB.6JK_G2_bfIW_1Qy1GDhSsI4Tyhtkzf569pMnKo</w:t>
        </w:r>
      </w:hyperlink>
      <w:r w:rsidRPr="00EA53AC">
        <w:rPr>
          <w:color w:val="196B24" w:themeColor="accent3"/>
        </w:rPr>
        <w:t>)</w:t>
      </w:r>
      <w:r w:rsidR="00EA53AC">
        <w:rPr>
          <w:color w:val="196B24" w:themeColor="accent3"/>
        </w:rPr>
        <w:t xml:space="preserve"> – </w:t>
      </w:r>
      <w:r w:rsidR="00563D89">
        <w:rPr>
          <w:color w:val="196B24" w:themeColor="accent3"/>
        </w:rPr>
        <w:t xml:space="preserve">RMS </w:t>
      </w:r>
      <w:r w:rsidR="00EA53AC" w:rsidRPr="00563D89">
        <w:rPr>
          <w:color w:val="196B24" w:themeColor="accent3"/>
        </w:rPr>
        <w:t>Update</w:t>
      </w:r>
      <w:r w:rsidR="00563D89">
        <w:rPr>
          <w:color w:val="196B24" w:themeColor="accent3"/>
        </w:rPr>
        <w:t>d</w:t>
      </w:r>
      <w:r w:rsidR="00EA53AC" w:rsidRPr="00563D89">
        <w:rPr>
          <w:color w:val="196B24" w:themeColor="accent3"/>
        </w:rPr>
        <w:t xml:space="preserve"> to local document</w:t>
      </w:r>
      <w:r w:rsidR="00563D89">
        <w:rPr>
          <w:color w:val="196B24" w:themeColor="accent3"/>
        </w:rPr>
        <w:t xml:space="preserve"> on server</w:t>
      </w:r>
    </w:p>
    <w:p w14:paraId="0A619C7D" w14:textId="77777777" w:rsidR="00D14370" w:rsidRPr="00EA53AC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EA53AC">
        <w:rPr>
          <w:color w:val="196B24" w:themeColor="accent3"/>
        </w:rPr>
        <w:t>On “Home” page, include button to open KR Handbook (not shareable externally, FSO only)- “View the KR Handbook”</w:t>
      </w:r>
    </w:p>
    <w:p w14:paraId="5DBD23A7" w14:textId="77777777" w:rsidR="00D14370" w:rsidRPr="00D14370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D14370">
        <w:rPr>
          <w:color w:val="196B24" w:themeColor="accent3"/>
        </w:rPr>
        <w:t>Add disclaimer to login page “This site is currently under active development. Access is granted exclusively to your profile and must not be shared under any circumstances. Thank you.”</w:t>
      </w:r>
    </w:p>
    <w:p w14:paraId="3C0D9902" w14:textId="77777777" w:rsidR="00D14370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EA53AC">
        <w:rPr>
          <w:color w:val="196B24" w:themeColor="accent3"/>
        </w:rPr>
        <w:t>Change first question from “Choose one…” to “How do you sequence your resections during total knee arthroplasty (TKA)?</w:t>
      </w:r>
    </w:p>
    <w:p w14:paraId="10258899" w14:textId="674B38B2" w:rsidR="00605303" w:rsidRPr="00EA53AC" w:rsidRDefault="00605303" w:rsidP="00D14370">
      <w:pPr>
        <w:numPr>
          <w:ilvl w:val="0"/>
          <w:numId w:val="1"/>
        </w:numPr>
        <w:rPr>
          <w:color w:val="196B24" w:themeColor="accent3"/>
        </w:rPr>
      </w:pPr>
      <w:r>
        <w:rPr>
          <w:color w:val="196B24" w:themeColor="accent3"/>
        </w:rPr>
        <w:t>Update Glossary</w:t>
      </w:r>
    </w:p>
    <w:p w14:paraId="70B3A54F" w14:textId="1C59EA0A" w:rsidR="00EA53AC" w:rsidRPr="004D0479" w:rsidRDefault="00D14370" w:rsidP="00D14370">
      <w:pPr>
        <w:numPr>
          <w:ilvl w:val="0"/>
          <w:numId w:val="1"/>
        </w:numPr>
        <w:rPr>
          <w:color w:val="196B24" w:themeColor="accent3"/>
        </w:rPr>
      </w:pPr>
      <w:r w:rsidRPr="004D0479">
        <w:rPr>
          <w:color w:val="196B24" w:themeColor="accent3"/>
        </w:rPr>
        <w:t>Sharing table for scoring as requested.</w:t>
      </w:r>
      <w:r w:rsidR="00C843ED" w:rsidRPr="004D0479">
        <w:rPr>
          <w:color w:val="196B24" w:themeColor="accent3"/>
        </w:rPr>
        <w:t xml:space="preserve"> – Update </w:t>
      </w:r>
      <w:proofErr w:type="spellStart"/>
      <w:proofErr w:type="gramStart"/>
      <w:r w:rsidR="00C843ED" w:rsidRPr="004D0479">
        <w:rPr>
          <w:color w:val="196B24" w:themeColor="accent3"/>
        </w:rPr>
        <w:t>questions.json</w:t>
      </w:r>
      <w:proofErr w:type="spellEnd"/>
      <w:proofErr w:type="gramEnd"/>
      <w:r w:rsidR="00C843ED" w:rsidRPr="004D0479">
        <w:rPr>
          <w:color w:val="196B24" w:themeColor="accent3"/>
        </w:rPr>
        <w:t xml:space="preserve"> with this</w:t>
      </w:r>
    </w:p>
    <w:p w14:paraId="72A70E63" w14:textId="2D2CFA39" w:rsidR="00EA53AC" w:rsidRDefault="00EA53AC"/>
    <w:p w14:paraId="36D9C1C2" w14:textId="1A32123C" w:rsidR="00405E57" w:rsidRDefault="00D14370" w:rsidP="00D14370">
      <w:r w:rsidRPr="00D14370">
        <w:t> </w:t>
      </w:r>
    </w:p>
    <w:p w14:paraId="0DF2477D" w14:textId="77777777" w:rsidR="00405E57" w:rsidRDefault="00405E57">
      <w:r>
        <w:lastRenderedPageBreak/>
        <w:br w:type="page"/>
      </w:r>
    </w:p>
    <w:tbl>
      <w:tblPr>
        <w:tblW w:w="108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4379"/>
        <w:gridCol w:w="3830"/>
        <w:gridCol w:w="540"/>
        <w:gridCol w:w="524"/>
        <w:gridCol w:w="546"/>
        <w:gridCol w:w="515"/>
      </w:tblGrid>
      <w:tr w:rsidR="008C4C03" w:rsidRPr="008C4C03" w14:paraId="071DA0BA" w14:textId="77777777" w:rsidTr="00591DB2">
        <w:trPr>
          <w:cantSplit/>
          <w:tblHeader/>
        </w:trPr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35D08C2" w14:textId="77777777" w:rsidR="008C4C03" w:rsidRPr="008C4C03" w:rsidRDefault="008C4C03" w:rsidP="008C4C03">
            <w:pPr>
              <w:rPr>
                <w:b/>
                <w:bCs/>
              </w:rPr>
            </w:pPr>
            <w:r w:rsidRPr="008C4C03">
              <w:rPr>
                <w:b/>
                <w:bCs/>
              </w:rPr>
              <w:lastRenderedPageBreak/>
              <w:t># </w:t>
            </w:r>
          </w:p>
        </w:tc>
        <w:tc>
          <w:tcPr>
            <w:tcW w:w="437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325BB5E" w14:textId="77777777" w:rsidR="008C4C03" w:rsidRPr="008C4C03" w:rsidRDefault="008C4C03" w:rsidP="008C4C03">
            <w:pPr>
              <w:rPr>
                <w:b/>
                <w:bCs/>
              </w:rPr>
            </w:pPr>
            <w:r w:rsidRPr="008C4C03">
              <w:rPr>
                <w:b/>
                <w:bCs/>
              </w:rPr>
              <w:t>Question </w:t>
            </w:r>
          </w:p>
        </w:tc>
        <w:tc>
          <w:tcPr>
            <w:tcW w:w="383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991C42A" w14:textId="77777777" w:rsidR="008C4C03" w:rsidRPr="008C4C03" w:rsidRDefault="008C4C03" w:rsidP="008C4C03">
            <w:pPr>
              <w:rPr>
                <w:b/>
                <w:bCs/>
              </w:rPr>
            </w:pPr>
            <w:r w:rsidRPr="008C4C03">
              <w:rPr>
                <w:b/>
                <w:bCs/>
              </w:rPr>
              <w:t>Answer Options </w:t>
            </w:r>
          </w:p>
        </w:tc>
        <w:tc>
          <w:tcPr>
            <w:tcW w:w="54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81F4FE1" w14:textId="4F574BCC" w:rsidR="008C4C03" w:rsidRPr="008C4C03" w:rsidRDefault="008C4C03" w:rsidP="008C4C03">
            <w:pPr>
              <w:jc w:val="center"/>
              <w:rPr>
                <w:b/>
                <w:bCs/>
              </w:rPr>
            </w:pPr>
            <w:r w:rsidRPr="008C4C03">
              <w:rPr>
                <w:b/>
                <w:bCs/>
              </w:rPr>
              <w:t>MA</w:t>
            </w:r>
          </w:p>
        </w:tc>
        <w:tc>
          <w:tcPr>
            <w:tcW w:w="52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44855A9" w14:textId="6303B656" w:rsidR="008C4C03" w:rsidRPr="008C4C03" w:rsidRDefault="008C4C03" w:rsidP="008C4C03">
            <w:pPr>
              <w:jc w:val="center"/>
              <w:rPr>
                <w:b/>
                <w:bCs/>
              </w:rPr>
            </w:pPr>
            <w:r w:rsidRPr="008C4C03">
              <w:rPr>
                <w:b/>
                <w:bCs/>
              </w:rPr>
              <w:t>KA</w:t>
            </w:r>
          </w:p>
        </w:tc>
        <w:tc>
          <w:tcPr>
            <w:tcW w:w="5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60B15F4" w14:textId="2076EA4B" w:rsidR="008C4C03" w:rsidRPr="008C4C03" w:rsidRDefault="008C4C03" w:rsidP="008C4C03">
            <w:pPr>
              <w:jc w:val="center"/>
              <w:rPr>
                <w:b/>
                <w:bCs/>
              </w:rPr>
            </w:pPr>
            <w:proofErr w:type="spellStart"/>
            <w:r w:rsidRPr="008C4C03">
              <w:rPr>
                <w:b/>
                <w:bCs/>
              </w:rPr>
              <w:t>iKA</w:t>
            </w:r>
            <w:proofErr w:type="spellEnd"/>
          </w:p>
        </w:tc>
        <w:tc>
          <w:tcPr>
            <w:tcW w:w="51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255F827" w14:textId="0D070C0D" w:rsidR="008C4C03" w:rsidRPr="008C4C03" w:rsidRDefault="008C4C03" w:rsidP="008C4C03">
            <w:pPr>
              <w:jc w:val="center"/>
              <w:rPr>
                <w:b/>
                <w:bCs/>
              </w:rPr>
            </w:pPr>
            <w:r w:rsidRPr="008C4C03">
              <w:rPr>
                <w:b/>
                <w:bCs/>
              </w:rPr>
              <w:t>FA</w:t>
            </w:r>
          </w:p>
        </w:tc>
      </w:tr>
      <w:tr w:rsidR="008C4C03" w:rsidRPr="008C4C03" w14:paraId="12F7E515" w14:textId="77777777" w:rsidTr="00591DB2">
        <w:trPr>
          <w:cantSplit/>
          <w:trHeight w:val="609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6ABA7A9" w14:textId="77777777" w:rsidR="008C4C03" w:rsidRPr="008C4C03" w:rsidRDefault="008C4C03" w:rsidP="008C4C03">
            <w:r w:rsidRPr="008C4C03">
              <w:t>1 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24BB8B0" w14:textId="77777777" w:rsidR="008C4C03" w:rsidRPr="008C4C03" w:rsidRDefault="008C4C03" w:rsidP="008C4C03">
            <w:r w:rsidRPr="008C4C03">
              <w:t>How do you sequence your resections during total knee arthroplasty (TKA)?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DF91DEA" w14:textId="77777777" w:rsidR="008C4C03" w:rsidRPr="008C4C03" w:rsidRDefault="008C4C03" w:rsidP="008C4C03">
            <w:r w:rsidRPr="008C4C03">
              <w:t>Femur First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8FD7C04" w14:textId="6266092A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F8B6F68" w14:textId="7F7A842B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33DCD56" w14:textId="1A2D65C0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4FB2CF0" w14:textId="5AA5419A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0C122CD3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B1C0DB3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E467947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0A745D3" w14:textId="77777777" w:rsidR="008C4C03" w:rsidRPr="008C4C03" w:rsidRDefault="008C4C03" w:rsidP="008C4C03">
            <w:r w:rsidRPr="008C4C03">
              <w:t>Tibia First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C2E8FDC" w14:textId="10D29C65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151CD74" w14:textId="7AC6944C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A43AF96" w14:textId="2F341DFF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1B3DC2B" w14:textId="7D6F992C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</w:tr>
      <w:tr w:rsidR="008C4C03" w:rsidRPr="008C4C03" w14:paraId="72C9BE57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04E4DE8" w14:textId="77777777" w:rsidR="008C4C03" w:rsidRPr="008C4C03" w:rsidRDefault="008C4C03" w:rsidP="008C4C03">
            <w:r w:rsidRPr="008C4C03">
              <w:t>2 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70F7A0C" w14:textId="77777777" w:rsidR="008C4C03" w:rsidRPr="008C4C03" w:rsidRDefault="008C4C03" w:rsidP="008C4C03">
            <w:r w:rsidRPr="008C4C03">
              <w:t>What do you prioritize when performing TKA?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7CA041D" w14:textId="77777777" w:rsidR="008C4C03" w:rsidRPr="008C4C03" w:rsidRDefault="008C4C03" w:rsidP="008C4C03">
            <w:r w:rsidRPr="008C4C03">
              <w:t>Neutral mechanical alignment (0° HKA)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C0C99A3" w14:textId="3D542F83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A6ED888" w14:textId="61AF7840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975BCD6" w14:textId="23A509EA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4DA3900" w14:textId="0D7A279C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</w:tr>
      <w:tr w:rsidR="008C4C03" w:rsidRPr="008C4C03" w14:paraId="0093DABF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0980DDC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4588D4F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431E81D" w14:textId="77777777" w:rsidR="008C4C03" w:rsidRPr="008C4C03" w:rsidRDefault="008C4C03" w:rsidP="008C4C03">
            <w:r w:rsidRPr="008C4C03">
              <w:t>Restoring the patient’s native alignment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9A28743" w14:textId="224E37BB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B2BF061" w14:textId="2DBCD348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FB18750" w14:textId="40023C89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8A0EC3D" w14:textId="30D92345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759500E8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33B8B28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E565918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1A4D1AD" w14:textId="77777777" w:rsidR="008C4C03" w:rsidRPr="008C4C03" w:rsidRDefault="008C4C03" w:rsidP="008C4C03">
            <w:r w:rsidRPr="008C4C03">
              <w:t>Prioritizing balanced flexion and extension gaps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B0C992A" w14:textId="152ADD32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D5CA664" w14:textId="28747373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66824C3" w14:textId="167DC3AB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4575643" w14:textId="71C83622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271B4856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050C9CD" w14:textId="77777777" w:rsidR="008C4C03" w:rsidRPr="008C4C03" w:rsidRDefault="008C4C03" w:rsidP="008C4C03">
            <w:r w:rsidRPr="008C4C03">
              <w:t>3 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65AB1AF" w14:textId="77777777" w:rsidR="008C4C03" w:rsidRPr="008C4C03" w:rsidRDefault="008C4C03" w:rsidP="008C4C03">
            <w:r w:rsidRPr="008C4C03">
              <w:t>Do you adjust your resections to balance soft tissue?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05F7C49" w14:textId="77777777" w:rsidR="008C4C03" w:rsidRPr="008C4C03" w:rsidRDefault="008C4C03" w:rsidP="008C4C03">
            <w:r w:rsidRPr="008C4C03">
              <w:t>Yes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A2FE412" w14:textId="28D1AD57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A4D616E" w14:textId="0EF3A72B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59F7919" w14:textId="3460D7D1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1F5A080" w14:textId="02443370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225AD6D0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CB2CC0E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24B137F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537C3E2" w14:textId="77777777" w:rsidR="008C4C03" w:rsidRPr="008C4C03" w:rsidRDefault="008C4C03" w:rsidP="008C4C03">
            <w:r w:rsidRPr="008C4C03">
              <w:t>No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7627949" w14:textId="0D76003F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7D3CA99" w14:textId="02F418FB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3102AB2" w14:textId="696F001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E42C3B5" w14:textId="62645BCF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6A651F20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1EFBE29" w14:textId="77777777" w:rsidR="008C4C03" w:rsidRPr="008C4C03" w:rsidRDefault="008C4C03" w:rsidP="008C4C03">
            <w:r w:rsidRPr="008C4C03">
              <w:t>4 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55EE125" w14:textId="77777777" w:rsidR="008C4C03" w:rsidRPr="008C4C03" w:rsidRDefault="008C4C03" w:rsidP="008C4C03">
            <w:r w:rsidRPr="008C4C03">
              <w:t>Are you willing to deviate from mechanical axis (0° HKA)?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3F00F67" w14:textId="77777777" w:rsidR="008C4C03" w:rsidRPr="008C4C03" w:rsidRDefault="008C4C03" w:rsidP="008C4C03">
            <w:r w:rsidRPr="008C4C03">
              <w:t>Yes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B8B966A" w14:textId="3F230E08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51662F5" w14:textId="3EDE3015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6DF33FC" w14:textId="6CE77409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BDA225D" w14:textId="065B7861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3A8F672F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4680A8E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669D40F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4F92190" w14:textId="77777777" w:rsidR="008C4C03" w:rsidRPr="008C4C03" w:rsidRDefault="008C4C03" w:rsidP="008C4C03">
            <w:r w:rsidRPr="008C4C03">
              <w:t>No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4894A2E" w14:textId="7E25E57F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1EFC1BF" w14:textId="0EE22530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5E8799A" w14:textId="14B95338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28DF226" w14:textId="24BA4856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50DABA36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A764593" w14:textId="77777777" w:rsidR="008C4C03" w:rsidRPr="008C4C03" w:rsidRDefault="008C4C03" w:rsidP="008C4C03">
            <w:r w:rsidRPr="008C4C03">
              <w:t>5 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657E788" w14:textId="77777777" w:rsidR="008C4C03" w:rsidRPr="008C4C03" w:rsidRDefault="008C4C03" w:rsidP="008C4C03">
            <w:r w:rsidRPr="008C4C03">
              <w:t>The distal femoral resection should: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559F8B0" w14:textId="77777777" w:rsidR="008C4C03" w:rsidRPr="008C4C03" w:rsidRDefault="008C4C03" w:rsidP="008C4C03">
            <w:r w:rsidRPr="008C4C03">
              <w:t>Be used to balance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7A65F31" w14:textId="1975DF8A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49E99D1" w14:textId="5A0D71DF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37FB78C" w14:textId="50D64F74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5B160C9" w14:textId="48B2EE01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0AB7A37A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226967C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D681054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C4734F8" w14:textId="77777777" w:rsidR="008C4C03" w:rsidRPr="008C4C03" w:rsidRDefault="008C4C03" w:rsidP="008C4C03">
            <w:r w:rsidRPr="008C4C03">
              <w:t>Be perpendicular to mechanical axis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2C7C863" w14:textId="1361868A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55F63F2" w14:textId="1F731E5F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789F68F" w14:textId="1E60EBD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2C495E7" w14:textId="074576D3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49BBE385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20729A8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7D5DD90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2A19462" w14:textId="77777777" w:rsidR="008C4C03" w:rsidRPr="008C4C03" w:rsidRDefault="008C4C03" w:rsidP="008C4C03">
            <w:r w:rsidRPr="008C4C03">
              <w:t>Restore native joint line obliquity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BC660D9" w14:textId="0EEC2198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47E383B" w14:textId="13D18CC1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93FE948" w14:textId="691174FE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3E52B53" w14:textId="5DC22CE8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17E57ED2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8145363" w14:textId="77777777" w:rsidR="008C4C03" w:rsidRPr="008C4C03" w:rsidRDefault="008C4C03" w:rsidP="008C4C03">
            <w:r w:rsidRPr="008C4C03">
              <w:t>6 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ECFD049" w14:textId="77777777" w:rsidR="008C4C03" w:rsidRPr="008C4C03" w:rsidRDefault="008C4C03" w:rsidP="008C4C03">
            <w:r w:rsidRPr="008C4C03">
              <w:t>The tibial resection should: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57659C3" w14:textId="77777777" w:rsidR="008C4C03" w:rsidRPr="008C4C03" w:rsidRDefault="008C4C03" w:rsidP="008C4C03">
            <w:r w:rsidRPr="008C4C03">
              <w:t>Be used to balance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85E4E20" w14:textId="7D41AB0D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4E81BFB" w14:textId="5B4C0BB4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7865DD9" w14:textId="0F69ED82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8CB3CBA" w14:textId="6DC94407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3315F8E7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A3EEA32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AAB6AF0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D324CCE" w14:textId="77777777" w:rsidR="008C4C03" w:rsidRPr="008C4C03" w:rsidRDefault="008C4C03" w:rsidP="008C4C03">
            <w:r w:rsidRPr="008C4C03">
              <w:t>Be perpendicular to mechanical axis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DB96FF2" w14:textId="5D43BC66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E089371" w14:textId="0A9F78A3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A0D520F" w14:textId="22E3C80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C11D49A" w14:textId="177E7577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0333B2B5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CFA9167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3A9144D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87CBFC9" w14:textId="77777777" w:rsidR="008C4C03" w:rsidRPr="008C4C03" w:rsidRDefault="008C4C03" w:rsidP="008C4C03">
            <w:r w:rsidRPr="008C4C03">
              <w:t>Restore native joint line obliquity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4D67EDA" w14:textId="696D086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3CD3C34" w14:textId="16E958A1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38B438C" w14:textId="10F9C4D9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0AB3597" w14:textId="590180B0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3C30EDCC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15B7CDA" w14:textId="77777777" w:rsidR="008C4C03" w:rsidRPr="008C4C03" w:rsidRDefault="008C4C03" w:rsidP="008C4C03">
            <w:r w:rsidRPr="008C4C03">
              <w:t>7 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DD1B2C1" w14:textId="77777777" w:rsidR="008C4C03" w:rsidRPr="008C4C03" w:rsidRDefault="008C4C03" w:rsidP="008C4C03">
            <w:r w:rsidRPr="008C4C03">
              <w:t>When balancing extension gaps, the priority is: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0C374BF" w14:textId="77777777" w:rsidR="008C4C03" w:rsidRPr="008C4C03" w:rsidRDefault="008C4C03" w:rsidP="008C4C03">
            <w:r w:rsidRPr="008C4C03">
              <w:t>Minimize tibial varus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562AD08" w14:textId="29B2C132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5951074" w14:textId="49AA6C29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2A5186B" w14:textId="2A04484C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2A69863" w14:textId="01565891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</w:tr>
      <w:tr w:rsidR="008C4C03" w:rsidRPr="008C4C03" w14:paraId="355A3CC0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C1F912A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210BADF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6DDC2D8" w14:textId="77777777" w:rsidR="008C4C03" w:rsidRPr="008C4C03" w:rsidRDefault="008C4C03" w:rsidP="008C4C03">
            <w:r w:rsidRPr="008C4C03">
              <w:t>Minimize femoral joint line deviation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488BD66" w14:textId="689054B1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CD6BF4D" w14:textId="040DF5FA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575F797" w14:textId="26A23770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9A83732" w14:textId="38357F55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</w:tr>
      <w:tr w:rsidR="008C4C03" w:rsidRPr="008C4C03" w14:paraId="6F150D77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1D96571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C159C21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4139667" w14:textId="77777777" w:rsidR="008C4C03" w:rsidRPr="008C4C03" w:rsidRDefault="008C4C03" w:rsidP="008C4C03">
            <w:r w:rsidRPr="008C4C03">
              <w:t>Evenly distribute changes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E7D9CFF" w14:textId="7762A9D4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3FCC997" w14:textId="1F1A34EF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3CE6F5C" w14:textId="4B6D85AC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192FD88" w14:textId="43ADF0F3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743954D4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5B27DE0" w14:textId="77777777" w:rsidR="008C4C03" w:rsidRPr="008C4C03" w:rsidRDefault="008C4C03" w:rsidP="008C4C03">
            <w:r w:rsidRPr="008C4C03">
              <w:lastRenderedPageBreak/>
              <w:t>8 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B93C6B9" w14:textId="77777777" w:rsidR="008C4C03" w:rsidRPr="008C4C03" w:rsidRDefault="008C4C03" w:rsidP="008C4C03">
            <w:r w:rsidRPr="008C4C03">
              <w:t>The posterior femoral resection should: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F3BAAEE" w14:textId="77777777" w:rsidR="008C4C03" w:rsidRPr="008C4C03" w:rsidRDefault="008C4C03" w:rsidP="008C4C03">
            <w:r w:rsidRPr="008C4C03">
              <w:t>Restore both medial &amp; lateral offsets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F1952E3" w14:textId="03016F7A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98DB3FE" w14:textId="691E3C96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C3EF5D4" w14:textId="48073936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669CF10" w14:textId="582A9A9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  <w:tr w:rsidR="008C4C03" w:rsidRPr="008C4C03" w14:paraId="338D63DD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67835CF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CB53C82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FDF402A" w14:textId="77777777" w:rsidR="008C4C03" w:rsidRPr="008C4C03" w:rsidRDefault="008C4C03" w:rsidP="008C4C03">
            <w:r w:rsidRPr="008C4C03">
              <w:t>Restore medial offset, use lateral to balance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2AD452E" w14:textId="757A7C9B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C43B8D8" w14:textId="770B4502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D172D14" w14:textId="066363ED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D2946C8" w14:textId="317FD3A2" w:rsidR="008C4C03" w:rsidRPr="008C4C03" w:rsidRDefault="00B87F63" w:rsidP="008C4C03">
            <w:pPr>
              <w:jc w:val="center"/>
            </w:pPr>
            <w:r>
              <w:t>1</w:t>
            </w:r>
          </w:p>
        </w:tc>
      </w:tr>
      <w:tr w:rsidR="008C4C03" w:rsidRPr="008C4C03" w14:paraId="7A13238D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23CDCD7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03F10FDB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1F9FFAD" w14:textId="77777777" w:rsidR="008C4C03" w:rsidRPr="008C4C03" w:rsidRDefault="008C4C03" w:rsidP="008C4C03">
            <w:r w:rsidRPr="008C4C03">
              <w:t>Use both to balance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7ED275BF" w14:textId="66C7F9DD" w:rsidR="008C4C03" w:rsidRPr="008C4C03" w:rsidRDefault="008C4C03" w:rsidP="008C4C03">
            <w:pPr>
              <w:jc w:val="center"/>
            </w:pPr>
            <w:r w:rsidRPr="008C4C03">
              <w:t>1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AFC21C9" w14:textId="20C97B5D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65A91088" w14:textId="6C8E5DB9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21EC1CA1" w14:textId="2CAE723A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514848E3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B47DAF9" w14:textId="77777777" w:rsidR="008C4C03" w:rsidRPr="008C4C03" w:rsidRDefault="008C4C03" w:rsidP="008C4C03">
            <w:r w:rsidRPr="008C4C03">
              <w:t>9 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EA85AF3" w14:textId="77777777" w:rsidR="008C4C03" w:rsidRPr="008C4C03" w:rsidRDefault="008C4C03" w:rsidP="008C4C03">
            <w:r w:rsidRPr="008C4C03">
              <w:t>Do you apply coronal boundaries?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BB5E39C" w14:textId="77777777" w:rsidR="008C4C03" w:rsidRPr="008C4C03" w:rsidRDefault="008C4C03" w:rsidP="008C4C03">
            <w:r w:rsidRPr="008C4C03">
              <w:t>Yes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4BE9AE83" w14:textId="3B60E3D4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ED8C56F" w14:textId="0F10FDCE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D1B181A" w14:textId="19E58DBF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378830C" w14:textId="167B9DEC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</w:tr>
      <w:tr w:rsidR="008C4C03" w:rsidRPr="008C4C03" w14:paraId="4C7351F6" w14:textId="77777777" w:rsidTr="00591DB2">
        <w:trPr>
          <w:cantSplit/>
          <w:trHeight w:val="287"/>
          <w:tblHeader/>
        </w:trPr>
        <w:tc>
          <w:tcPr>
            <w:tcW w:w="4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D210B06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7B0C7DC" w14:textId="77777777" w:rsidR="008C4C03" w:rsidRPr="008C4C03" w:rsidRDefault="008C4C03" w:rsidP="008C4C03">
            <w:r w:rsidRPr="008C4C03">
              <w:t> 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3F0253B" w14:textId="77777777" w:rsidR="008C4C03" w:rsidRPr="008C4C03" w:rsidRDefault="008C4C03" w:rsidP="008C4C03">
            <w:r w:rsidRPr="008C4C03">
              <w:t>No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1ED107E6" w14:textId="1F662FCB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428D6A0" w14:textId="2E44360B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3DBE8A52" w14:textId="09DA1FC9" w:rsidR="008C4C03" w:rsidRPr="008C4C03" w:rsidRDefault="008C4C03" w:rsidP="008C4C03">
            <w:pPr>
              <w:jc w:val="center"/>
            </w:pPr>
            <w:r w:rsidRPr="008C4C03"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7" w:type="dxa"/>
              <w:left w:w="54" w:type="dxa"/>
              <w:bottom w:w="27" w:type="dxa"/>
              <w:right w:w="54" w:type="dxa"/>
            </w:tcMar>
            <w:vAlign w:val="center"/>
            <w:hideMark/>
          </w:tcPr>
          <w:p w14:paraId="51CD4F98" w14:textId="77777777" w:rsidR="008C4C03" w:rsidRPr="008C4C03" w:rsidRDefault="008C4C03" w:rsidP="008C4C03">
            <w:pPr>
              <w:jc w:val="center"/>
            </w:pPr>
            <w:r w:rsidRPr="008C4C03">
              <w:t>0</w:t>
            </w:r>
          </w:p>
        </w:tc>
      </w:tr>
    </w:tbl>
    <w:p w14:paraId="3F2D20C8" w14:textId="77777777" w:rsidR="00D14370" w:rsidRDefault="00D14370"/>
    <w:sectPr w:rsidR="00D14370" w:rsidSect="00405E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36B2"/>
    <w:multiLevelType w:val="multilevel"/>
    <w:tmpl w:val="237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9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70"/>
    <w:rsid w:val="001464CB"/>
    <w:rsid w:val="003E62BF"/>
    <w:rsid w:val="00405E57"/>
    <w:rsid w:val="00477C50"/>
    <w:rsid w:val="004D0479"/>
    <w:rsid w:val="00563D89"/>
    <w:rsid w:val="00591DB2"/>
    <w:rsid w:val="00605303"/>
    <w:rsid w:val="006B3168"/>
    <w:rsid w:val="008C4C03"/>
    <w:rsid w:val="00AF43B8"/>
    <w:rsid w:val="00B87F63"/>
    <w:rsid w:val="00C843ED"/>
    <w:rsid w:val="00D14370"/>
    <w:rsid w:val="00DF1C67"/>
    <w:rsid w:val="00EA53AC"/>
    <w:rsid w:val="00EF1EDB"/>
    <w:rsid w:val="00F5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EDF6"/>
  <w15:chartTrackingRefBased/>
  <w15:docId w15:val="{6E6527DB-5B61-40BE-A3F7-04F93CB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3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3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view.my.salesforce.com/sfc/p/36000000IwFC/a/Pl000005yPTh/kFGB.6JK_G2_bfIW_1Qy1GDhSsI4Tyhtkzf569pMnK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guilkey@s4netqu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pley@s4netquest.com" TargetMode="External"/><Relationship Id="rId5" Type="http://schemas.openxmlformats.org/officeDocument/2006/relationships/hyperlink" Target="https://jnj-my.sharepoint.com/:x:/p/jstorms_its/EWv8YlV3sP5Ei71vsUCbsBABLQvV29C2M0eTgnBgAOpaNQ?e=1i55L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Searles</dc:creator>
  <cp:keywords/>
  <dc:description/>
  <cp:lastModifiedBy>Rob Searles</cp:lastModifiedBy>
  <cp:revision>7</cp:revision>
  <dcterms:created xsi:type="dcterms:W3CDTF">2025-08-11T15:39:00Z</dcterms:created>
  <dcterms:modified xsi:type="dcterms:W3CDTF">2025-08-13T14:10:00Z</dcterms:modified>
</cp:coreProperties>
</file>