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eastAsia="Times New Roman"/>
          <w:b/>
          <w:i w:val="false"/>
          <w:sz w:val="28"/>
          <w:szCs w:val="28"/>
        </w:rPr>
        <w:t>Практическое занятие №4. Раздаточные материалы</w:t>
      </w:r>
    </w:p>
    <w:p>
      <w:pPr>
        <w:pStyle w:val="Normal"/>
        <w:spacing w:before="40" w:after="120"/>
        <w:rPr/>
      </w:pPr>
      <w:r>
        <w:rPr>
          <w:rFonts w:eastAsia="Calibri" w:ascii="Calibri" w:hAnsi="Calibri"/>
          <w:b/>
          <w:i w:val="false"/>
          <w:sz w:val="22"/>
          <w:szCs w:val="22"/>
        </w:rPr>
        <w:t>Тема: Контекстная диаграмма C4 (C4 Context Diagram)</w:t>
      </w:r>
    </w:p>
    <w:p>
      <w:pPr>
        <w:pStyle w:val="Normal"/>
        <w:spacing w:before="0" w:after="80"/>
        <w:jc w:val="start"/>
        <w:rPr/>
      </w:pPr>
      <w:r>
        <w:rPr>
          <w:rFonts w:eastAsia="Times New Roman"/>
          <w:b w:val="false"/>
          <w:i w:val="false"/>
        </w:rPr>
        <w:t>Группа: ____________   Команда: ______________________   Дата: ____________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Один комплект на команду. Бланки сдаются в том виде, в каком заполнены, — переписывать начисто не нужно. Порядок и правила заполнения — в Приложении 1 пояснительной записки, образец — в Приложении 2.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/>
          <w:b/>
          <w:i w:val="false"/>
          <w:sz w:val="24"/>
          <w:szCs w:val="24"/>
        </w:rPr>
        <w:t>Памятка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00"/>
        <w:gridCol w:w="4839"/>
      </w:tblGrid>
      <w:tr>
        <w:trPr>
          <w:tblHeader w:val="true"/>
          <w:cantSplit w:val="true"/>
        </w:trPr>
        <w:tc>
          <w:tcPr>
            <w:tcW w:w="4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Правило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Проверка</w:t>
            </w:r>
          </w:p>
        </w:tc>
      </w:tr>
      <w:tr>
        <w:trPr>
          <w:cantSplit w:val="true"/>
        </w:trPr>
        <w:tc>
          <w:tcPr>
            <w:tcW w:w="4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Система — один прямоугольник, «чёрный ящик»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Внутри нет приложений, баз данных?</w:t>
            </w:r>
          </w:p>
        </w:tc>
      </w:tr>
      <w:tr>
        <w:trPr>
          <w:cantSplit w:val="true"/>
        </w:trPr>
        <w:tc>
          <w:tcPr>
            <w:tcW w:w="4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Человек — роль в работе с системой (правило курса), а не конкретный человек; должность — только если её носят все, кто выполняет роль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Есть описание: кто это и зачем ему система?</w:t>
            </w:r>
          </w:p>
        </w:tc>
      </w:tr>
      <w:tr>
        <w:trPr>
          <w:cantSplit w:val="true"/>
        </w:trPr>
        <w:tc>
          <w:tcPr>
            <w:tcW w:w="4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Внешняя система — как правило, за неё отвечает не ваша команда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Своя база данных или своё серверное приложение не нарисованы как внешние системы?</w:t>
            </w:r>
          </w:p>
        </w:tc>
      </w:tr>
      <w:tr>
        <w:trPr>
          <w:cantSplit w:val="true"/>
        </w:trPr>
        <w:tc>
          <w:tcPr>
            <w:tcW w:w="4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В каждом прямоугольнике три строки: название, тип, описание (как в примере из Приложения 2: «Клиент / [Человек] / Владелец автомобиля…»)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У каждого элемента подписано, кто это: человек, наша система или внешняя система?</w:t>
            </w:r>
          </w:p>
        </w:tc>
      </w:tr>
      <w:tr>
        <w:trPr>
          <w:cantSplit w:val="true"/>
        </w:trPr>
        <w:tc>
          <w:tcPr>
            <w:tcW w:w="4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Связь — стрелка в одну сторону от того, кто начинает взаимодействие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Подпись — действие источника, читается вместе с направлением? Нет «использует», «данные»?</w:t>
            </w:r>
          </w:p>
        </w:tc>
      </w:tr>
      <w:tr>
        <w:trPr>
          <w:cantSplit w:val="true"/>
        </w:trPr>
        <w:tc>
          <w:tcPr>
            <w:tcW w:w="4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Связь между двумя элементами окружения — только если без неё непонятно, как работает ваша система (договорённость курса)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Стрелка от внешней системы идёт к человеку, который есть на диаграмме?</w:t>
            </w:r>
          </w:p>
        </w:tc>
      </w:tr>
      <w:tr>
        <w:trPr>
          <w:cantSplit w:val="true"/>
        </w:trPr>
        <w:tc>
          <w:tcPr>
            <w:tcW w:w="4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На контекстном уровне нет технологий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Нет HTTPS, REST, SQL, названий фреймворков?</w:t>
            </w:r>
          </w:p>
        </w:tc>
      </w:tr>
      <w:tr>
        <w:trPr>
          <w:cantSplit w:val="true"/>
        </w:trPr>
        <w:tc>
          <w:tcPr>
            <w:tcW w:w="4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У диаграммы есть название и легенда; сокращения понятны или расшифрованы</w:t>
            </w:r>
          </w:p>
        </w:tc>
        <w:tc>
          <w:tcPr>
            <w:tcW w:w="4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Поймёт ли диаграмму человек, который не был на занятии?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/>
          <w:b/>
          <w:i w:val="false"/>
          <w:sz w:val="24"/>
          <w:szCs w:val="24"/>
        </w:rPr>
        <w:t>Бланк 1. Проектируемая система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600"/>
        <w:gridCol w:w="6039"/>
      </w:tblGrid>
      <w:tr>
        <w:trPr>
          <w:trHeight w:val="1000" w:hRule="atLeast"/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Название (как назовёт пользователь)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1000" w:hRule="atLeast"/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Назначение: что делает и для кого (1–2 предложения)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before="160" w:after="60"/>
        <w:rPr/>
      </w:pPr>
      <w:r>
        <w:br w:type="page"/>
      </w:r>
      <w:r>
        <w:rPr>
          <w:rFonts w:eastAsia="Times New Roman"/>
          <w:b/>
          <w:i w:val="false"/>
          <w:sz w:val="24"/>
          <w:szCs w:val="24"/>
        </w:rPr>
        <w:t>Бланк 2. Люди (роли)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 xml:space="preserve">Начните с людей-акторов из перечня ПЗ №3. Участник, который с системой не работает или только получает уведомления, на диаграмму не попадает — запишите его в «Что не показано» </w:t>
      </w:r>
      <w:r>
        <w:rPr>
          <w:rFonts w:eastAsia="Times New Roman"/>
          <w:b w:val="false"/>
          <w:i w:val="false"/>
        </w:rPr>
        <w:t>(</w:t>
      </w:r>
      <w:r>
        <w:rPr>
          <w:rFonts w:eastAsia="Times New Roman"/>
          <w:b w:val="false"/>
          <w:i w:val="false"/>
          <w:lang w:val="ru-RU"/>
        </w:rPr>
        <w:t>Бланк 5 Продолжение)</w:t>
      </w:r>
      <w:r>
        <w:rPr>
          <w:rFonts w:eastAsia="Times New Roman"/>
          <w:b w:val="false"/>
          <w:i w:val="false"/>
        </w:rPr>
        <w:t>.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00"/>
        <w:gridCol w:w="4438"/>
        <w:gridCol w:w="1600"/>
        <w:gridCol w:w="1601"/>
      </w:tblGrid>
      <w:tr>
        <w:trPr>
          <w:tblHeader w:val="true"/>
          <w:cantSplit w:val="true"/>
        </w:trPr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Роль</w:t>
            </w:r>
          </w:p>
        </w:tc>
        <w:tc>
          <w:tcPr>
            <w:tcW w:w="4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Описание для диаграммы: кто это и зачем ему система</w:t>
            </w:r>
          </w:p>
        </w:tc>
        <w:tc>
          <w:tcPr>
            <w:tcW w:w="1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Актор в ПЗ №3: да / новый</w:t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Use Case (номера, например UC1)</w:t>
            </w:r>
          </w:p>
        </w:tc>
      </w:tr>
      <w:tr>
        <w:trPr>
          <w:trHeight w:val="480" w:hRule="atLeast"/>
          <w:cantSplit w:val="true"/>
        </w:trPr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 w:val="true"/>
        </w:trPr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 w:val="true"/>
        </w:trPr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 w:val="true"/>
        </w:trPr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 w:val="true"/>
        </w:trPr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/>
          <w:b/>
          <w:i w:val="false"/>
          <w:sz w:val="24"/>
          <w:szCs w:val="24"/>
        </w:rPr>
        <w:t>Бланк 3. Внешние программные системы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Начните с внешних систем из перечня акторов ПЗ №3 и из задания к ПЗ №4. Если поставщик не выбран — называйте по назначению («SMS-шлюз»); если интеграция с конкретной системой задана требованиями — называйте её прямо. Новую внешнюю систему внесите в перечень акторов ПЗ №3.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99"/>
        <w:gridCol w:w="2000"/>
        <w:gridCol w:w="3039"/>
        <w:gridCol w:w="1500"/>
        <w:gridCol w:w="1301"/>
      </w:tblGrid>
      <w:tr>
        <w:trPr>
          <w:tblHeader w:val="true"/>
          <w:cantSplit w:val="true"/>
        </w:trPr>
        <w:tc>
          <w:tcPr>
            <w:tcW w:w="1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Внешняя система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Какой сервис даёт</w:t>
            </w:r>
          </w:p>
        </w:tc>
        <w:tc>
          <w:tcPr>
            <w:tcW w:w="3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Какими данными обмениваемся и в какую сторону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Кто начинает обмен</w:t>
            </w:r>
          </w:p>
        </w:tc>
        <w:tc>
          <w:tcPr>
            <w:tcW w:w="13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Use Case (номера, например UC1)</w:t>
            </w:r>
          </w:p>
        </w:tc>
      </w:tr>
      <w:tr>
        <w:trPr>
          <w:trHeight w:val="480" w:hRule="atLeast"/>
          <w:cantSplit w:val="true"/>
        </w:trPr>
        <w:tc>
          <w:tcPr>
            <w:tcW w:w="1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 w:val="true"/>
        </w:trPr>
        <w:tc>
          <w:tcPr>
            <w:tcW w:w="1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 w:val="true"/>
        </w:trPr>
        <w:tc>
          <w:tcPr>
            <w:tcW w:w="1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 w:val="true"/>
        </w:trPr>
        <w:tc>
          <w:tcPr>
            <w:tcW w:w="1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80" w:hRule="atLeast"/>
          <w:cantSplit w:val="true"/>
        </w:trPr>
        <w:tc>
          <w:tcPr>
            <w:tcW w:w="1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Ответы на вопросы поиска внешних систем (заполняется всегда; если внешних систем нет, ответы показывают почему):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299"/>
        <w:gridCol w:w="5340"/>
      </w:tblGrid>
      <w:tr>
        <w:trPr>
          <w:tblHeader w:val="true"/>
          <w:cantSplit w:val="true"/>
        </w:trPr>
        <w:tc>
          <w:tcPr>
            <w:tcW w:w="4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Вопрос</w:t>
            </w:r>
          </w:p>
        </w:tc>
        <w:tc>
          <w:tcPr>
            <w:tcW w:w="5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Ответ</w:t>
            </w:r>
          </w:p>
        </w:tc>
      </w:tr>
      <w:tr>
        <w:trPr>
          <w:trHeight w:val="440" w:hRule="atLeast"/>
          <w:cantSplit w:val="true"/>
        </w:trPr>
        <w:tc>
          <w:tcPr>
            <w:tcW w:w="4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1. Откуда система берёт данные, которые не вводит пользователь?</w:t>
            </w:r>
          </w:p>
        </w:tc>
        <w:tc>
          <w:tcPr>
            <w:tcW w:w="5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40" w:hRule="atLeast"/>
          <w:cantSplit w:val="true"/>
        </w:trPr>
        <w:tc>
          <w:tcPr>
            <w:tcW w:w="4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2. Как пользователь входит в систему?</w:t>
            </w:r>
          </w:p>
        </w:tc>
        <w:tc>
          <w:tcPr>
            <w:tcW w:w="5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40" w:hRule="atLeast"/>
          <w:cantSplit w:val="true"/>
        </w:trPr>
        <w:tc>
          <w:tcPr>
            <w:tcW w:w="4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3. Как доставляются уведомления?</w:t>
            </w:r>
          </w:p>
        </w:tc>
        <w:tc>
          <w:tcPr>
            <w:tcW w:w="5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40" w:hRule="atLeast"/>
          <w:cantSplit w:val="true"/>
        </w:trPr>
        <w:tc>
          <w:tcPr>
            <w:tcW w:w="4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4. Куда система передаёт данные?</w:t>
            </w:r>
          </w:p>
        </w:tc>
        <w:tc>
          <w:tcPr>
            <w:tcW w:w="5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40" w:hRule="atLeast"/>
          <w:cantSplit w:val="true"/>
        </w:trPr>
        <w:tc>
          <w:tcPr>
            <w:tcW w:w="4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5. Кто принимает оплату (если она входит в продукт)?</w:t>
            </w:r>
          </w:p>
        </w:tc>
        <w:tc>
          <w:tcPr>
            <w:tcW w:w="5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before="160" w:after="60"/>
        <w:rPr/>
      </w:pPr>
      <w:r>
        <w:br w:type="page"/>
      </w:r>
      <w:r>
        <w:rPr>
          <w:rFonts w:eastAsia="Times New Roman"/>
          <w:b/>
          <w:i w:val="false"/>
          <w:sz w:val="24"/>
          <w:szCs w:val="24"/>
        </w:rPr>
        <w:t>Бланк 4. Связи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Стрелка идёт от того, кто начинает взаимодействие. Подпись — что делает источник. Несколько Use Case одного человека объединяются в одну подпись.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0"/>
        <w:gridCol w:w="1900"/>
        <w:gridCol w:w="1899"/>
        <w:gridCol w:w="3840"/>
        <w:gridCol w:w="1500"/>
      </w:tblGrid>
      <w:tr>
        <w:trPr>
          <w:tblHeader w:val="true"/>
          <w:cantSplit w:val="true"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№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От</w:t>
            </w:r>
          </w:p>
        </w:tc>
        <w:tc>
          <w:tcPr>
            <w:tcW w:w="1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К</w:t>
            </w:r>
          </w:p>
        </w:tc>
        <w:tc>
          <w:tcPr>
            <w:tcW w:w="3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Подпись: одно или несколько действий, без технологий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Use Case (номера, например UC1)</w:t>
            </w:r>
          </w:p>
        </w:tc>
      </w:tr>
      <w:tr>
        <w:trPr>
          <w:trHeight w:val="700" w:hRule="atLeast"/>
          <w:cantSplit w:val="true"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700" w:hRule="atLeast"/>
          <w:cantSplit w:val="true"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700" w:hRule="atLeast"/>
          <w:cantSplit w:val="true"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700" w:hRule="atLeast"/>
          <w:cantSplit w:val="true"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700" w:hRule="atLeast"/>
          <w:cantSplit w:val="true"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700" w:hRule="atLeast"/>
          <w:cantSplit w:val="true"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700" w:hRule="atLeast"/>
          <w:cantSplit w:val="true"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700" w:hRule="atLeast"/>
          <w:cantSplit w:val="true"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700" w:hRule="atLeast"/>
          <w:cantSplit w:val="true"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700" w:hRule="atLeast"/>
          <w:cantSplit w:val="true"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8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8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before="160" w:after="60"/>
        <w:rPr/>
      </w:pPr>
      <w:r>
        <w:br w:type="page"/>
      </w:r>
      <w:r>
        <w:rPr>
          <w:rFonts w:eastAsia="Times New Roman"/>
          <w:b/>
          <w:i w:val="false"/>
          <w:sz w:val="24"/>
          <w:szCs w:val="24"/>
        </w:rPr>
        <w:t>Бланк 5. Контекстная диаграмма</w:t>
      </w:r>
    </w:p>
    <w:p>
      <w:pPr>
        <w:pStyle w:val="Normal"/>
        <w:spacing w:before="0" w:after="80"/>
        <w:jc w:val="start"/>
        <w:rPr/>
      </w:pPr>
      <w:r>
        <w:rPr>
          <w:rFonts w:eastAsia="Times New Roman"/>
          <w:b w:val="false"/>
          <w:i w:val="false"/>
        </w:rPr>
        <w:t>Название диаграммы: ____________________________________________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Для каждого элемента: название, тип, описание. Каждая стрелка подписана. При возможности используйте отдельный лист A3. Можно использовать любой инструмент, например draw.io.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639"/>
      </w:tblGrid>
      <w:tr>
        <w:trPr>
          <w:trHeight w:val="8200" w:hRule="atLeast"/>
          <w:cantSplit w:val="true"/>
        </w:trPr>
        <w:tc>
          <w:tcPr>
            <w:tcW w:w="9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>
          <w:rFonts w:eastAsia="Times New Roman"/>
          <w:b/>
          <w:i w:val="false"/>
        </w:rPr>
        <w:t>Легенда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600"/>
        <w:gridCol w:w="6039"/>
      </w:tblGrid>
      <w:tr>
        <w:trPr>
          <w:tblHeader w:val="true"/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Обозначение (цвет, форма, вид линии)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Что означает</w:t>
            </w:r>
          </w:p>
        </w:tc>
      </w:tr>
      <w:tr>
        <w:trPr>
          <w:trHeight w:val="440" w:hRule="atLeast"/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40" w:hRule="atLeast"/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40" w:hRule="atLeast"/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40" w:hRule="atLeast"/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before="160" w:after="60"/>
        <w:rPr/>
      </w:pPr>
      <w:r>
        <w:br w:type="page"/>
      </w:r>
      <w:r>
        <w:rPr>
          <w:rFonts w:eastAsia="Times New Roman"/>
          <w:b/>
          <w:i w:val="false"/>
          <w:sz w:val="24"/>
          <w:szCs w:val="24"/>
        </w:rPr>
        <w:t>Бланк 5 (продолжение). Что не показано на диаграмме</w:t>
      </w:r>
    </w:p>
    <w:p>
      <w:pPr>
        <w:pStyle w:val="Normal"/>
        <w:spacing w:before="0" w:after="80"/>
        <w:jc w:val="start"/>
        <w:rPr/>
      </w:pPr>
      <w:r>
        <w:rPr>
          <w:rFonts w:eastAsia="Times New Roman"/>
          <w:b/>
          <w:i w:val="false"/>
        </w:rPr>
        <w:t>Не показано на диаграмме и почему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600"/>
        <w:gridCol w:w="6039"/>
      </w:tblGrid>
      <w:tr>
        <w:trPr>
          <w:tblHeader w:val="true"/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Что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Почему не показано</w:t>
            </w:r>
          </w:p>
        </w:tc>
      </w:tr>
      <w:tr>
        <w:trPr>
          <w:trHeight w:val="520" w:hRule="atLeast"/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520" w:hRule="atLeast"/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520" w:hRule="atLeast"/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520" w:hRule="atLeast"/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520" w:hRule="atLeast"/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/>
          <w:b/>
          <w:i w:val="false"/>
          <w:sz w:val="24"/>
          <w:szCs w:val="24"/>
        </w:rPr>
        <w:t>Бланк 6. Сверка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300"/>
        <w:gridCol w:w="1299"/>
        <w:gridCol w:w="3739"/>
        <w:gridCol w:w="1301"/>
      </w:tblGrid>
      <w:tr>
        <w:trPr>
          <w:tblHeader w:val="true"/>
          <w:cantSplit w:val="true"/>
        </w:trPr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Проверка</w:t>
            </w:r>
          </w:p>
        </w:tc>
        <w:tc>
          <w:tcPr>
            <w:tcW w:w="1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До проверки: да / нет</w:t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Что исправлено (в диаграмме или в документах ПЗ №2–3)</w:t>
            </w:r>
          </w:p>
        </w:tc>
        <w:tc>
          <w:tcPr>
            <w:tcW w:w="13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Итог: да / нет</w:t>
            </w:r>
          </w:p>
        </w:tc>
      </w:tr>
      <w:tr>
        <w:trPr>
          <w:trHeight w:val="640" w:hRule="atLeast"/>
          <w:cantSplit w:val="true"/>
        </w:trPr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1. Люди на диаграмме совпадают с людьми-акторами ПЗ №3</w:t>
            </w:r>
          </w:p>
        </w:tc>
        <w:tc>
          <w:tcPr>
            <w:tcW w:w="1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640" w:hRule="atLeast"/>
          <w:cantSplit w:val="true"/>
        </w:trPr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2. Внешние системы совпадают с акторами-системами ПЗ №3</w:t>
            </w:r>
          </w:p>
        </w:tc>
        <w:tc>
          <w:tcPr>
            <w:tcW w:w="1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640" w:hRule="atLeast"/>
          <w:cantSplit w:val="true"/>
        </w:trPr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3. Каждый Use Case отражён хотя бы в одной подписи связи</w:t>
            </w:r>
          </w:p>
        </w:tc>
        <w:tc>
          <w:tcPr>
            <w:tcW w:w="1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640" w:hRule="atLeast"/>
          <w:cantSplit w:val="true"/>
        </w:trPr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4. Ничего из «в продукт не входит» нет в назначении системы и подписях связей</w:t>
            </w:r>
          </w:p>
        </w:tc>
        <w:tc>
          <w:tcPr>
            <w:tcW w:w="1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640" w:hRule="atLeast"/>
          <w:cantSplit w:val="true"/>
        </w:trPr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5. Внутри системы нет её частей; технологий нет в подписях, типах и описаниях</w:t>
            </w:r>
          </w:p>
        </w:tc>
        <w:tc>
          <w:tcPr>
            <w:tcW w:w="1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640" w:hRule="atLeast"/>
          <w:cantSplit w:val="true"/>
        </w:trPr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6. У элементов — тип, описание и хотя бы одна связь, у стрелок — конкретные подписи (не «использует»), у диаграммы — название и легенда, сокращения понятны или расшифрованы</w:t>
            </w:r>
          </w:p>
        </w:tc>
        <w:tc>
          <w:tcPr>
            <w:tcW w:w="12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before="160" w:after="60"/>
        <w:rPr/>
      </w:pPr>
      <w:r>
        <w:br w:type="page"/>
      </w:r>
      <w:r>
        <w:rPr>
          <w:rFonts w:eastAsia="Times New Roman"/>
          <w:b/>
          <w:i w:val="false"/>
          <w:sz w:val="24"/>
          <w:szCs w:val="24"/>
        </w:rPr>
        <w:t>Бланк 7. Проверка читаемости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 xml:space="preserve">Заполняет </w:t>
      </w:r>
      <w:r>
        <w:rPr>
          <w:rFonts w:eastAsia="Times New Roman"/>
          <w:b/>
          <w:i w:val="false"/>
        </w:rPr>
        <w:t>команда-читатель</w:t>
      </w:r>
      <w:r>
        <w:rPr>
          <w:rFonts w:eastAsia="Times New Roman"/>
          <w:b w:val="false"/>
          <w:i w:val="false"/>
        </w:rPr>
        <w:t xml:space="preserve"> по одной диаграмме, без остальных бланков и пояснений авторов, — 3 минуты. Авторы передают читателям диаграмму и этот бланк, перечень «Что не показано» закрывают. Два последних столбца заполняют авторы после того, как читатели вернут бланк.</w:t>
      </w:r>
    </w:p>
    <w:p>
      <w:pPr>
        <w:pStyle w:val="Normal"/>
        <w:spacing w:before="0" w:after="80"/>
        <w:jc w:val="start"/>
        <w:rPr/>
      </w:pPr>
      <w:r>
        <w:rPr>
          <w:rFonts w:eastAsia="Times New Roman"/>
          <w:b w:val="false"/>
          <w:i w:val="false"/>
        </w:rPr>
        <w:t>Команда-читатель: ______________________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500"/>
        <w:gridCol w:w="3239"/>
        <w:gridCol w:w="1499"/>
        <w:gridCol w:w="2401"/>
      </w:tblGrid>
      <w:tr>
        <w:trPr>
          <w:tblHeader w:val="true"/>
          <w:cantSplit w:val="true"/>
        </w:trPr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Вопрос</w:t>
            </w:r>
          </w:p>
        </w:tc>
        <w:tc>
          <w:tcPr>
            <w:tcW w:w="3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Ответ читателей (по диаграмме)</w:t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Совпадает с замыслом авторов?</w:t>
            </w:r>
          </w:p>
        </w:tc>
        <w:tc>
          <w:tcPr>
            <w:tcW w:w="2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  <w:szCs w:val="22"/>
              </w:rPr>
              <w:t>Что авторы исправили</w:t>
            </w:r>
          </w:p>
        </w:tc>
      </w:tr>
      <w:tr>
        <w:trPr>
          <w:trHeight w:val="2268" w:hRule="atLeast"/>
          <w:cantSplit w:val="true"/>
        </w:trPr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Что делает система?</w:t>
            </w:r>
          </w:p>
        </w:tc>
        <w:tc>
          <w:tcPr>
            <w:tcW w:w="3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2268" w:hRule="atLeast"/>
          <w:cantSplit w:val="true"/>
        </w:trPr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Кто ей пользуется и зачем?</w:t>
            </w:r>
          </w:p>
        </w:tc>
        <w:tc>
          <w:tcPr>
            <w:tcW w:w="3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2268" w:hRule="atLeast"/>
          <w:cantSplit w:val="true"/>
        </w:trPr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С какими внешними системами она связана и чем обменивается: что получает и что передаёт?</w:t>
            </w:r>
          </w:p>
        </w:tc>
        <w:tc>
          <w:tcPr>
            <w:tcW w:w="3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2835" w:hRule="atLeast"/>
          <w:cantSplit w:val="true"/>
        </w:trPr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  <w:szCs w:val="22"/>
              </w:rPr>
              <w:t>Что осталось непонятным?</w:t>
            </w:r>
          </w:p>
        </w:tc>
        <w:tc>
          <w:tcPr>
            <w:tcW w:w="3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4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60"/>
        <w:rPr/>
      </w:pPr>
      <w:r>
        <w:rPr/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64" w:before="0" w:after="8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5">
    <w:name w:val="Маркеры"/>
    <w:qFormat/>
    <w:rPr>
      <w:rFonts w:ascii="OpenSymbol" w:hAnsi="OpenSymbol" w:eastAsia="OpenSymbol" w:cs="OpenSymbol"/>
    </w:rPr>
  </w:style>
  <w:style w:type="character" w:styleId="Style6">
    <w:name w:val="Символ нумерации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8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tyle9">
    <w:name w:val="Колонтитулы"/>
    <w:basedOn w:val="Normal"/>
    <w:qFormat/>
    <w:pPr/>
    <w:rPr/>
  </w:style>
  <w:style w:type="paragraph" w:styleId="user2">
    <w:name w:val="Колонтитулы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10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tyle11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LibreOffice/26.2.1.2$Windows_X86_64 LibreOffice_project/620$Build-2</Application>
  <AppVersion>15.0000</AppVersion>
  <Pages>6</Pages>
  <Words>684</Words>
  <Characters>4011</Characters>
  <CharactersWithSpaces>4629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2026-10-05T12:39:26Z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