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0" w:after="4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sz w:val="28"/>
        </w:rPr>
        <w:t>Группа: Вкусно_и_Жир</w:t>
      </w:r>
    </w:p>
    <w:p>
      <w:pPr>
        <w:pStyle w:val="Normal"/>
        <w:bidi w:val="0"/>
        <w:spacing w:before="40" w:after="4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sz w:val="28"/>
        </w:rPr>
        <w:t>Команда: Умный ресторан (Конструктор схем и бронирование)</w:t>
      </w:r>
    </w:p>
    <w:p>
      <w:pPr>
        <w:pStyle w:val="Normal"/>
        <w:bidi w:val="0"/>
        <w:spacing w:before="40" w:after="40"/>
        <w:ind w:hanging="0"/>
        <w:jc w:val="both"/>
        <w:rPr>
          <w:rFonts w:ascii="Times New Roman" w:hAnsi="Times New Roman"/>
          <w:b w:val="false"/>
          <w:sz w:val="28"/>
        </w:rPr>
      </w:pPr>
      <w:r>
        <w:rPr>
          <w:rFonts w:ascii="Times New Roman" w:hAnsi="Times New Roman"/>
          <w:sz w:val="28"/>
        </w:rPr>
        <w:t>Дата: 04.10.2026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1. Составьте реестр аналогов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1"/>
        <w:gridCol w:w="1701"/>
        <w:gridCol w:w="1591"/>
        <w:gridCol w:w="1811"/>
        <w:gridCol w:w="1250"/>
        <w:gridCol w:w="2268"/>
      </w:tblGrid>
      <w:tr>
        <w:trPr>
          <w:tblHeader w:val="true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Название аналога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Тип: прямой, косвенный, референс, текущий способ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Ссылка или источник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Дата просмотра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Почему включили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Restoplace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прямой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restoplace.ws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Популярный российский сервис бронирования с визуальным 2D-конструктором залов и виджетом для сайта; эталон целевой функциональности.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OpenTable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прямой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opentable.com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Мировой лидер Table Management; эталон журнала броней (шахматки), статусов посадки и управления залом ресторана.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LeClick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прямой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leclick.ru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Российский сервис онлайн-бронирования столиков и автоматизации хостес; полезен для анализа логики буферного времени между бронями.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Яндекс Карты (Бронирование)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косвенный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yandex.ru/maps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Крупнейший агрегатор онлайн-бронирования в РФ; эталон UX подбора времени/гостей, но бронирование ведется без выбора стола на схеме зала.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Бумажный журнал хостес и звонки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текущий способ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Практика ресторанов без автоматизации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Базовый способ решения задачи, который продукт заменяет; источник ошибок, человеческого фактора, потери гостей и овербукинга.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Floorplanner</w:t>
            </w:r>
          </w:p>
        </w:tc>
        <w:tc>
          <w:tcPr>
            <w:tcW w:w="15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референс</w:t>
            </w:r>
          </w:p>
        </w:tc>
        <w:tc>
          <w:tcPr>
            <w:tcW w:w="1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floorplanner.com</w:t>
            </w:r>
          </w:p>
        </w:tc>
        <w:tc>
          <w:tcPr>
            <w:tcW w:w="12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04.10.2026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Референс эргономики 2D-веб-редактора: плавный drag-and-drop объектов, полигоны стен/зон, вращение столов и привязка к сетке.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Прямой аналог — решает ту же задачу для той же аудитории примерно тем же способом. Косвенный — решает ту же потребность другим способом или для другой аудитории. Референс — может не быть конкурентом, но у него можно взять удачное решение: интерфейс, механику, бизнес-модель. Текущий способ без программы — обязательная строка. Минимум: 2 прямых, 1 косвенный, текущий способ, 1 референс.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2. Сформулируйте критерии и сравните аналоги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59"/>
        <w:gridCol w:w="6013"/>
      </w:tblGrid>
      <w:tr>
        <w:trPr>
          <w:tblHeader w:val="true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Критерий команды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Функциональность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Наличие визуального интерактивного 2D-конструктора залов (полигоны зон, расстановка и вращение столов) и модуля онлайн-бронирования стола на слот времени.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Пользовательский сценарий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Возможность самостоятельного выбора конкретного стола на интерактивной карте зала с цветовой индикацией занятости в реальном времени («зеленый / красный»).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Данные / интеграции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Версионирование планировок зала (снимки LayoutRevision в JSONB), откат ревизий и REST API для интеграции схемы и виджета бронирования.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Качество системы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Гарантия отсутствия овербукинга (двойных броней), учет буфера 15 мин на подготовку стола и блокировка публикации схемы при наличии будущих активных броней.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Ограничения и риски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Работа полностью в веб-браузере без установки стороннего ПО и простота освоения конструктора администратором без профессиональных CAD-навыков.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Ценность для пользователя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Время самостоятельного бронирования стола гостем (до 1-2 минут без звонка в ресторан) и прозрачный мониторинг загрузки зала менеджером.</w:t>
            </w:r>
          </w:p>
        </w:tc>
      </w:tr>
      <w:tr>
        <w:trPr>
          <w:trHeight w:val="624" w:hRule="atLeast"/>
          <w:cantSplit/>
        </w:trPr>
        <w:tc>
          <w:tcPr>
            <w:tcW w:w="305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Дополнительный критерий команды</w:t>
            </w:r>
          </w:p>
        </w:tc>
        <w:tc>
          <w:tcPr>
            <w:tcW w:w="60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Единый легковесный SVG-рендерер (&lt;FloorPlanSVG&gt;) для всех интерфейсов (конструктор, гость, менеджер) без дублирования кода верстки.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120"/>
        <w:ind w:hanging="0"/>
        <w:jc w:val="both"/>
        <w:rPr/>
      </w:pPr>
      <w:r>
        <w:rPr>
          <w:rFonts w:ascii="Times New Roman" w:hAnsi="Times New Roman"/>
          <w:b w:val="false"/>
          <w:sz w:val="28"/>
        </w:rPr>
        <w:t>Справа — не ещё одна общая категория, а конкретный признак: не «удобство», а «сколько шагов до оформления заказа». В таблице сравнения — только факты; референсы в неё не входят.</w:t>
      </w:r>
    </w:p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3. Сформулируйте критерии и сравните аналоги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53"/>
        <w:gridCol w:w="1360"/>
        <w:gridCol w:w="1361"/>
        <w:gridCol w:w="1361"/>
        <w:gridCol w:w="1477"/>
        <w:gridCol w:w="1361"/>
      </w:tblGrid>
      <w:tr>
        <w:trPr>
          <w:tblHeader w:val="true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Критерий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Restoplace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OpenTable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Яндекс Карты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Бумажный журнал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Проверено или по описанию</w:t>
            </w:r>
          </w:p>
        </w:tc>
      </w:tr>
      <w:tr>
        <w:trPr>
          <w:trHeight w:val="680" w:hRule="atLeast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Интерактивная 2D-схема залов с выбором стола гостем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(виджет с картой столов)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(в приложении для заведений)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(бронь по числу персон и времени)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(хостес на словах описывает зал)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Встроенный визуальный 2D-конструктор залов (drag&amp;drop, зоны, столы)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(web-конструктор)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(настройка плана через бэк-офис)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(только списочные параметры заведения)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(схемы на бумаге или в Excel)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Автоматический учет буфера на подготовку стола (10-15 мин)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(настраиваемый интервал)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(гибкая настройка слотов)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Частично (фиксированные интервалы)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(человеческий фактор, частые накладки)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По описанию</w:t>
            </w:r>
          </w:p>
        </w:tc>
      </w:tr>
      <w:tr>
        <w:trPr>
          <w:trHeight w:val="680" w:hRule="atLeast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Защита схемы зала от удаления столов с активными бронями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Частично (предупреждение)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(строгая блокировка изменений)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 применимо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(любые перестановки без системного контроля)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По описанию</w:t>
            </w:r>
          </w:p>
        </w:tc>
      </w:tr>
      <w:tr>
        <w:trPr>
          <w:trHeight w:val="680" w:hRule="atLeast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Календарная шахматка броней для менеджера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(в ЛК заведения)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(основной экран системы)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Есть (базовый список броней для партнера)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(ручные записи в бумажную тетрадь)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Возможность бронирования стола без звонка в ресторан</w:t>
            </w:r>
          </w:p>
        </w:tc>
        <w:tc>
          <w:tcPr>
            <w:tcW w:w="1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Да (онлайн 24/7)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Да (онлайн 24/7)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Да (онлайн 24/7)</w:t>
            </w:r>
          </w:p>
        </w:tc>
        <w:tc>
          <w:tcPr>
            <w:tcW w:w="14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Нет (строго звонок в рабочие часы заведения)</w:t>
            </w:r>
          </w:p>
        </w:tc>
        <w:tc>
          <w:tcPr>
            <w:tcW w:w="13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Проверено лично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4. Выделите сильные и слабые стороны</w:t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31"/>
        <w:gridCol w:w="1987"/>
        <w:gridCol w:w="1982"/>
        <w:gridCol w:w="1986"/>
        <w:gridCol w:w="1984"/>
      </w:tblGrid>
      <w:tr>
        <w:trPr>
          <w:tblHeader w:val="true"/>
          <w:cantSplit/>
        </w:trPr>
        <w:tc>
          <w:tcPr>
            <w:tcW w:w="11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Аналог №</w:t>
            </w:r>
          </w:p>
        </w:tc>
        <w:tc>
          <w:tcPr>
            <w:tcW w:w="1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Сильные стороны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Слабые стороны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применимо к нам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не берём или проверяем</w:t>
            </w:r>
          </w:p>
        </w:tc>
      </w:tr>
      <w:tr>
        <w:trPr>
          <w:trHeight w:val="907" w:hRule="atLeast"/>
          <w:cantSplit/>
        </w:trPr>
        <w:tc>
          <w:tcPr>
            <w:tcW w:w="11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1 (Restoplace)</w:t>
            </w:r>
          </w:p>
        </w:tc>
        <w:tc>
          <w:tcPr>
            <w:tcW w:w="1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Наглядный 2D-конструктор залов, удобный виджет онлайн-бронирования для гостей, подсветка столов цветом.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Закрытая коммерческая платформа, жесткие тарифы, перегруженность маркетинговыми инструментами.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Концепция интерактивной 2D-схемы зала с зонами и столами, подсветка доступности столов цветом на выбранный слот.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Платные рассылки, депозиты, навязчивые модули допродаж блюд.</w:t>
            </w:r>
          </w:p>
        </w:tc>
      </w:tr>
      <w:tr>
        <w:trPr>
          <w:trHeight w:val="907" w:hRule="atLeast"/>
          <w:cantSplit/>
        </w:trPr>
        <w:tc>
          <w:tcPr>
            <w:tcW w:w="11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2 (OpenTable)</w:t>
            </w:r>
          </w:p>
        </w:tc>
        <w:tc>
          <w:tcPr>
            <w:tcW w:w="1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Мировой стандарт управления залом, детальная шахматка броней, учет статусов посадки и неявки (no-show).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Высокая сложность и громоздкость интерфейса, ориентация на сетевые рестораны и рынок США.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Журнал бронирований для хостес/менеджера, статусы бронирования (confirmed, completed, cancelled, no-show).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Сложные интеграции с зарубежными кассовыми POS-системами, учет рабочих смен официантов.</w:t>
            </w:r>
          </w:p>
        </w:tc>
      </w:tr>
      <w:tr>
        <w:trPr>
          <w:trHeight w:val="907" w:hRule="atLeast"/>
          <w:cantSplit/>
        </w:trPr>
        <w:tc>
          <w:tcPr>
            <w:tcW w:w="11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3 (Яндекс Карты)</w:t>
            </w:r>
          </w:p>
        </w:tc>
        <w:tc>
          <w:tcPr>
            <w:tcW w:w="1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Огромная база пользователей, максимальная простота и узнаваемость UX подбора времени и гостей.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Бронирование «вслепую» (без интерактивной карты зала и выбора стола), зависимость заведения от экосистемы.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Простой и лаконичный пошаговый UX: дата -&gt; время -&gt; число гостей -&gt; подтверждение контактов.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Бронирование без возможности увидеть и выбрать конкретное посадочное место на схеме.</w:t>
            </w:r>
          </w:p>
        </w:tc>
      </w:tr>
      <w:tr>
        <w:trPr>
          <w:trHeight w:val="907" w:hRule="atLeast"/>
          <w:cantSplit/>
        </w:trPr>
        <w:tc>
          <w:tcPr>
            <w:tcW w:w="11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4 (Текущий способ: журнал / звонки)</w:t>
            </w:r>
          </w:p>
        </w:tc>
        <w:tc>
          <w:tcPr>
            <w:tcW w:w="1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Нулевая стоимость внедрения, привычность для персонала, полная автономность от наличия интернета.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Человеческий фактор, частый овербукинг, потеря броней, гость не видит зал, невозможность брони 24/7.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Понимание ключевых болей персонала и гостей, логика индивидуальных заметок к бронированию («у окна», «детский стул»).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Отсутствие оцифровки данных и ручной бумажный учет.</w:t>
            </w:r>
          </w:p>
        </w:tc>
      </w:tr>
      <w:tr>
        <w:trPr>
          <w:trHeight w:val="907" w:hRule="atLeast"/>
          <w:cantSplit/>
        </w:trPr>
        <w:tc>
          <w:tcPr>
            <w:tcW w:w="11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5 (Floorplanner - референс)</w:t>
            </w:r>
          </w:p>
        </w:tc>
        <w:tc>
          <w:tcPr>
            <w:tcW w:w="1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Идеальная эргономика 2D-веб-редактора: плавный drag-and-drop, сетка с привязкой, свободное вращение объектов.</w:t>
            </w:r>
          </w:p>
        </w:tc>
        <w:tc>
          <w:tcPr>
            <w:tcW w:w="19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Избыточный архитектурный CAD-функционал (материалы, толщина стен, 3D), оторванность от ресторанного бизнеса.</w:t>
            </w:r>
          </w:p>
        </w:tc>
        <w:tc>
          <w:tcPr>
            <w:tcW w:w="19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Механика манипуляции объектами на холсте (столы, полигоны зон, вращение, привязка к координатной сетке).</w:t>
            </w:r>
          </w:p>
        </w:tc>
        <w:tc>
          <w:tcPr>
            <w:tcW w:w="19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Сложный архитектурный 3D-рендер и строительные слои.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5. Определите, для кого создаётся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08"/>
        <w:gridCol w:w="3062"/>
        <w:gridCol w:w="3402"/>
      </w:tblGrid>
      <w:tr>
        <w:trPr>
          <w:tblHeader w:val="true"/>
          <w:cantSplit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Роль относительно продукта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Основная потребность</w:t>
            </w:r>
          </w:p>
        </w:tc>
      </w:tr>
      <w:tr>
        <w:trPr>
          <w:trHeight w:val="850" w:hRule="atLeast"/>
          <w:cantSplit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Основной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Гость ресторана: выбирает дату, время, количество персон, осматривает 2D-схему залов и самостоятельно бронирует понравившийся стол.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Быстро и гарантированно забронировать конкретный желаемый стол (у окна, в тихой зоне, на веранде) без звонков и ожидания подтверждения.</w:t>
            </w:r>
          </w:p>
        </w:tc>
      </w:tr>
      <w:tr>
        <w:trPr>
          <w:trHeight w:val="850" w:hRule="atLeast"/>
          <w:cantSplit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Вторичный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Конструктор схем (создает и редактирует планы залов) и менеджер зала / хостес (ведет журнал броней, фиксирует посадку и неявку гостей).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Легко оцифровывать и менять схемы залов/столов без разработчиков, видеть прозрачную шахматку броней на смену и исключить овербукинг.</w:t>
            </w:r>
          </w:p>
        </w:tc>
      </w:tr>
      <w:tr>
        <w:trPr>
          <w:trHeight w:val="850" w:hRule="atLeast"/>
          <w:cantSplit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Заказчик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Владелец ресторана / управляющий заведением: принимает решение о внедрении системы в ресторане.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Повысить заполняемость столов за счет онлайн-канала 24/7, не терять гостей при занятой телефонной линии и снизить нагрузку на персонал.</w:t>
            </w:r>
          </w:p>
        </w:tc>
      </w:tr>
      <w:tr>
        <w:trPr>
          <w:trHeight w:val="850" w:hRule="atLeast"/>
          <w:cantSplit/>
        </w:trPr>
        <w:tc>
          <w:tcPr>
            <w:tcW w:w="26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Другие заинтересованные стороны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Администратор IT-системы ресторана / персонал безопасности данных.</w:t>
            </w:r>
          </w:p>
        </w:tc>
        <w:tc>
          <w:tcPr>
            <w:tcW w:w="34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Обеспечить стабильную и надежную работу веб-приложения, разграничение прав доступа и сохранность контактных данных гостей.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tbl>
      <w:tblPr>
        <w:tblW w:w="90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9"/>
        <w:gridCol w:w="3961"/>
        <w:gridCol w:w="3150"/>
      </w:tblGrid>
      <w:tr>
        <w:trPr>
          <w:tblHeader w:val="true"/>
        </w:trPr>
        <w:tc>
          <w:tcPr>
            <w:tcW w:w="1979" w:type="dxa"/>
            <w:tcBorders/>
            <w:vAlign w:val="center"/>
          </w:tcPr>
          <w:p>
            <w:pPr>
              <w:pStyle w:val="user4"/>
              <w:rPr/>
            </w:pPr>
            <w:r>
              <w:rPr/>
              <w:t>Строка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user4"/>
              <w:rPr/>
            </w:pPr>
            <w:r>
              <w:rPr/>
              <w:t>Кто это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user4"/>
              <w:rPr/>
            </w:pPr>
            <w:r>
              <w:rPr/>
              <w:t>Как отличить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Основной пользователь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Тот, ради чьей задачи продукт делается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Если он перестанет пользоваться, продукт теряет смысл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Вторичный пользователь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Тоже работает с продуктом, но обслуживает основного или решает побочную задачу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Работает в системе, но продукт делается не ради него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Заказчик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Владелец результата проекта: тот, кто решает, нужен ли продукт, и теряет, если его не будет. Так он определён в ГОСТ Р 54869-2011, раздел 4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Может вообще не пользоваться продуктом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Другие заинтересованные стороны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Не пользуются и не решают, но на них продукт влияет или они могут помешать: администрация, бухгалтерия, служба безопасности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Если про них забыть, проект упрётся в их запрет</w:t>
            </w:r>
          </w:p>
        </w:tc>
      </w:tr>
    </w:tbl>
    <w:p>
      <w:pPr>
        <w:pStyle w:val="BodyText"/>
        <w:bidi w:val="0"/>
        <w:spacing w:before="320" w:after="120"/>
        <w:ind w:hanging="0" w:start="0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Столбцы</w:t>
      </w:r>
      <w:r>
        <w:rPr>
          <w:rFonts w:ascii="Times New Roman" w:hAnsi="Times New Roman"/>
          <w:b w:val="false"/>
          <w:bCs w:val="false"/>
          <w:sz w:val="28"/>
        </w:rPr>
        <w:t xml:space="preserve"> команда заполняет сама: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320" w:after="0"/>
        <w:ind w:hanging="283" w:start="709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Роль относительно продукта</w:t>
      </w:r>
      <w:r>
        <w:rPr>
          <w:rFonts w:ascii="Times New Roman" w:hAnsi="Times New Roman"/>
          <w:b w:val="false"/>
          <w:bCs w:val="false"/>
          <w:sz w:val="28"/>
        </w:rPr>
        <w:t xml:space="preserve"> — кто конкретно и что делает с продуктом: заказывает, выдаёт, согласует, платит, поставляет данные. Роль, а не категория: «студент, который заказывает обед между парами», а не «студенты».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320" w:after="283"/>
        <w:ind w:hanging="283" w:start="709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</w:rPr>
        <w:t>Основная потребность</w:t>
      </w:r>
      <w:r>
        <w:rPr>
          <w:rFonts w:ascii="Times New Roman" w:hAnsi="Times New Roman"/>
          <w:b w:val="false"/>
          <w:bCs w:val="false"/>
          <w:sz w:val="28"/>
        </w:rPr>
        <w:t xml:space="preserve"> — чего этот участник хочет добиться. Это не функция системы: «успеть поесть за перемену», а не «кнопка заказа». </w:t>
      </w:r>
    </w:p>
    <w:p>
      <w:pPr>
        <w:pStyle w:val="BodyText"/>
        <w:bidi w:val="0"/>
        <w:spacing w:before="320" w:after="120"/>
        <w:ind w:hanging="0" w:start="0" w:end="0"/>
        <w:rPr>
          <w:rFonts w:ascii="Times New Roman" w:hAnsi="Times New Roman"/>
          <w:b/>
          <w:sz w:val="28"/>
        </w:rPr>
      </w:pPr>
      <w:r>
        <w:rPr>
          <w:rStyle w:val="Strong"/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b/>
          <w:sz w:val="28"/>
        </w:rPr>
        <w:t xml:space="preserve"> —  проект «доставка еды из столовой вуза»: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7"/>
        <w:gridCol w:w="4138"/>
        <w:gridCol w:w="3343"/>
      </w:tblGrid>
      <w:tr>
        <w:trPr>
          <w:tblHeader w:val="true"/>
        </w:trPr>
        <w:tc>
          <w:tcPr>
            <w:tcW w:w="2157" w:type="dxa"/>
            <w:tcBorders/>
            <w:vAlign w:val="center"/>
          </w:tcPr>
          <w:p>
            <w:pPr>
              <w:pStyle w:val="user4"/>
              <w:rPr/>
            </w:pPr>
            <w:r>
              <w:rPr/>
              <w:t>Участник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user4"/>
              <w:rPr/>
            </w:pPr>
            <w:r>
              <w:rPr/>
              <w:t>Роль относительно продукта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user4"/>
              <w:rPr/>
            </w:pPr>
            <w:r>
              <w:rPr/>
              <w:t>Основная потребность</w:t>
            </w:r>
          </w:p>
        </w:tc>
      </w:tr>
      <w:tr>
        <w:trPr/>
        <w:tc>
          <w:tcPr>
            <w:tcW w:w="2157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Основной пользователь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Студент, заказывает обед заранее и забирает на перемене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Поесть за перемену, не стоя в очереди</w:t>
            </w:r>
          </w:p>
        </w:tc>
      </w:tr>
      <w:tr>
        <w:trPr/>
        <w:tc>
          <w:tcPr>
            <w:tcW w:w="2157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Вторичный пользователь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Сотрудник столовой, собирает и выдаёт заказы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Видеть заказы заранее и не путать выдачу</w:t>
            </w:r>
          </w:p>
        </w:tc>
      </w:tr>
      <w:tr>
        <w:trPr/>
        <w:tc>
          <w:tcPr>
            <w:tcW w:w="2157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Заказчик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Заведующий столовой, решает, запускать ли сервис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Продать больше в часы пик без найма людей</w:t>
            </w:r>
          </w:p>
        </w:tc>
      </w:tr>
      <w:tr>
        <w:trPr/>
        <w:tc>
          <w:tcPr>
            <w:tcW w:w="2157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Другие стороны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Администрация вуза, согласует место выдачи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user3"/>
              <w:rPr/>
            </w:pPr>
            <w:r>
              <w:rPr/>
              <w:t>Чтобы выдача не нарушала правила здания</w:t>
            </w:r>
          </w:p>
        </w:tc>
      </w:tr>
    </w:tbl>
    <w:p>
      <w:pPr>
        <w:pStyle w:val="Normal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Normal"/>
        <w:bidi w:val="0"/>
        <w:spacing w:before="320" w:after="120"/>
        <w:ind w:hanging="0"/>
        <w:jc w:val="star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Бланк 6. Сформулируйте цели продукта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1"/>
        <w:gridCol w:w="3405"/>
        <w:gridCol w:w="2153"/>
        <w:gridCol w:w="3064"/>
      </w:tblGrid>
      <w:tr>
        <w:trPr>
          <w:tblHeader w:val="true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4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Для кого она важна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можно проверить достижение цели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34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Сократить среднее время оформления бронирования стола гостем до 1-2 минут без необходимости звонка в ресторан.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Гость ресторана, управляющий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Хронометраж прохождения сценария от выбора времени до подтверждения брони в интерфейсе.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34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Исключить случаи овербукинга (двойных броней на один стол) и накладок между гостями за счет точного расчета интервалов и буфера.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Менеджер зала (хостес), управляющий, гость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Автоматические тесты на параллельное бронирование слотов с 15-минутным буфером; 0 инцидентов коллизий.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34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Обеспечить возможность визуальной оцифровки и публикации схемы зала ресторана за 15-30 минут без привлечения программистов.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Конструктор схем, администратор заведения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Хронометраж создания плана этажа (10-15 столов, 2-3 зоны) в веб-конструкторе до публикации ревизии.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4</w:t>
            </w:r>
          </w:p>
        </w:tc>
        <w:tc>
          <w:tcPr>
            <w:tcW w:w="34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Предоставить менеджеру зала наглядный инструмент контроля загрузки столов (шахматку) в режиме реального времени.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Менеджер зала, хостес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Проверка корректного отображения занятости столов («Свободен» / «Занят» / «Недоступен») на выбранное время с live-обновлением.</w:t>
            </w:r>
          </w:p>
        </w:tc>
      </w:tr>
      <w:tr>
        <w:trPr>
          <w:trHeight w:val="73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5</w:t>
            </w:r>
          </w:p>
        </w:tc>
        <w:tc>
          <w:tcPr>
            <w:tcW w:w="34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Гарантировать сохранность подтвержденных броней при перестановке и редактировании планировки ресторана.</w:t>
            </w:r>
          </w:p>
        </w:tc>
        <w:tc>
          <w:tcPr>
            <w:tcW w:w="2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Управляющий, администратор, гости</w:t>
            </w:r>
          </w:p>
        </w:tc>
        <w:tc>
          <w:tcPr>
            <w:tcW w:w="30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Тестирование валидатора схемы: блокировка публикации при попытке удалить стол с будущими активными бронями.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7. Определите границы продукта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Входит в границы продукта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Не входит в границы продукта</w:t>
            </w:r>
          </w:p>
        </w:tc>
      </w:tr>
      <w:tr>
        <w:trPr>
          <w:trHeight w:val="624" w:hRule="atLeast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Интерактивный 2D-конструктор схем залов (создание этажей, рисование полигонов зон, расстановка столов)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Обслуживание гостей за столом в зале по QR-коду (заказ и дозаказ блюд официанту)</w:t>
            </w:r>
          </w:p>
        </w:tc>
      </w:tr>
      <w:tr>
        <w:trPr>
          <w:trHeight w:val="624" w:hRule="atLeast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Настройка параметров столов (круглые, квадратные, прямоугольные, габариты, свободный поворот 0-360°)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Электронное меню блюд, технологические карты, модификаторы и стоп-листы блюд</w:t>
            </w:r>
          </w:p>
        </w:tc>
      </w:tr>
      <w:tr>
        <w:trPr>
          <w:trHeight w:val="624" w:hRule="atLeast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Версионирование схем залов (хранение снимков LayoutRevision в JSONB, история и откат ревизий)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Экран кухни (KDS / кухонный дисплей) и отслеживание статусов приготовления блюд</w:t>
            </w:r>
          </w:p>
        </w:tc>
      </w:tr>
      <w:tr>
        <w:trPr>
          <w:trHeight w:val="624" w:hRule="atLeast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Гостевой модуль онлайн-бронирования с интерактивным выбором свободного стола на 2D-карте зала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Роль официанта, закрепление официантов за зонами ресторана и ведение рабочих смен</w:t>
            </w:r>
          </w:p>
        </w:tc>
      </w:tr>
      <w:tr>
        <w:trPr>
          <w:trHeight w:val="624" w:hRule="atLeast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Расчет доступности столов на запрашиваемый временной интервал с учетом буфера 15 минут на подготовку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Прием онлайн-оплаты, интеграция с платежными шлюзами (эквайринг, СБП) и фискализация чеков</w:t>
            </w:r>
          </w:p>
        </w:tc>
      </w:tr>
      <w:tr>
        <w:trPr>
          <w:trHeight w:val="624" w:hRule="atLeast"/>
          <w:cantSplit/>
        </w:trPr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Панель менеджера: календарная шахматка броней, ручной перенос/отмена, фиксация неявки (no-show)</w:t>
            </w:r>
          </w:p>
        </w:tc>
        <w:tc>
          <w:tcPr>
            <w:tcW w:w="4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3D-визуализация интерьера зала и поддержка нескольких ресторанов (мульти-аренда)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8. Покажите, как выводы анализа повлияли на продукт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969"/>
        <w:gridCol w:w="5103"/>
      </w:tblGrid>
      <w:tr>
        <w:trPr>
          <w:tblHeader w:val="true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Вывод из анализа аналогов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Как он повлиял на проектируемый продукт</w:t>
            </w:r>
          </w:p>
        </w:tc>
      </w:tr>
      <w:tr>
        <w:trPr>
          <w:trHeight w:val="794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У сервисов-агрегаторов (Яндекс Карты) бронирование ведется «вслепую» без выбора конкретного места, хотя для гостей принципиально расположение стола (у окна, в тихом углу).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Сделали интерактивную 2D-карту зала ключевым элементом гостевого сценария: гость видит планировку и кликом выбирает понравившийся свободный стол.</w:t>
            </w:r>
          </w:p>
        </w:tc>
      </w:tr>
      <w:tr>
        <w:trPr>
          <w:trHeight w:val="794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Профессиональные САПР-редакторы (Floorplanner) перегружены строительными деталями (толщина стен, материалы, 3D), что непригодно для ресторанного персонала.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Спроектировали специализированный 2D-конструктор: простой холст с привязкой к сетке, полигонами функциональных зон и базовыми геометрическими формами столов.</w:t>
            </w:r>
          </w:p>
        </w:tc>
      </w:tr>
      <w:tr>
        <w:trPr>
          <w:trHeight w:val="794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При ручном учете (текущий способ) регулярно возникают накладки из-за отсутствия времени на уборку и подготовку стола между уходом одного гостя и приходом следующего.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Заложили обязательный автоматический технический буфер 15 минут после окончания каждой брони при проверке пересечения интервалов в БД.</w:t>
            </w:r>
          </w:p>
        </w:tc>
      </w:tr>
      <w:tr>
        <w:trPr>
          <w:trHeight w:val="794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В существующих ресторанных системах перестановка мебели в зале может случайно стереть стол с оформленными на него бронями.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Ввели строгое бизнес-правило: блокировка публикации изменений схемы, если в редакторе удаляется стол или уменьшается вместимость при наличии будущих активных броней.</w:t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9. Обмен между командами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969"/>
        <w:gridCol w:w="5103"/>
      </w:tblGrid>
      <w:tr>
        <w:trPr>
          <w:tblHeader w:val="true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 другой команды</w:t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Что изменено или почему оставлено как есть</w:t>
            </w:r>
          </w:p>
        </w:tc>
      </w:tr>
      <w:tr>
        <w:trPr>
          <w:trHeight w:val="737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39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  <w:tc>
          <w:tcPr>
            <w:tcW w:w="51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</w:r>
          </w:p>
        </w:tc>
      </w:tr>
    </w:tbl>
    <w:p>
      <w:pPr>
        <w:pStyle w:val="Normal"/>
        <w:keepNext w:val="true"/>
        <w:bidi w:val="0"/>
        <w:spacing w:before="320" w:after="120"/>
        <w:ind w:hanging="0"/>
        <w:jc w:val="start"/>
        <w:rPr/>
      </w:pPr>
      <w:r>
        <w:rPr>
          <w:rFonts w:ascii="Times New Roman" w:hAnsi="Times New Roman"/>
          <w:b/>
          <w:sz w:val="28"/>
        </w:rPr>
        <w:t>Бланк 10. Три вопроса для проверки у пользователя или заказчика</w:t>
      </w:r>
    </w:p>
    <w:tbl>
      <w:tblPr>
        <w:tblW w:w="90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1"/>
        <w:gridCol w:w="3062"/>
        <w:gridCol w:w="2516"/>
        <w:gridCol w:w="3044"/>
      </w:tblGrid>
      <w:tr>
        <w:trPr>
          <w:tblHeader w:val="true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2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Кому задан, дата</w:t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Ответ дословно</w:t>
            </w:r>
          </w:p>
        </w:tc>
      </w:tr>
      <w:tr>
        <w:trPr>
          <w:trHeight w:val="124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1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Когда вы в последний раз бронировали стол в ресторане, насколько для вас было важно выбрать конкретное посадочное место (например, у окна или на веранде), и как вы согласовывали это с заведением?</w:t>
            </w:r>
          </w:p>
        </w:tc>
        <w:tc>
          <w:tcPr>
            <w:tcW w:w="2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/>
              <w:t>Пользователь</w:t>
            </w:r>
          </w:p>
          <w:p>
            <w:pPr>
              <w:pStyle w:val="Normal"/>
              <w:spacing w:lineRule="auto" w:line="276" w:before="20" w:after="20"/>
              <w:rPr/>
            </w:pPr>
            <w:hyperlink r:id="rId2">
              <w:r>
                <w:rPr>
                  <w:rStyle w:val="Hyperlink"/>
                </w:rPr>
                <w:t>@ss_touch</w:t>
              </w:r>
            </w:hyperlink>
          </w:p>
          <w:p>
            <w:pPr>
              <w:pStyle w:val="Normal"/>
              <w:spacing w:lineRule="auto" w:line="276" w:before="20" w:after="20"/>
              <w:rPr/>
            </w:pPr>
            <w:r>
              <w:rPr/>
              <w:t>29.</w:t>
            </w:r>
            <w:r>
              <w:rPr>
                <w:lang w:val="en-US"/>
              </w:rPr>
              <w:t>09.26</w:t>
            </w:r>
          </w:p>
          <w:p>
            <w:pPr>
              <w:pStyle w:val="Normal"/>
              <w:spacing w:lineRule="auto" w:line="276" w:before="20" w:after="2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/>
              <w:t>1.Последний раз бронировал год назад, сама по себе бронь важна была для того, чтобы определенное количество людей могло прийти в ресторан и сесть за столик в зале, потому что на улице тогда было холодно. Чтобы забронировать стол, осуществлялся звонок в ресторан</w:t>
            </w:r>
          </w:p>
        </w:tc>
      </w:tr>
      <w:tr>
        <w:trPr>
          <w:trHeight w:val="124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2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С какими накладками или ошибками вы сталкивались при учете бронирований в бумажном журнале или таблице за последнюю рабочую неделю (двойная посадка, нехватка времени на уборку стола, опоздания гостей)?</w:t>
            </w:r>
          </w:p>
        </w:tc>
        <w:tc>
          <w:tcPr>
            <w:tcW w:w="2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/>
              <w:t>Пользователь</w:t>
            </w:r>
          </w:p>
          <w:p>
            <w:pPr>
              <w:pStyle w:val="Normal"/>
              <w:spacing w:lineRule="auto" w:line="276" w:before="20" w:after="20"/>
              <w:rPr/>
            </w:pPr>
            <w:hyperlink r:id="rId3">
              <w:r>
                <w:rPr>
                  <w:rStyle w:val="Hyperlink"/>
                </w:rPr>
                <w:t>@ss_touch</w:t>
              </w:r>
            </w:hyperlink>
          </w:p>
          <w:p>
            <w:pPr>
              <w:pStyle w:val="Normal"/>
              <w:spacing w:lineRule="auto" w:line="276" w:before="20" w:after="20"/>
              <w:rPr/>
            </w:pPr>
            <w:r>
              <w:rPr/>
              <w:t>29.</w:t>
            </w:r>
            <w:r>
              <w:rPr>
                <w:lang w:val="en-US"/>
              </w:rPr>
              <w:t>09.26</w:t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/>
              <w:t>2. Нехватка мест в заведении из-за потока людей. Также возможно опоздание гостей</w:t>
            </w:r>
          </w:p>
        </w:tc>
      </w:tr>
      <w:tr>
        <w:trPr>
          <w:trHeight w:val="1247" w:hRule="atLeast"/>
          <w:cantSplit/>
        </w:trPr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 w:val="false"/>
                <w:sz w:val="21"/>
              </w:rPr>
              <w:t>3</w:t>
            </w:r>
          </w:p>
        </w:tc>
        <w:tc>
          <w:tcPr>
            <w:tcW w:w="30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>
                <w:rFonts w:ascii="Times New Roman" w:hAnsi="Times New Roman"/>
                <w:b/>
                <w:sz w:val="21"/>
              </w:rPr>
              <w:t>Сколько времени у вас уходит на перестановку или изменение схемы столов в зале при проведении банкетов или смене сезона, и как вы фиксируете эти изменения для хостес?</w:t>
            </w:r>
          </w:p>
        </w:tc>
        <w:tc>
          <w:tcPr>
            <w:tcW w:w="25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/>
              <w:t>Пользователь</w:t>
            </w:r>
          </w:p>
          <w:p>
            <w:pPr>
              <w:pStyle w:val="Normal"/>
              <w:spacing w:lineRule="auto" w:line="276" w:before="20" w:after="20"/>
              <w:rPr/>
            </w:pPr>
            <w:hyperlink r:id="rId4">
              <w:r>
                <w:rPr>
                  <w:rStyle w:val="Hyperlink"/>
                </w:rPr>
                <w:t>@ss_touch</w:t>
              </w:r>
            </w:hyperlink>
          </w:p>
          <w:p>
            <w:pPr>
              <w:pStyle w:val="Normal"/>
              <w:spacing w:lineRule="auto" w:line="276" w:before="20" w:after="20"/>
              <w:rPr/>
            </w:pPr>
            <w:r>
              <w:rPr/>
              <w:t>29.</w:t>
            </w:r>
            <w:r>
              <w:rPr>
                <w:lang w:val="en-US"/>
              </w:rPr>
              <w:t>09.26</w:t>
            </w:r>
          </w:p>
        </w:tc>
        <w:tc>
          <w:tcPr>
            <w:tcW w:w="30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 w:before="20" w:after="20"/>
              <w:rPr/>
            </w:pPr>
            <w:r>
              <w:rPr/>
              <w:t>3. Обычно где-то час или полтора. Изменения фиксируются как отдельный документ с планом рисунка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Три вопроса, ответы на которые помогут проверить предположения о проблеме, пользователе или будущем продукте.</w:t>
        <w:br/>
        <w:b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27"/>
        <w:gridCol w:w="5211"/>
      </w:tblGrid>
      <w:tr>
        <w:trPr>
          <w:tblHeader w:val="true"/>
        </w:trPr>
        <w:tc>
          <w:tcPr>
            <w:tcW w:w="4427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Плохо (про будущее и мнение)</w:t>
            </w:r>
          </w:p>
        </w:tc>
        <w:tc>
          <w:tcPr>
            <w:tcW w:w="5211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Хорошо (про прошлое и факты)</w:t>
            </w:r>
          </w:p>
        </w:tc>
      </w:tr>
      <w:tr>
        <w:trPr/>
        <w:tc>
          <w:tcPr>
            <w:tcW w:w="44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Вам нужно приложение для записи на пересдачу?</w:t>
            </w:r>
          </w:p>
        </w:tc>
        <w:tc>
          <w:tcPr>
            <w:tcW w:w="521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Как вы записывались на пересдачу в прошлый раз?</w:t>
            </w:r>
          </w:p>
        </w:tc>
      </w:tr>
      <w:tr>
        <w:trPr/>
        <w:tc>
          <w:tcPr>
            <w:tcW w:w="44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Было бы удобно получать уведомления?</w:t>
            </w:r>
          </w:p>
        </w:tc>
        <w:tc>
          <w:tcPr>
            <w:tcW w:w="521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Как вы узнали об изменении в расписании на этой неделе?</w:t>
            </w:r>
          </w:p>
        </w:tc>
      </w:tr>
      <w:tr>
        <w:trPr/>
        <w:tc>
          <w:tcPr>
            <w:tcW w:w="44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Сколько бы вы заплатили?</w:t>
            </w:r>
          </w:p>
        </w:tc>
        <w:tc>
          <w:tcPr>
            <w:tcW w:w="521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Сколько времени у вас ушло на это в последний раз?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Каждый вопрос должен быть привязан к конкретному предположению из документа. Например, к строке сравнения с пометкой «по описанию», к цели с «не установлено» или к ответу на «как решают сейчас».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internal:username_regular/ss_touch@7642898606" TargetMode="External"/><Relationship Id="rId3" Type="http://schemas.openxmlformats.org/officeDocument/2006/relationships/hyperlink" Target="internal:username_regular/ss_touch@7642898606" TargetMode="External"/><Relationship Id="rId4" Type="http://schemas.openxmlformats.org/officeDocument/2006/relationships/hyperlink" Target="internal:username_regular/ss_touch@7642898606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LibreOffice/26.8.0.3$Windows_X86_64 LibreOffice_project/bce0998afefdbc355585ca324285661a2170ba77</Application>
  <AppVersion>15.0000</AppVersion>
  <Pages>8</Pages>
  <Words>1993</Words>
  <Characters>13211</Characters>
  <CharactersWithSpaces>14941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2026-09-21T10:35:57Z</dcterms:created>
  <dc:creator/>
  <dc:description/>
  <dc:language>ru-RU</dc:language>
  <cp:lastModifiedBy/>
  <dcterms:modified xsi:type="dcterms:W3CDTF">2026-10-10T19:20:31Z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