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C55A11"/>
          <w:sz w:val="24"/>
          <w:szCs w:val="24"/>
        </w:rPr>
        <w:t xml:space="preserve">LOYIHA TEXNIK HUJJATI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PROJECT TECHNICAL DOCUMENTATION</w:t>
      </w:r>
    </w:p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15 km+ MASOFALI RAQAMLI LoRa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RATSIYA (WALKIE-TALKIE) TRANSSIVERI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Uzoq Masofali Raqamli Ovozli Aloqa Qurilmasi</w:t>
      </w:r>
    </w:p>
    <w:p>
      <w:pPr>
        <w:pBdr>
          <w:bottom w:val="single" w:color="C55A11" w:sz="12"/>
        </w:pBdr>
        <w:spacing w:before="100"/>
        <w:jc w:val="center"/>
      </w:pPr>
      <w:r>
        <w:rPr>
          <w:rFonts w:ascii="Consolas" w:cs="Consolas" w:eastAsia="Consolas" w:hAnsi="Consolas"/>
          <w:color w:val="C55A11"/>
          <w:sz w:val="20"/>
          <w:szCs w:val="20"/>
        </w:rPr>
        <w:t xml:space="preserve">ESP32-S3 • EBYTE E32-900T30D • I2S Audio Pipeline</w:t>
      </w:r>
    </w:p>
    <w:p>
      <w:pPr>
        <w:spacing w:before="700"/>
        <w:jc w:val="center"/>
      </w:pPr>
      <w:r>
        <w:t xml:space="preserve"/>
      </w:r>
    </w:p>
    <w:tbl>
      <w:tblPr>
        <w:tblW w:type="dxa" w:w="6200"/>
        <w:jc w:val="center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dxa" w:w="22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Hujjat turi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Muhandislik Loyiha Spetsifikatsiyasi (BOM + Wiring)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Loyiha nomi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15km+ Digital LoRa Walkie-Talkie Transceiver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Hujjat versiyasi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Rev. 1.0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Sana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22.09.2026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Tayyorladi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Senior Embedded Systems Engineer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Maxfiylik darajasi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Ichki foydalanish uchun / Internal Use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Hujjat Tarixi (Revision History)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00"/>
        <w:gridCol w:w="1850"/>
      </w:tblGrid>
      <w:tr>
        <w:trPr>
          <w:tblHeader/>
        </w:trPr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Versiya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4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18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Muallif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22.09.2026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Dastlabki nashr — BOM va ulanishlar sxemasi to'liq tasdiqlandi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Embedded Systems Eng.</w:t>
            </w:r>
          </w:p>
        </w:tc>
      </w:tr>
    </w:tbl>
    <w:p>
      <w:pPr>
        <w:pStyle w:val="Heading1"/>
        <w:pBdr>
          <w:bottom w:val="single" w:color="1F3864" w:sz="6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KERAKLI JIHOZLAR VA KOMPONENTLAR RO'YXATI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Quyidagi jadvalda "15km+ Digital LoRa Walkie-Talkie Transceiver" loyihasini yig'ish uchun zarur bo'lgan barcha elektron komponentlar, ularning tizimdagi texnik vazifasi va miqdori keltirilgan. Ushbu ro'yxat — to'liq Bill of Materials (BOM) hisoblanadi.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550"/>
        <w:gridCol w:w="1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 / Modul</w:t>
            </w:r>
          </w:p>
        </w:tc>
        <w:tc>
          <w:tcPr>
            <w:tcW w:type="dxa" w:w="45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Texnik vazifasi (tizimdagi roli)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Miqdor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ESP32-S3 SuperMini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Tizimning markaziy mikrokontrolleri (MCU). I2S audio oqimini qayta ishlash, LoRa modul bilan UART orqali ma'lumot almashish va umumiy tizim mantiqini boshqarish uchun asosiy hisoblash yadrosi.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Asosiy plata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EBYTE E32-900T30D (1W LoRa moduli)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900 MHz chastota diapazonida ishlaydigan, 1W chiqish quvvatiga ega uzoq masofali (15 km+) raqamli radio uzatuvchi-qabul qiluvchi (transceiver) modul.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UART interfeysi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INMP441 I2S MEMS Mikrofon moduli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Analog tovush signalini I2S raqamli formatga aylantiruvchi yuqori sezuvchanlikka ega raqamli mikrofon — ovozli kirish (audio input) qurilmasi.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I2S kirish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MAX98357A I2S DAC / Class-D Kuchaytirgich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I2S raqamli audio signalini analog signalga aylantiruvchi va dinamikni haydash uchun quvvatni kuchaytiruvchi modul (DAC + amplifier bir platada).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I2S chiqish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Dinamik (Speaker), 8 Ω / 2 W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Kuchaytirilgan audio signalni eshitiladigan tovushga aylantiruvchi yakuniy ovoz chiqarish elementi.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MAX98357A ga ulanadi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TP4056 Li-ion quvvatlash/himoya moduli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18650 batareyani xavfsiz zaryadlash (charging) va ortiqcha zaryadlanish/razryadlanishdan himoya qilish (protection) funksiyasini bajaruvchi quvvat boshqaruv moduli.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Protection IC bilan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18650 Li-ion akkumulyator, 3.7V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Qurilmaning asosiy, qayta zaryadlanadigan avtonom quvvat manbai.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≥ 2000 mAh tavsiya etiladi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Elektrolit kondensator, 1000 µF / 16V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E32 LoRa modulining ta'minot liniyasidagi (VCC) uzatish paytidagi keskin oqim sakrashlarini silliqlaydigan quvvat buferi (decoupling).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E32 VCC liniyasida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Elektrolit kondensator, 330–470 µF / 16V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MAX98357A kuchaytirgichining ta'minot liniyasidagi (VIN) audio chiqish paytidagi oqim talabini bufferlash uchun.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MAX98357A VIN liniyasida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Keramik kondensator, 0.1 µF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Yuqori chastotali elektr shovqinlarini filtrlaydigan (decoupling) kondensator — INMP441 va MAX98357A ta'minot liniyalari uchun.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Har bir modulga 1 tadan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PTT (Push-To-Talk) tugmasi — Momentary Switch (NO)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Foydalanuvchi tomonidan bosib turiladigan, uzatish (TX) rejimini qo'lda faollashtiruvchi boshqaruv elementi.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Normal Open (NO) turi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SMA antenna, 900 MHz (ekstern)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E32-900T30D moduli uchun radio chastota signalini efirga uzatish/qabul qilishga mo'ljallangan tashqi antenna.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dona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50 Ω impedans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04040"/>
                <w:sz w:val="20"/>
                <w:szCs w:val="20"/>
              </w:rPr>
              <w:t xml:space="preserve">Ulovchi simlar (Jumper/Silikon simlar), lehim jihozlari, korpus</w:t>
            </w:r>
          </w:p>
        </w:tc>
        <w:tc>
          <w:tcPr>
            <w:tcW w:type="dxa" w:w="4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Barcha modullarni bir-biriga mexanik va elektr jihatdan bog'lovchi yordamchi montaj materiallari.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To'plam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Montaj uchun</w:t>
            </w:r>
          </w:p>
        </w:tc>
      </w:tr>
    </w:tbl>
    <w:p>
      <w:pPr>
        <w:spacing w:before="260"/>
      </w:pPr>
    </w:p>
    <w:p>
      <w:r>
        <w:br w:type="page"/>
      </w:r>
    </w:p>
    <w:p>
      <w:pPr>
        <w:pStyle w:val="Heading1"/>
        <w:pBdr>
          <w:bottom w:val="single" w:color="1F3864" w:sz="6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SXEMA VA ULANISHLAR TARTIBI (WIRING &amp; PINOUT)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Ushbu bo'limda barcha modullarning ESP32-S3 SuperMini platasiga va bir-biriga bo'lgan elektr ulanishlari aniq ko'rsatilgan. Ulanishlar quyida modul bo'yicha guruhlangan holda, signal yo'nalishi (→) bilan birga berilgan. Ushbu pinlar sxemasi qat'iy va o'zgarishsiz qo'llanilishi shart.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2.1. ESP32-S3 SuperMini ↔ EBYTE E32-900T30D (1W LoRa Moduli)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E32 TX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43 (RX)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(UART ma'lumot qabul qilish liniyasi)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E32 RX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44 (TX)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(UART ma'lumot uzatish liniyasi)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E32 VCC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TP4056 OUT+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(1000 µF elektrolit kondensator parallel ulanadi)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E32 GND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(Umumiy masa liniyasi)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E32 M0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(Rejim tanlash pini — Normal (Transparent) rejim)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E32 M1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(Rejim tanlash pini — Normal (Transparent) rejim)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2.2. ESP32-S3 SuperMini ↔ INMP441 I2S Mikrofon Moduli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INMP441 VDD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3.3V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(0.1 µF keramik kondensator parallel ulanadi)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INMP441 GND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(Umumiy masa liniyasi)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INMP441 SD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4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(I2S Serial Data (audio ma'lumot chiqishi))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INMP441 WS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5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(I2S Word Select (L/R kanal tanlash signali))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INMP441 SCK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6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(I2S Serial Clock (bit clock signali))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INMP441 L/R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(Chap kanal (Left channel) rejimini belgilaydi)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2.3. ESP32-S3 SuperMini ↔ MAX98357A I2S DAC / Kuchaytirgich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MAX98357A VIN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TP4056 OUT+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(330–470 µF elektrolit + 0.1 µF keramik kondensator parallel)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MAX98357A GND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(Umumiy masa liniyasi)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MAX98357A DIN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7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(I2S Serial Data (audio ma'lumot kirishi))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MAX98357A LRC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8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(I2S Word Select (L/R kanal tanlash signali))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MAX98357A BCLK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9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(I2S Serial Clock (bit clock signali))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MAX98357A OUT+ / OUT-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8 Ω 2W Dinamik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(Differensial audio chiqish liniyasi)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2.4. Boshqaruv va Quvvat Tizimi Ulanishlari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PTT Tugma (1-uch)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SuperMini GPIO 1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(Bosilganda LOW/HIGH signal beruvchi kirish)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PTT Tugma (2-uch)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(Tugmaning umumiy masaga ulanishi)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TP4056 IN+/IN-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18650 Li-ion Batareya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(Zaryadlash va quvvat ta'minoti liniyasi)</w:t>
      </w:r>
    </w:p>
    <w:p>
      <w:pPr>
        <w:pStyle w:val="ListParagraph"/>
        <w:keepNext/>
        <w:keepLines/>
        <w:numPr>
          <w:ilvl w:val="0"/>
          <w:numId w:val="2"/>
        </w:numPr>
        <w:spacing w:after="140"/>
        <w:ind w:left="360"/>
      </w:pP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TP4056 GND</w:t>
      </w:r>
      <w:r>
        <w:rPr>
          <w:rFonts w:ascii="Consolas" w:cs="Consolas" w:eastAsia="Consolas" w:hAnsi="Consolas"/>
          <w:b/>
          <w:bCs/>
          <w:color w:val="C55A11"/>
          <w:sz w:val="22"/>
          <w:szCs w:val="22"/>
        </w:rPr>
        <w:t xml:space="preserve">   →   </w:t>
      </w:r>
      <w:r>
        <w:rPr>
          <w:rFonts w:ascii="Consolas" w:cs="Consolas" w:eastAsia="Consolas" w:hAnsi="Consolas"/>
          <w:b/>
          <w:bCs/>
          <w:color w:val="1B5E20"/>
          <w:sz w:val="22"/>
          <w:szCs w:val="22"/>
        </w:rPr>
        <w:t xml:space="preserve">System GND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(Umumiy tizim masasiga ulanish (barcha modullar bilan bitta node))</w:t>
      </w:r>
    </w:p>
    <w:p>
      <w:pPr>
        <w:spacing w:after="200" w:before="200"/>
      </w:pPr>
    </w:p>
    <w:tbl>
      <w:tblPr>
        <w:tblW w:type="dxa" w:w="9350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  <w:insideH w:val="single" w:color="C55A11" w:sz="8"/>
          <w:insideV w:val="single" w:color="C55A11" w:sz="8"/>
        </w:tblBorders>
      </w:tblPr>
      <w:tblGrid>
        <w:gridCol w:w="100"/>
      </w:tblGrid>
      <w:tr>
        <w:tc>
          <w:tcPr>
            <w:shd w:fill="FFF2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⚠ DIQQAT: </w:t>
            </w:r>
            <w:r>
              <w:rPr>
                <w:rFonts w:ascii="Calibri" w:cs="Calibri" w:eastAsia="Calibri" w:hAnsi="Calibri"/>
                <w:color w:val="5A3200"/>
                <w:sz w:val="21"/>
                <w:szCs w:val="21"/>
              </w:rPr>
              <w:t xml:space="preserve">Yuqoridagi barcha "System GND" belgilari BITTA umumiy masa (common ground) nuqtasiga tegishli bo'lib, ESP32-S3, E32, INMP441, MAX98357A, TP4056 va PTT tugmasining barcha GND pinlari o'zaro qisqa va past qarshilikli simlar bilan ulanishi shart.</w:t>
            </w:r>
          </w:p>
        </w:tc>
      </w:tr>
    </w:tbl>
    <w:p>
      <w:pPr>
        <w:pStyle w:val="Heading1"/>
        <w:pBdr>
          <w:bottom w:val="single" w:color="1F3864" w:sz="6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AMALIY MONTAJ VA XAVFSIZLIK QOIDALARI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Qurilmani yig'ish, ishga tushirish va undan foydalanish jarayonida quyidagi texnik xavfsizlik qoidalariga qat'iy rioya qilinishi shart. Ushbu qoidalarga amal qilmaslik komponentlarning shikastlanishiga yoki qurilmaning noto'g'ri ishlashiga olib kelishi mumkin.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3.1. RF (Radio Chastota) Xavfsizligi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Antennasiz quvvat berish taqiqlanadi: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EBYTE E32-900T30D moduliga hech qachon SMA antenna ulanmasdan turib quvvat berilmasin va uzatish (TX) rejimiga o'tkazilmasin. Antennasiz uzatish modulning chiqish kaskadini (Power Amplifier) qaytarilmas tarzda shikastlashi mumkin.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Antenna konnektorini mahkam burash: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SMA konnektor bo'sh yoki qiyshiq ulanganda signal aks etishi (VSWR yuqori bo'lishi) natijasida modul isib ketishi va ishlash muddati qisqarishi mumkin.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M0 / M1 pinlarining holati: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M0 va M1 pinlari doimiy ravishda System GND ga ulangan holda qolishi kerak (Normal/Transparent rejim). Ushbu pinlarning tasodifiy uzilib qolishi modulning konfiguratsiya rejimiga o'tib, aloqa uzilishiga sabab bo'lishi mumkin.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3.2. Kondensatorlar Qutbliligi (Polarity)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Elektrolit kondensatorlar qutbini tekshirish: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1000 µF (E32 uchun) va 330–470 µF (MAX98357A uchun) elektrolit kondensatorlar qutbli (polarized) elementlar hisoblanadi. Kondensator korpusidagi "−" belgisi System GND tomonga, uzun oyoqchasi (anod, "+") esa VCC/VIN liniyasiga qarab ulanishi SHART.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Teskari ulanish xavfi: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Elektrolit kondensator qutbi teskari ulansa, u qizib ketishi, shishishi yoki portlashi mumkin. Montajdan oldin har bir kondensatorning qutb belgisini vizual tekshirib chiqish tavsiya etiladi.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Keramik kondensatorlar: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0.1 µF keramik kondensatorlar qutbsiz (non-polarized) bo'lib, ular INMP441 va MAX98357A ning ta'minot liniyalariga imkon qadar chipga yaqin joydan parallel ulanishi kerak.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3.3. Umumiy Masa (Common Ground) Talablari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Yagona masa tuguni: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Barcha modullar (ESP32-S3, E32, INMP441, MAX98357A, TP4056, PTT tugmasi) bitta umumiy "System GND" nuqtasiga ulanishi shart. Masa liniyalarining uzilishi yoki ayri-ayri "ground loop" hosil qilishi audio signalda shovqin (hum/noise) va LoRa aloqasida beqarorlik keltirib chiqarishi mumkin.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GND simlarining ko'ndalang kesimi: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Quvvat va masa simlari uchun yetarlicha qalin (kamida 24 AWG) simlardan foydalanish tavsiya etiladi, ayniqsa MAX98357A va E32 kabi yuqori oqim iste'mol qiluvchi modullar uchun.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3.4. Quvvat Tizimi va Batareya Xavfsizligi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TP4056 himoya moduli: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Faqat ortiqcha zaryadlanish (overcharge), ortiqcha razryadlanish (overdischarge) va qisqa tutashuvdan himoya funksiyasiga (protection IC) ega TP4056 modulidan foydalanilsin — himoyasiz variant xavflidir.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18650 batareyaning holati: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Faqat sifatli, shikastlanmagan va ishlab chiqaruvchi tomonidan tasdiqlangan 18650 Li-ion elementlardan foydalanilsin. Shishgan, teshilgan yoki mexanik shikastlangan batareyalar hech qachon ishlatilmasin.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Qisqa tutashuvdan himoya: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Montaj jarayonida quvvat liniyalari (VCC/VIN) va GND o'rtasida tasodifiy qisqa tutashuv yuzaga kelmasligiga ishonch hosil qilish uchun barcha ochiq kontaktlar izolyatsiya lentasi yoki termoqisqaruvchi (heat-shrink) bilan qoplansin.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3.5. Montaj Tartibi Bo'yicha Tavsiya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Bosqichma-bosqich ulash: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Avval quvvat tizimini (TP4056 + Batareya) alohida test qilib, chiqish kuchlanishini (≈3.7–4.2V) multimetr bilan tekshiring, so'ng ESP32-S3 ni ulang, keyin audio modullarni (INMP441, MAX98357A) va eng oxirida LoRa modulini (E32) ulang.</w:t>
      </w:r>
    </w:p>
    <w:p>
      <w:pPr>
        <w:pStyle w:val="ListParagraph"/>
        <w:numPr>
          <w:ilvl w:val="0"/>
          <w:numId w:val="3"/>
        </w:numPr>
        <w:spacing w:after="160"/>
        <w:ind w:left="36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Har bosqichda tekshiruv: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Har bir yangi modul ulanganidan so'ng tizimni qisqa vaqt ishga tushirib, qizib ketish yoki g'ayritabiiy hid kabi anomaliyalar yo'qligiga ishonch hosil qiling.</w:t>
      </w:r>
    </w:p>
    <w:p>
      <w:pPr>
        <w:spacing w:before="300"/>
      </w:pPr>
    </w:p>
    <w:p>
      <w:pPr>
        <w:pBdr>
          <w:top w:val="single" w:color="BFBFBF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— Hujjat oxiri /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26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Maxfiy / Ichki foydalanish uchun</w:t>
    </w:r>
    <w:r>
      <w:rPr>
        <w:rFonts w:ascii="Calibri" w:cs="Calibri" w:eastAsia="Calibri" w:hAnsi="Calibri"/>
        <w:color w:val="808080"/>
        <w:sz w:val="16"/>
        <w:szCs w:val="16"/>
      </w:rPr>
      <w:t xml:space="preserve">	Sahifa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/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15km+ Digital LoRa Walkie-Talkie Transceiver</w:t>
    </w:r>
    <w:r>
      <w:rPr>
        <w:rFonts w:ascii="Calibri" w:cs="Calibri" w:eastAsia="Calibri" w:hAnsi="Calibri"/>
        <w:color w:val="808080"/>
        <w:sz w:val="16"/>
        <w:szCs w:val="16"/>
      </w:rPr>
      <w:t xml:space="preserve">	Texnik Hujjat — Rev.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36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2026-09-22T10:54:28.370Z</dcterms:created>
  <dcterms:modified xsi:type="dcterms:W3CDTF">2026-09-22T10:54:28.370Z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