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52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361"/>
        <w:gridCol w:w="8491"/>
        <w:tblGridChange w:id="0">
          <w:tblGrid>
            <w:gridCol w:w="1361"/>
            <w:gridCol w:w="849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Hemos completado casi todos los objetivos, entre los más relevantes son: Creación de oferta práctica(empresa) donde rellena un formulario y la pública, Postulación a las ofertas de practica(practicante) donde revisa las ofertas mediante un buscador o simplemente buscando manualmente bajando entre ellas, Gestión postulación(empresa y practicante) donde la empresa puede aceptar o rechazar al postulante mediante su revisión de cv, si la empresa acepta a un practicante, a este se le cambia el estado.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Mismos objetivos.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Misma metodología que siempre.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Las evidencias que dan cuenta del avance de este proyecto son las mencionadas anteriormente: Publicación de práctica, Postulación y estado de estas.</w:t>
            </w:r>
          </w:p>
          <w:p w:rsidR="00000000" w:rsidDel="00000000" w:rsidP="00000000" w:rsidRDefault="00000000" w:rsidRPr="00000000" w14:paraId="00000015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Evidencias: pub_pract: </w:t>
            </w:r>
            <w:hyperlink r:id="rId9">
              <w:r w:rsidDel="00000000" w:rsidR="00000000" w:rsidRPr="00000000">
                <w:rPr>
                  <w:i w:val="1"/>
                  <w:color w:val="1155cc"/>
                  <w:sz w:val="20"/>
                  <w:szCs w:val="20"/>
                  <w:u w:val="single"/>
                  <w:rtl w:val="0"/>
                </w:rPr>
                <w:t xml:space="preserve">https://drive.google.com/drive/folders/1ocWXoNuwa7HDGIfdGU3ev9VDVqaBAZu5?usp=drive_link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Evidencias: Busc:pract: </w:t>
            </w:r>
            <w:hyperlink r:id="rId10">
              <w:r w:rsidDel="00000000" w:rsidR="00000000" w:rsidRPr="00000000">
                <w:rPr>
                  <w:i w:val="1"/>
                  <w:color w:val="1155cc"/>
                  <w:sz w:val="20"/>
                  <w:szCs w:val="20"/>
                  <w:u w:val="single"/>
                  <w:rtl w:val="0"/>
                </w:rPr>
                <w:t xml:space="preserve">https://drive.google.com/drive/folders/1bqQCGPewl9WHMAsJGuD4sW7yk8gwWOON?usp=drive_link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Evidencias: estado: </w:t>
            </w:r>
            <w:hyperlink r:id="rId11">
              <w:r w:rsidDel="00000000" w:rsidR="00000000" w:rsidRPr="00000000">
                <w:rPr>
                  <w:i w:val="1"/>
                  <w:color w:val="1155cc"/>
                  <w:sz w:val="20"/>
                  <w:szCs w:val="20"/>
                  <w:u w:val="single"/>
                  <w:rtl w:val="0"/>
                </w:rPr>
                <w:t xml:space="preserve">https://drive.google.com/file/d/1_bKmcVovXsOoLr3qt7yF1H-lW88MvVNh/view?usp=drive_link</w:t>
              </w:r>
            </w:hyperlink>
            <w:r w:rsidDel="00000000" w:rsidR="00000000" w:rsidRPr="00000000">
              <w:rPr>
                <w:rtl w:val="0"/>
              </w:rPr>
              <w:t xml:space="preserve">     desde min: 3:24-5:00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2. Monitoreo del Plan de Trabajo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Examina cuidadosamente tu plan de trabajo, enfocándote especialmente en la columna de estado de avance y ajustes.</w:t>
            </w:r>
          </w:p>
        </w:tc>
      </w:tr>
    </w:tbl>
    <w:p w:rsidR="00000000" w:rsidDel="00000000" w:rsidP="00000000" w:rsidRDefault="00000000" w:rsidRPr="00000000" w14:paraId="0000001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page" w:horzAnchor="margin" w:tblpXSpec="center" w:tblpY="3517"/>
        <w:tblW w:w="9776.000000000002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  <w:tblGridChange w:id="0">
          <w:tblGrid>
            <w:gridCol w:w="1328"/>
            <w:gridCol w:w="1077"/>
            <w:gridCol w:w="1276"/>
            <w:gridCol w:w="1276"/>
            <w:gridCol w:w="1275"/>
            <w:gridCol w:w="1276"/>
            <w:gridCol w:w="1418"/>
            <w:gridCol w:w="850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Plan de Trabajo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Competencia o unidades de competencias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Actividades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Recursos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Duración de la 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Observaciones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Estado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Ajustes</w:t>
            </w:r>
          </w:p>
        </w:tc>
      </w:tr>
      <w:tr>
        <w:trPr>
          <w:cantSplit w:val="0"/>
          <w:trHeight w:val="1525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Desarrollo y validación del módulo de Login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Implementar pantalla de inicio de sesión y validación.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both"/>
              <w:rPr>
                <w:i w:val="1"/>
                <w:color w:val="2e75b5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2e75b5"/>
                <w:sz w:val="18"/>
                <w:szCs w:val="18"/>
                <w:rtl w:val="0"/>
              </w:rPr>
              <w:t xml:space="preserve"> base de datos de usuarios, credenciales de prueba.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Semana 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Matias Marchant.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Ninguna.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i w:val="1"/>
                <w:color w:val="c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c00000"/>
                <w:sz w:val="16"/>
                <w:szCs w:val="16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Ninguno. </w:t>
            </w:r>
          </w:p>
        </w:tc>
      </w:tr>
      <w:tr>
        <w:trPr>
          <w:cantSplit w:val="0"/>
          <w:trHeight w:val="1829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Desarrollo Registro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Crear formulario de registro con validaciones de correo y contraseña.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Herramienta de desarrollo frontend, base de datos, servidor.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Semana 5 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Matias Marchant.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Ninguna.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Ninguna</w:t>
            </w:r>
          </w:p>
        </w:tc>
      </w:tr>
      <w:tr>
        <w:trPr>
          <w:cantSplit w:val="0"/>
          <w:trHeight w:val="1603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Desarrollo del módulo Publicador de prácticas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Diseñar formulario para que empresas publiquen prácticas.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formularios dinámicos.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Semana 6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Adan Sagurie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Ninguna.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Buscador de </w:t>
            </w: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práctica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Módulo de Visualización de postulados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Mostrar lista de postulantes asociados a una práctica.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Base de datos de postulaciones.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Semana 6-7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Adan Sagurie y Matias Marchant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Ninguna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Completada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Ninguna</w:t>
            </w:r>
          </w:p>
        </w:tc>
      </w:tr>
      <w:tr>
        <w:trPr>
          <w:cantSplit w:val="0"/>
          <w:trHeight w:val="1692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Módulo de Búsqueda de prácticas (practicante)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Permitir al practicante buscar prácticas por palabra clave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Motor de búsqueda, base de datos de prácticas, componentes de filtro.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Semana 6-7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Adan Sagurie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Ninguna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Completada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Ninguna</w:t>
            </w:r>
          </w:p>
        </w:tc>
      </w:tr>
      <w:tr>
        <w:trPr>
          <w:cantSplit w:val="0"/>
          <w:trHeight w:val="1692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Módulo del Área de capacitación (capacitador)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Implementar inicio de sesión del capacitador y opción de agendar capacitaciones.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Base de datos de postulantes, formulario de agendamiento, calendario interactivo.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Semana 7-8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Matias Marchant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Ninguna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Completada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Ninguna</w:t>
            </w:r>
          </w:p>
        </w:tc>
      </w:tr>
      <w:tr>
        <w:trPr>
          <w:cantSplit w:val="0"/>
          <w:trHeight w:val="1692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Vista SuperAdmin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Implementar inicio de sesión del SuperAdmin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Control total de todo.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Semana 12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Adan Sagurie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Ninguna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Pendiente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Ninguna</w:t>
            </w:r>
          </w:p>
        </w:tc>
      </w:tr>
    </w:tbl>
    <w:p w:rsidR="00000000" w:rsidDel="00000000" w:rsidP="00000000" w:rsidRDefault="00000000" w:rsidRPr="00000000" w14:paraId="0000006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5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6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225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Factores que han facilitado y/o dificultado el desarrollo de mi plan de trabajo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Los factores que han facilitado este trabajo fueron: las charlas con los profesores y la distribución de las tareas.</w:t>
            </w:r>
          </w:p>
          <w:p w:rsidR="00000000" w:rsidDel="00000000" w:rsidP="00000000" w:rsidRDefault="00000000" w:rsidRPr="00000000" w14:paraId="00000069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Los factores que </w:t>
            </w: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más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 nos han dificultado el desarrollo son el entendimiento total de lo que se necesita hacer y lo que debía tener la página, pero todo eso se soluciono mediante las charlas y la investigación.</w:t>
            </w:r>
          </w:p>
          <w:p w:rsidR="00000000" w:rsidDel="00000000" w:rsidP="00000000" w:rsidRDefault="00000000" w:rsidRPr="00000000" w14:paraId="0000006A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0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ajustadas o eliminadas: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Se </w:t>
            </w: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ajustó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 la tarea del SuperAdmin a la semana 12 y las vistas responsive a las semanas 12 y 13.</w:t>
            </w:r>
          </w:p>
          <w:p w:rsidR="00000000" w:rsidDel="00000000" w:rsidP="00000000" w:rsidRDefault="00000000" w:rsidRPr="00000000" w14:paraId="00000071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jc w:val="both"/>
              <w:rPr>
                <w:rFonts w:ascii="Calibri" w:cs="Calibri" w:eastAsia="Calibri" w:hAnsi="Calibri"/>
                <w:i w:val="1"/>
                <w:color w:val="c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spacing w:after="0" w:line="240" w:lineRule="auto"/>
        <w:jc w:val="both"/>
        <w:rPr>
          <w:rFonts w:ascii="Calibri" w:cs="Calibri" w:eastAsia="Calibri" w:hAnsi="Calibri"/>
          <w:i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240" w:lineRule="auto"/>
        <w:jc w:val="both"/>
        <w:rPr>
          <w:rFonts w:ascii="Calibri" w:cs="Calibri" w:eastAsia="Calibri" w:hAnsi="Calibri"/>
          <w:i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A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 La actividad que no hemos iniciado </w:t>
            </w: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aún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 es la vista responsive, esto no lo hemos iniciado </w:t>
            </w: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aún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 porque queríamos tener la </w:t>
            </w: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página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 100% funcional, por eso lo dejamos para las semanas finales. En cuanto a las actividades retrasadas tenemos la vista SuperAdmin, porque decidimos enfocarnos primero en las otras funcionalidades de las empresas y los practicantes.</w:t>
            </w:r>
          </w:p>
          <w:p w:rsidR="00000000" w:rsidDel="00000000" w:rsidP="00000000" w:rsidRDefault="00000000" w:rsidRPr="00000000" w14:paraId="0000007B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5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86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7">
          <w:pPr>
            <w:jc w:val="center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9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11" Type="http://schemas.openxmlformats.org/officeDocument/2006/relationships/hyperlink" Target="https://drive.google.com/file/d/1_bKmcVovXsOoLr3qt7yF1H-lW88MvVNh/view?usp=drive_link" TargetMode="External"/><Relationship Id="rId10" Type="http://schemas.openxmlformats.org/officeDocument/2006/relationships/hyperlink" Target="https://drive.google.com/drive/folders/1bqQCGPewl9WHMAsJGuD4sW7yk8gwWOON?usp=drive_link" TargetMode="External"/><Relationship Id="rId12" Type="http://schemas.openxmlformats.org/officeDocument/2006/relationships/header" Target="header1.xml"/><Relationship Id="rId9" Type="http://schemas.openxmlformats.org/officeDocument/2006/relationships/hyperlink" Target="https://drive.google.com/drive/folders/1ocWXoNuwa7HDGIfdGU3ev9VDVqaBAZu5?usp=drive_link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BLCOOF1VoZ2QzeNGAnnC6GEnHw==">CgMxLjA4AHIhMTBrSFN0RGpBLXRQYjFJX0dfM2JNZGtMX1dyTndGTjRN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