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No, sigo igual, me sigue interesando saber programación más a profundidad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Me ayudo bastante, ya que con eso conocí una buena BD Gratis para utilizar a futuro en proyectos personales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Diría que con esto me doy cuenta de que a la hora de gestionar un proyecto, son muchas más facetas que se utilizan asi como todo lo que eso mismo conlleva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Cuando pueda realizar proyectos personales para así mejorar como programador y conseguir experiencia.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Primeramente conociendo mis debilidades y entenderlas, una vez hecho eso podría lograr una manera de mejorar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bookmarkStart w:colFirst="0" w:colLast="0" w:name="_heading=h.mn1q7cfv0vyl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La verdad es que no, ya que de primer trabajo siempre pensé en algo relacionado a programar, ya sea algo web o una app.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siendo bien optimista, en alguna buena empresa en la que tenga que programar o sino gestionar proyectos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Primeramente la comunicación al inicio de esto, fue terriblemente malo, de no ser por el profesor no habríamos llegado hasta donde estamos hoy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Principalmente en la manera de gestionar el tiempo para realizar las tareas que se asignen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jGjKMvaIbRxMqNbmgotLxa/rwQ==">CgMxLjAyDmgubW4xcTdjZnYwdnlsOAByITF6amVVc3hBN005Z3c3NnBTdE1pVXY4bWJURGU4ckNjVg==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