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VELYSH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6930"/>
        </w:tabs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Equipo de Desarrollo:</w:t>
      </w:r>
    </w:p>
    <w:p w:rsidR="00000000" w:rsidDel="00000000" w:rsidP="00000000" w:rsidRDefault="00000000" w:rsidRPr="00000000" w14:paraId="0000000A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Samuel Jeronimo Diaz Guerrero</w:t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Eimmy Katherine Arias Alvarez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Edwar Stiven Manrique Mejia</w:t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Jorge Antonio Herrera Parrado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59" w:lineRule="auto"/>
        <w:jc w:val="right"/>
        <w:rPr/>
      </w:pPr>
      <w:r w:rsidDel="00000000" w:rsidR="00000000" w:rsidRPr="00000000">
        <w:rPr>
          <w:rtl w:val="0"/>
        </w:rPr>
        <w:t xml:space="preserve">Presentado a:</w:t>
      </w:r>
    </w:p>
    <w:p w:rsidR="00000000" w:rsidDel="00000000" w:rsidP="00000000" w:rsidRDefault="00000000" w:rsidRPr="00000000" w14:paraId="00000011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Edwin Marin Chiguasuque </w:t>
      </w:r>
    </w:p>
    <w:p w:rsidR="00000000" w:rsidDel="00000000" w:rsidP="00000000" w:rsidRDefault="00000000" w:rsidRPr="00000000" w14:paraId="00000013">
      <w:pPr>
        <w:spacing w:after="160" w:line="25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 NÚMERO:</w:t>
      </w:r>
    </w:p>
    <w:p w:rsidR="00000000" w:rsidDel="00000000" w:rsidP="00000000" w:rsidRDefault="00000000" w:rsidRPr="00000000" w14:paraId="00000014">
      <w:pPr>
        <w:spacing w:after="160" w:line="25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3278638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PROGRAMA: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SENA CENTRO DE ELECTRICIDAD, ELECTRÓNICA Y TELECOMUNICACIONES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left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590"/>
        </w:tabs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1590"/>
        </w:tabs>
        <w:spacing w:line="24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ASPECTOS GENERALES DEL PROYECTO</w:t>
      </w:r>
    </w:p>
    <w:p w:rsidR="00000000" w:rsidDel="00000000" w:rsidP="00000000" w:rsidRDefault="00000000" w:rsidRPr="00000000" w14:paraId="0000002A">
      <w:pPr>
        <w:tabs>
          <w:tab w:val="left" w:leader="none" w:pos="1590"/>
        </w:tabs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b w:val="1"/>
          <w:sz w:val="24"/>
          <w:szCs w:val="24"/>
        </w:rPr>
      </w:pPr>
      <w:bookmarkStart w:colFirst="0" w:colLast="0" w:name="_pfdb53xjfj9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1.1 PLANTEAMIENTO DEL PROBLEMA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VELYSH es una empresa familiar </w:t>
      </w:r>
      <w:r w:rsidDel="00000000" w:rsidR="00000000" w:rsidRPr="00000000">
        <w:rPr>
          <w:rtl w:val="0"/>
        </w:rPr>
        <w:t xml:space="preserve">Bogotana</w:t>
      </w:r>
      <w:r w:rsidDel="00000000" w:rsidR="00000000" w:rsidRPr="00000000">
        <w:rPr>
          <w:rtl w:val="0"/>
        </w:rPr>
        <w:t xml:space="preserve"> fundada en 2019, se especializa en la fabricación de calzado deportivo y casual para hombres y mujeres. La empresa se ha diferenciado en el mercado por ofrecer productos de excelente calidad, con materiales de una calidad superior y precios asequibles, contrastando con los competidores que priorizan cantidad sobre calidad para reducir costos.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pesar de su propuesta de valor y su crecimiento, la empresa enfrenta actualmente problemáticas operativas que limitan su crecimiento y eficiencia. Estas problemáticas son: </w:t>
      </w:r>
      <w:r w:rsidDel="00000000" w:rsidR="00000000" w:rsidRPr="00000000">
        <w:rPr>
          <w:b w:val="1"/>
          <w:rtl w:val="0"/>
        </w:rPr>
        <w:t xml:space="preserve">Los canales de venta dispersos:</w:t>
      </w:r>
      <w:r w:rsidDel="00000000" w:rsidR="00000000" w:rsidRPr="00000000">
        <w:rPr>
          <w:rtl w:val="0"/>
        </w:rPr>
        <w:t xml:space="preserve"> Actualmente, </w:t>
      </w:r>
      <w:r w:rsidDel="00000000" w:rsidR="00000000" w:rsidRPr="00000000">
        <w:rPr>
          <w:rtl w:val="0"/>
        </w:rPr>
        <w:t xml:space="preserve">VELYSH</w:t>
      </w:r>
      <w:r w:rsidDel="00000000" w:rsidR="00000000" w:rsidRPr="00000000">
        <w:rPr>
          <w:rtl w:val="0"/>
        </w:rPr>
        <w:t xml:space="preserve"> gestiona sus ventas a través de diferentes plataformas como (Whatsapp, Instagram y otros medios), lo que genera la falta de sistema centralizado y un catálogo unificado limita la experiencia del cliente, a la hora de realizar pedidos no existe una trazabilidad clara tanto como para el cliente como para la empresa. 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Gestión de inventario: </w:t>
      </w:r>
      <w:r w:rsidDel="00000000" w:rsidR="00000000" w:rsidRPr="00000000">
        <w:rPr>
          <w:rtl w:val="0"/>
        </w:rPr>
        <w:t xml:space="preserve">Con un volumen alto de productos dependiendo de la temporada y sus fluctuaciones, el sistema actual de control de inventario basado en métodos tradicionales presenta una pérdida frecuente de documentos, dificultades para mantener registros de inventario actualizados y generar reportes sobre los productos más demandados, falta de alertas sobre stock mínimos y tiempo excesivo invertido en tareas que se pueden automatizar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 OBJETIVO GENERAL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sistema de información web para la empresa VELYSH que optimice sus procesos operativos, reemplazando los procedimientos manuales mediante módulos integrados para la gestión de pedidos, catálogos e inventario, con el fin de mejorar la eficiencia, la trazabilidad y la toma de decisiones.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1.3 OBJETIVOS ESPECÍFICOS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catálogo digital que permita a los usuarios la visualización de los productos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Desarrollar un sistema para la gestión de pedidos que permita el seguimiento desde la orden inicial hasta la confirmación de la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 un sistema digital de control de inventario que registre las entradas y salidas por medio del catálogo de productos, reemplazando el uso de talonarios y metodologías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sistema de alertas que notifique al administrador cuando los niveles de stock están por debajo de lo mínimo, evitando así que se termine el stock por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Integrar las ventas e inventario para que cada transacción se refleje automáticamente en el stock y genere información necesaria para reportes.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Desarrollar un panel administrativo que permita a </w:t>
      </w:r>
      <w:r w:rsidDel="00000000" w:rsidR="00000000" w:rsidRPr="00000000">
        <w:rPr>
          <w:rtl w:val="0"/>
        </w:rPr>
        <w:t xml:space="preserve">VELYSH</w:t>
      </w:r>
      <w:r w:rsidDel="00000000" w:rsidR="00000000" w:rsidRPr="00000000">
        <w:rPr>
          <w:rtl w:val="0"/>
        </w:rPr>
        <w:t xml:space="preserve"> gestionar todos los aspectos del negocio desde una interfaz centralizada, incluyendo gestión de productos, pedidos, inventario y reportes.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1.4 JUSTIFICACIÓN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empresa VELYSH enfrenta limitaciones al gestionar sus procesos de ventas, pedidos e inventario mediante herramientas dispersas como redes sociales y mensajería instantánea, lo que dificulta la organización y el control de la información. Esta fragmentación incrementa el riesgo de pérdida de datos, retrasa la toma de decisiones y reduce la eficiencia operativa.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 implementación de un sistema de información web permitirá centralizar y automatizar estos procesos, garantizando la actualización en tiempo real del inventario, la generación de reportes de desempeño, la emisión de alertas de stock y el seguimiento de pedidos en cada etapa. Con ello, la empresa optimizará sus operaciones, reducirá errores, fortalecerá la trazabilidad de la información y mejorará la eficiencia administrativa, asegurando una gestión más ordenada y confiable.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/>
      </w:pPr>
      <w:bookmarkStart w:colFirst="0" w:colLast="0" w:name="_auzijov5zetw" w:id="1"/>
      <w:bookmarkEnd w:id="1"/>
      <w:r w:rsidDel="00000000" w:rsidR="00000000" w:rsidRPr="00000000">
        <w:rPr>
          <w:color w:val="2e75b5"/>
          <w:sz w:val="20"/>
          <w:szCs w:val="20"/>
          <w:rtl w:val="0"/>
        </w:rPr>
        <w:t xml:space="preserve">Contestar a la pregunta de por qué se realiza el proyecto, cuáles son los beneficios y ventajas que se obtendrán luego de su culminación, de haber solucionado el problema.  Es posible que se requieran varios párrafos, pero se recomienda siempre ser concretos.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1.5 Antecedentes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DISTRITOK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4ikobzrg80s6" w:id="2"/>
      <w:bookmarkEnd w:id="2"/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31200" cy="204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Ofrece un catálogo dinámico con filtros avanzados por talla, estilo y color, además de un sistema de promociones personalizadas. Su fuerte está en brindar al usuario un proceso de compra atractivo, seguro y con seguimiento detallado de pedidos.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b w:val="1"/>
          <w:rtl w:val="0"/>
        </w:rPr>
        <w:t xml:space="preserve">CALZAGES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Permite añadir productos con fotos, precio, tallas y colores.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Organiza el catálogo por categorías y gestiona el inventario fácilmente.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Ofrece carrito de compras, pagos seguros y promociones.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Los clientes pueden elegir su talla, comprar y seguir su pedido en línea.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ODOO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En Odoo el usuario se puede registrar,añadir un  producto con el precio fecha de cuando seria enviado, poner si el producto está disponible o no 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Validar la factura.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KCODE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57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Se enfoca en la tecnología y personalización. Integra diseños modernos, pasarelas de pago avanzadas, analíticas de ventas y posibilidad de adaptar funciones según las necesidades del negocio. Su fortaleza es la flexibilidad y escalabilidad.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APPAREL MAGIC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con múltiples canales de ventas, divisiones, almacenes y proveedores.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 paneles integrales de pronóstico y reabastecimiento. sus ingresos estimados, ventas unitarias.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Contiene un listado de materiales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rtl w:val="0"/>
        </w:rPr>
        <w:t xml:space="preserve">paquetes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tecnológicos completos con control total de todos los componentes que forman sus productos.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Ofrecen 4 planes para el crecimiento de la empresa que se radican en que el primer plan básico ofrecen 2 usuarios un inventario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 Integración,  1 almacén , Actualice en cualquier momento en un precio de </w:t>
      </w:r>
      <w:r w:rsidDel="00000000" w:rsidR="00000000" w:rsidRPr="00000000">
        <w:rPr>
          <w:b w:val="1"/>
          <w:rtl w:val="0"/>
        </w:rPr>
        <w:t xml:space="preserve">120 </w:t>
      </w:r>
      <w:r w:rsidDel="00000000" w:rsidR="00000000" w:rsidRPr="00000000">
        <w:rPr>
          <w:sz w:val="24"/>
          <w:szCs w:val="24"/>
          <w:rtl w:val="0"/>
        </w:rPr>
        <w:t xml:space="preserve">por mes pagado anualmente, el segundo plan profesional incluye </w:t>
      </w:r>
      <w:r w:rsidDel="00000000" w:rsidR="00000000" w:rsidRPr="00000000">
        <w:rPr>
          <w:rtl w:val="0"/>
        </w:rPr>
        <w:t xml:space="preserve">3 usuarios 3 integraciones 3 Almacén Comercio electrónico B2B PLM avanzado Gestión de la fabricación Pronóstico Contabilidad multidivisa por un precio de </w:t>
      </w:r>
      <w:r w:rsidDel="00000000" w:rsidR="00000000" w:rsidRPr="00000000">
        <w:rPr>
          <w:b w:val="1"/>
          <w:rtl w:val="0"/>
        </w:rPr>
        <w:t xml:space="preserve">255 </w:t>
      </w:r>
      <w:r w:rsidDel="00000000" w:rsidR="00000000" w:rsidRPr="00000000">
        <w:rPr>
          <w:rtl w:val="0"/>
        </w:rPr>
        <w:t xml:space="preserve">por mes pagado anualmente, el tercer plan empresas incluye 5 usuarios, 5 integraciones, 5 Almacén, todas las funciones profesionales más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Campos y activadores personalizados registros de auditoría Reposición por un precio de 495 por mes pagado anualmente. Todos estos planes incluyen inventario, productos, ventas y pedidos, informes.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con IA, para contar con un servicio al cliente mejorado proporciona asistencia en tiempo real y soluciones adaptadas en su ubicación al sistema </w:t>
      </w:r>
    </w:p>
    <w:p w:rsidR="00000000" w:rsidDel="00000000" w:rsidP="00000000" w:rsidRDefault="00000000" w:rsidRPr="00000000" w14:paraId="00000088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https://apparelmagic.com/erp-generative-ai/#waitlist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DIAGRAMA DE GANTT</w:t>
      </w:r>
    </w:p>
    <w:p w:rsidR="00000000" w:rsidDel="00000000" w:rsidP="00000000" w:rsidRDefault="00000000" w:rsidRPr="00000000" w14:paraId="0000008E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-534824</wp:posOffset>
            </wp:positionH>
            <wp:positionV relativeFrom="paragraph">
              <wp:posOffset>238125</wp:posOffset>
            </wp:positionV>
            <wp:extent cx="6800724" cy="3450813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724" cy="3450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color w:val="2e75b5"/>
          <w:sz w:val="20"/>
          <w:szCs w:val="20"/>
          <w:rtl w:val="0"/>
        </w:rPr>
        <w:t xml:space="preserve">Aquí se debe hacer una descripción de la situación actual del proceso y del contexto en que se desarrolla. Explicación más específica del problema, sus causas y sus consecuencias. Igualmente, información sobre proyectos similares existentes en 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TÉCNICO OPERATIVO</w:t>
      </w:r>
    </w:p>
    <w:p w:rsidR="00000000" w:rsidDel="00000000" w:rsidP="00000000" w:rsidRDefault="00000000" w:rsidRPr="00000000" w14:paraId="00000097">
      <w:pPr>
        <w:spacing w:after="160" w:line="259" w:lineRule="auto"/>
        <w:ind w:left="708"/>
        <w:jc w:val="both"/>
        <w:rPr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ind w:left="708"/>
        <w:jc w:val="both"/>
        <w:rPr>
          <w:color w:val="2e75b5"/>
          <w:sz w:val="20"/>
          <w:szCs w:val="20"/>
        </w:rPr>
      </w:pPr>
      <w:r w:rsidDel="00000000" w:rsidR="00000000" w:rsidRPr="00000000">
        <w:rPr>
          <w:color w:val="2e75b5"/>
          <w:sz w:val="20"/>
          <w:szCs w:val="20"/>
          <w:rtl w:val="0"/>
        </w:rPr>
        <w:t xml:space="preserve">            Este capítulo corresponde al desarrollo técnico del proyecto entregables de acuerdo a la lista de chequeo técnica de cada programa de formación, se pueden relacionar link, imágenes o apoyar con la presentación en power point.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 Ficha Técnica del producto o servicio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 Descripción del proceso (Diagrama de proceso)</w:t>
      </w:r>
    </w:p>
    <w:p w:rsidR="00000000" w:rsidDel="00000000" w:rsidP="00000000" w:rsidRDefault="00000000" w:rsidRPr="00000000" w14:paraId="0000009E">
      <w:pPr>
        <w:spacing w:after="160" w:line="259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color w:val="2e75b5"/>
          <w:sz w:val="20"/>
          <w:szCs w:val="20"/>
          <w:rtl w:val="0"/>
        </w:rPr>
        <w:t xml:space="preserve">Proceso de producción del producto y/o de prestación del servicio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2.3 Requerimiento de Activos</w:t>
      </w:r>
    </w:p>
    <w:p w:rsidR="00000000" w:rsidDel="00000000" w:rsidP="00000000" w:rsidRDefault="00000000" w:rsidRPr="00000000" w14:paraId="000000A0">
      <w:pPr>
        <w:spacing w:after="160" w:line="259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color w:val="2e75b5"/>
          <w:sz w:val="20"/>
          <w:szCs w:val="20"/>
          <w:rtl w:val="0"/>
        </w:rPr>
        <w:t xml:space="preserve">Descripción de infraestructura, equipos, herramientas necesarias para la producción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line="240" w:lineRule="auto"/>
        <w:ind w:left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Requerimientos de Mano de Obra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CONCLUSIONES Y RECOMENDACIONES</w:t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BIBLIOGRAFÍA Y WEBGRAFÍA</w:t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1.%2"/>
      <w:lvlJc w:val="left"/>
      <w:pPr>
        <w:ind w:left="1070" w:hanging="71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arelmagic.com/erp-generative-ai/#waitlist" TargetMode="Externa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