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C747" w14:textId="77777777" w:rsidR="004E4B83" w:rsidRPr="004E4B83" w:rsidRDefault="004E4B83" w:rsidP="004E4B83">
      <w:pPr>
        <w:rPr>
          <w:rFonts w:ascii="Times New Roman" w:hAnsi="Times New Roman" w:cs="Times New Roman"/>
          <w:sz w:val="24"/>
          <w:szCs w:val="24"/>
        </w:rPr>
      </w:pPr>
      <w:r w:rsidRPr="004E4B83">
        <w:rPr>
          <w:rFonts w:ascii="Times New Roman" w:hAnsi="Times New Roman" w:cs="Times New Roman"/>
          <w:sz w:val="24"/>
          <w:szCs w:val="24"/>
        </w:rPr>
        <w:t>Alternatively, one can use the KDTree or BallTree classes directly to find nearest neighbors. This is the functionality wrapped by the NearestNeighbors class used above. The Ball Tree and KD Tree have the same interface; we’ll show an example of using the KD Tree here:</w:t>
      </w:r>
    </w:p>
    <w:p w14:paraId="5C4BD691" w14:textId="77777777" w:rsidR="004E4B83" w:rsidRPr="004E4B83" w:rsidRDefault="004E4B83" w:rsidP="004E4B83">
      <w:pPr>
        <w:rPr>
          <w:rFonts w:ascii="Times New Roman" w:hAnsi="Times New Roman" w:cs="Times New Roman"/>
          <w:sz w:val="24"/>
          <w:szCs w:val="24"/>
        </w:rPr>
      </w:pPr>
    </w:p>
    <w:p w14:paraId="6473688B" w14:textId="77777777" w:rsidR="004E4B83" w:rsidRPr="004E4B83" w:rsidRDefault="004E4B83" w:rsidP="004E4B83">
      <w:pPr>
        <w:rPr>
          <w:rFonts w:ascii="Times New Roman" w:hAnsi="Times New Roman" w:cs="Times New Roman"/>
          <w:sz w:val="24"/>
          <w:szCs w:val="24"/>
        </w:rPr>
      </w:pPr>
      <w:r w:rsidRPr="004E4B83">
        <w:rPr>
          <w:rFonts w:ascii="Times New Roman" w:hAnsi="Times New Roman" w:cs="Times New Roman"/>
          <w:sz w:val="24"/>
          <w:szCs w:val="24"/>
        </w:rPr>
        <w:t>&gt;&gt;&gt;</w:t>
      </w:r>
    </w:p>
    <w:p w14:paraId="3A7E7D9B" w14:textId="280D3548" w:rsidR="004E4B83" w:rsidRPr="004E4B83" w:rsidRDefault="004E4B83" w:rsidP="004E4B83">
      <w:pPr>
        <w:rPr>
          <w:rFonts w:ascii="Times New Roman" w:hAnsi="Times New Roman" w:cs="Times New Roman"/>
          <w:sz w:val="24"/>
          <w:szCs w:val="24"/>
        </w:rPr>
      </w:pPr>
      <w:r w:rsidRPr="004E4B83">
        <w:rPr>
          <w:rFonts w:ascii="Times New Roman" w:hAnsi="Times New Roman" w:cs="Times New Roman"/>
          <w:sz w:val="24"/>
          <w:szCs w:val="24"/>
        </w:rPr>
        <w:t xml:space="preserve">&gt;&gt;&gt; from </w:t>
      </w:r>
      <w:r w:rsidRPr="004E4B83">
        <w:rPr>
          <w:rFonts w:ascii="Times New Roman" w:hAnsi="Times New Roman" w:cs="Times New Roman"/>
          <w:sz w:val="24"/>
          <w:szCs w:val="24"/>
        </w:rPr>
        <w:t>sklearn. neighbors</w:t>
      </w:r>
      <w:r w:rsidRPr="004E4B83">
        <w:rPr>
          <w:rFonts w:ascii="Times New Roman" w:hAnsi="Times New Roman" w:cs="Times New Roman"/>
          <w:sz w:val="24"/>
          <w:szCs w:val="24"/>
        </w:rPr>
        <w:t xml:space="preserve"> import KDTree</w:t>
      </w:r>
    </w:p>
    <w:p w14:paraId="21A5665F" w14:textId="77777777" w:rsidR="004E4B83" w:rsidRPr="004E4B83" w:rsidRDefault="004E4B83" w:rsidP="004E4B83">
      <w:pPr>
        <w:rPr>
          <w:rFonts w:ascii="Times New Roman" w:hAnsi="Times New Roman" w:cs="Times New Roman"/>
          <w:sz w:val="24"/>
          <w:szCs w:val="24"/>
        </w:rPr>
      </w:pPr>
      <w:r w:rsidRPr="004E4B83">
        <w:rPr>
          <w:rFonts w:ascii="Times New Roman" w:hAnsi="Times New Roman" w:cs="Times New Roman"/>
          <w:sz w:val="24"/>
          <w:szCs w:val="24"/>
        </w:rPr>
        <w:t>&gt;&gt;&gt; import numpy as np</w:t>
      </w:r>
    </w:p>
    <w:p w14:paraId="615513CA" w14:textId="075FE1F6" w:rsidR="004E4B83" w:rsidRPr="004E4B83" w:rsidRDefault="004E4B83" w:rsidP="004E4B83">
      <w:pPr>
        <w:rPr>
          <w:rFonts w:ascii="Times New Roman" w:hAnsi="Times New Roman" w:cs="Times New Roman"/>
          <w:sz w:val="24"/>
          <w:szCs w:val="24"/>
        </w:rPr>
      </w:pPr>
      <w:r w:rsidRPr="004E4B83">
        <w:rPr>
          <w:rFonts w:ascii="Times New Roman" w:hAnsi="Times New Roman" w:cs="Times New Roman"/>
          <w:sz w:val="24"/>
          <w:szCs w:val="24"/>
        </w:rPr>
        <w:t xml:space="preserve">&gt;&gt;&gt; X = </w:t>
      </w:r>
      <w:r w:rsidRPr="004E4B83">
        <w:rPr>
          <w:rFonts w:ascii="Times New Roman" w:hAnsi="Times New Roman" w:cs="Times New Roman"/>
          <w:sz w:val="24"/>
          <w:szCs w:val="24"/>
        </w:rPr>
        <w:t>np. array</w:t>
      </w:r>
      <w:r w:rsidRPr="004E4B83">
        <w:rPr>
          <w:rFonts w:ascii="Times New Roman" w:hAnsi="Times New Roman" w:cs="Times New Roman"/>
          <w:sz w:val="24"/>
          <w:szCs w:val="24"/>
        </w:rPr>
        <w:t>([[-1, -1], [-2, -1], [-3, -2], [1, 1], [2, 1], [3, 2]])</w:t>
      </w:r>
    </w:p>
    <w:p w14:paraId="17E51EF3" w14:textId="2275F3CB" w:rsidR="004E4B83" w:rsidRPr="004E4B83" w:rsidRDefault="004E4B83" w:rsidP="004E4B83">
      <w:pPr>
        <w:rPr>
          <w:rFonts w:ascii="Times New Roman" w:hAnsi="Times New Roman" w:cs="Times New Roman"/>
          <w:sz w:val="24"/>
          <w:szCs w:val="24"/>
        </w:rPr>
      </w:pPr>
      <w:r w:rsidRPr="004E4B83">
        <w:rPr>
          <w:rFonts w:ascii="Times New Roman" w:hAnsi="Times New Roman" w:cs="Times New Roman"/>
          <w:sz w:val="24"/>
          <w:szCs w:val="24"/>
        </w:rPr>
        <w:t xml:space="preserve">&gt;&gt;&gt; kdt = </w:t>
      </w:r>
      <w:r w:rsidRPr="004E4B83">
        <w:rPr>
          <w:rFonts w:ascii="Times New Roman" w:hAnsi="Times New Roman" w:cs="Times New Roman"/>
          <w:sz w:val="24"/>
          <w:szCs w:val="24"/>
        </w:rPr>
        <w:t>KDTree (</w:t>
      </w:r>
      <w:r w:rsidRPr="004E4B83">
        <w:rPr>
          <w:rFonts w:ascii="Times New Roman" w:hAnsi="Times New Roman" w:cs="Times New Roman"/>
          <w:sz w:val="24"/>
          <w:szCs w:val="24"/>
        </w:rPr>
        <w:t>X, leaf_size=30, metric='euclidean')</w:t>
      </w:r>
    </w:p>
    <w:p w14:paraId="4BE11FB3" w14:textId="77777777" w:rsidR="004E4B83" w:rsidRPr="004E4B83" w:rsidRDefault="004E4B83" w:rsidP="004E4B83">
      <w:pPr>
        <w:rPr>
          <w:rFonts w:ascii="Times New Roman" w:hAnsi="Times New Roman" w:cs="Times New Roman"/>
          <w:sz w:val="24"/>
          <w:szCs w:val="24"/>
        </w:rPr>
      </w:pPr>
      <w:r w:rsidRPr="004E4B83">
        <w:rPr>
          <w:rFonts w:ascii="Times New Roman" w:hAnsi="Times New Roman" w:cs="Times New Roman"/>
          <w:sz w:val="24"/>
          <w:szCs w:val="24"/>
        </w:rPr>
        <w:t>&gt;&gt;&gt; kdt.query(X, k=2, return_distance=False)</w:t>
      </w:r>
    </w:p>
    <w:p w14:paraId="168A048D" w14:textId="3346693B" w:rsidR="004E4B83" w:rsidRPr="004E4B83" w:rsidRDefault="004E4B83" w:rsidP="004E4B83">
      <w:pPr>
        <w:rPr>
          <w:rFonts w:ascii="Times New Roman" w:hAnsi="Times New Roman" w:cs="Times New Roman"/>
          <w:sz w:val="24"/>
          <w:szCs w:val="24"/>
        </w:rPr>
      </w:pPr>
      <w:r w:rsidRPr="004E4B83">
        <w:rPr>
          <w:rFonts w:ascii="Times New Roman" w:hAnsi="Times New Roman" w:cs="Times New Roman"/>
          <w:sz w:val="24"/>
          <w:szCs w:val="24"/>
        </w:rPr>
        <w:t>array (</w:t>
      </w:r>
      <w:r w:rsidRPr="004E4B83">
        <w:rPr>
          <w:rFonts w:ascii="Times New Roman" w:hAnsi="Times New Roman" w:cs="Times New Roman"/>
          <w:sz w:val="24"/>
          <w:szCs w:val="24"/>
        </w:rPr>
        <w:t>[[0, 1],</w:t>
      </w:r>
    </w:p>
    <w:p w14:paraId="47DD45A0" w14:textId="77777777" w:rsidR="004E4B83" w:rsidRPr="004E4B83" w:rsidRDefault="004E4B83" w:rsidP="004E4B83">
      <w:pPr>
        <w:rPr>
          <w:rFonts w:ascii="Times New Roman" w:hAnsi="Times New Roman" w:cs="Times New Roman"/>
          <w:sz w:val="24"/>
          <w:szCs w:val="24"/>
        </w:rPr>
      </w:pPr>
      <w:r w:rsidRPr="004E4B83">
        <w:rPr>
          <w:rFonts w:ascii="Times New Roman" w:hAnsi="Times New Roman" w:cs="Times New Roman"/>
          <w:sz w:val="24"/>
          <w:szCs w:val="24"/>
        </w:rPr>
        <w:t xml:space="preserve">       [1, 0],</w:t>
      </w:r>
    </w:p>
    <w:p w14:paraId="0EC4F201" w14:textId="77777777" w:rsidR="004E4B83" w:rsidRPr="004E4B83" w:rsidRDefault="004E4B83" w:rsidP="004E4B83">
      <w:pPr>
        <w:rPr>
          <w:rFonts w:ascii="Times New Roman" w:hAnsi="Times New Roman" w:cs="Times New Roman"/>
          <w:sz w:val="24"/>
          <w:szCs w:val="24"/>
        </w:rPr>
      </w:pPr>
      <w:r w:rsidRPr="004E4B83">
        <w:rPr>
          <w:rFonts w:ascii="Times New Roman" w:hAnsi="Times New Roman" w:cs="Times New Roman"/>
          <w:sz w:val="24"/>
          <w:szCs w:val="24"/>
        </w:rPr>
        <w:t xml:space="preserve">       [2, 1],</w:t>
      </w:r>
    </w:p>
    <w:p w14:paraId="3484D2E7" w14:textId="77777777" w:rsidR="004E4B83" w:rsidRPr="004E4B83" w:rsidRDefault="004E4B83" w:rsidP="004E4B83">
      <w:pPr>
        <w:rPr>
          <w:rFonts w:ascii="Times New Roman" w:hAnsi="Times New Roman" w:cs="Times New Roman"/>
          <w:sz w:val="24"/>
          <w:szCs w:val="24"/>
        </w:rPr>
      </w:pPr>
      <w:r w:rsidRPr="004E4B83">
        <w:rPr>
          <w:rFonts w:ascii="Times New Roman" w:hAnsi="Times New Roman" w:cs="Times New Roman"/>
          <w:sz w:val="24"/>
          <w:szCs w:val="24"/>
        </w:rPr>
        <w:t xml:space="preserve">       [3, 4],</w:t>
      </w:r>
    </w:p>
    <w:p w14:paraId="669BA6C8" w14:textId="77777777" w:rsidR="004E4B83" w:rsidRPr="004E4B83" w:rsidRDefault="004E4B83" w:rsidP="004E4B83">
      <w:pPr>
        <w:rPr>
          <w:rFonts w:ascii="Times New Roman" w:hAnsi="Times New Roman" w:cs="Times New Roman"/>
          <w:sz w:val="24"/>
          <w:szCs w:val="24"/>
        </w:rPr>
      </w:pPr>
      <w:r w:rsidRPr="004E4B83">
        <w:rPr>
          <w:rFonts w:ascii="Times New Roman" w:hAnsi="Times New Roman" w:cs="Times New Roman"/>
          <w:sz w:val="24"/>
          <w:szCs w:val="24"/>
        </w:rPr>
        <w:t xml:space="preserve">       [4, 3],</w:t>
      </w:r>
    </w:p>
    <w:p w14:paraId="7C5A2FB4" w14:textId="586461C0" w:rsidR="004E4B83" w:rsidRPr="004E4B83" w:rsidRDefault="004E4B83" w:rsidP="004E4B83">
      <w:pPr>
        <w:rPr>
          <w:rFonts w:ascii="Times New Roman" w:hAnsi="Times New Roman" w:cs="Times New Roman"/>
          <w:sz w:val="24"/>
          <w:szCs w:val="24"/>
        </w:rPr>
      </w:pPr>
      <w:r w:rsidRPr="004E4B83">
        <w:rPr>
          <w:rFonts w:ascii="Times New Roman" w:hAnsi="Times New Roman" w:cs="Times New Roman"/>
          <w:sz w:val="24"/>
          <w:szCs w:val="24"/>
        </w:rPr>
        <w:t xml:space="preserve">       [5, </w:t>
      </w:r>
      <w:proofErr w:type="gramStart"/>
      <w:r w:rsidRPr="004E4B83">
        <w:rPr>
          <w:rFonts w:ascii="Times New Roman" w:hAnsi="Times New Roman" w:cs="Times New Roman"/>
          <w:sz w:val="24"/>
          <w:szCs w:val="24"/>
        </w:rPr>
        <w:t>4</w:t>
      </w:r>
      <w:r w:rsidRPr="004E4B83">
        <w:rPr>
          <w:rFonts w:ascii="Times New Roman" w:hAnsi="Times New Roman" w:cs="Times New Roman"/>
          <w:sz w:val="24"/>
          <w:szCs w:val="24"/>
        </w:rPr>
        <w:t>]]</w:t>
      </w:r>
      <w:proofErr w:type="gramEnd"/>
      <w:r w:rsidRPr="004E4B83">
        <w:rPr>
          <w:rFonts w:ascii="Times New Roman" w:hAnsi="Times New Roman" w:cs="Times New Roman"/>
          <w:sz w:val="24"/>
          <w:szCs w:val="24"/>
        </w:rPr>
        <w:t xml:space="preserve"> ...</w:t>
      </w:r>
      <w:r w:rsidRPr="004E4B83">
        <w:rPr>
          <w:rFonts w:ascii="Times New Roman" w:hAnsi="Times New Roman" w:cs="Times New Roman"/>
          <w:sz w:val="24"/>
          <w:szCs w:val="24"/>
        </w:rPr>
        <w:t>)</w:t>
      </w:r>
    </w:p>
    <w:p w14:paraId="36698094" w14:textId="2AE4FF8F" w:rsidR="004E4B83" w:rsidRPr="004E4B83" w:rsidRDefault="004E4B83" w:rsidP="004E4B83">
      <w:pPr>
        <w:rPr>
          <w:rFonts w:ascii="Times New Roman" w:hAnsi="Times New Roman" w:cs="Times New Roman"/>
          <w:sz w:val="24"/>
          <w:szCs w:val="24"/>
        </w:rPr>
      </w:pPr>
      <w:r w:rsidRPr="004E4B83">
        <w:rPr>
          <w:rFonts w:ascii="Times New Roman" w:hAnsi="Times New Roman" w:cs="Times New Roman"/>
          <w:sz w:val="24"/>
          <w:szCs w:val="24"/>
        </w:rPr>
        <w:t>Refer to the KDTree and BallTree class documentation for more information on the options available for nearest neighbors searches, including specification of query strategies, distance metrics, etc. For a list of available metrics, see the documentation of the DistanceMetric class and the metrics listed in sklearn.metrics.pairwise.PAIRWISE_DISTANCE_FUNCTIONS. Note that the “cosine” metric uses cosine_distances.</w:t>
      </w:r>
    </w:p>
    <w:sectPr w:rsidR="004E4B83" w:rsidRPr="004E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83"/>
    <w:rsid w:val="004E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FD01"/>
  <w15:chartTrackingRefBased/>
  <w15:docId w15:val="{95C2FFAF-D300-4A19-8B7D-9CEE3BC6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2023-02-10T05:43:00Z</dcterms:created>
  <dcterms:modified xsi:type="dcterms:W3CDTF">2023-02-10T05:45:00Z</dcterms:modified>
</cp:coreProperties>
</file>