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2EA01" w14:textId="04E44D82" w:rsidR="003E798F" w:rsidRPr="003E798F" w:rsidRDefault="003E798F" w:rsidP="003E798F">
      <w:pPr>
        <w:spacing w:after="0" w:line="240" w:lineRule="auto"/>
        <w:textAlignment w:val="baseline"/>
        <w:rPr>
          <w:rFonts w:ascii="inherit" w:eastAsia="Times New Roman" w:hAnsi="inherit" w:cs="Times New Roman"/>
          <w:sz w:val="24"/>
          <w:szCs w:val="24"/>
        </w:rPr>
      </w:pPr>
      <w:r w:rsidRPr="003E798F">
        <w:rPr>
          <w:rFonts w:ascii="inherit" w:eastAsia="Times New Roman" w:hAnsi="inherit" w:cs="Times New Roman"/>
          <w:sz w:val="24"/>
          <w:szCs w:val="24"/>
        </w:rPr>
        <w:t xml:space="preserve">How </w:t>
      </w:r>
      <w:r w:rsidR="00082696">
        <w:rPr>
          <w:rFonts w:ascii="inherit" w:eastAsia="Times New Roman" w:hAnsi="inherit" w:cs="Times New Roman"/>
          <w:sz w:val="24"/>
          <w:szCs w:val="24"/>
        </w:rPr>
        <w:t>RF</w:t>
      </w:r>
      <w:r w:rsidRPr="003E798F">
        <w:rPr>
          <w:rFonts w:ascii="inherit" w:eastAsia="Times New Roman" w:hAnsi="inherit" w:cs="Times New Roman"/>
          <w:sz w:val="24"/>
          <w:szCs w:val="24"/>
        </w:rPr>
        <w:t xml:space="preserve"> works</w:t>
      </w:r>
    </w:p>
    <w:p w14:paraId="2A17EB6D" w14:textId="77777777" w:rsidR="003E798F" w:rsidRPr="003E798F" w:rsidRDefault="003E798F" w:rsidP="003E798F">
      <w:pPr>
        <w:spacing w:before="100" w:beforeAutospacing="1" w:after="100" w:afterAutospacing="1" w:line="240" w:lineRule="auto"/>
        <w:textAlignment w:val="baseline"/>
        <w:rPr>
          <w:rFonts w:ascii="inherit" w:eastAsia="Times New Roman" w:hAnsi="inherit" w:cs="Times New Roman"/>
          <w:sz w:val="24"/>
          <w:szCs w:val="24"/>
        </w:rPr>
      </w:pPr>
      <w:r w:rsidRPr="003E798F">
        <w:rPr>
          <w:rFonts w:ascii="inherit" w:eastAsia="Times New Roman" w:hAnsi="inherit" w:cs="Times New Roman"/>
          <w:sz w:val="24"/>
          <w:szCs w:val="24"/>
        </w:rPr>
        <w:t>Random forest algorithms have three main hyperparameters, which need to be set before training. These include node size, the number of trees, and the number of features sampled. From there, the random forest classifier can be used to solve for regression or classification problems.</w:t>
      </w:r>
    </w:p>
    <w:p w14:paraId="72AF7DE0" w14:textId="77777777" w:rsidR="003E798F" w:rsidRPr="003E798F" w:rsidRDefault="003E798F" w:rsidP="003E798F">
      <w:pPr>
        <w:spacing w:after="0" w:line="240" w:lineRule="auto"/>
        <w:textAlignment w:val="baseline"/>
        <w:rPr>
          <w:rFonts w:ascii="inherit" w:eastAsia="Times New Roman" w:hAnsi="inherit" w:cs="Times New Roman"/>
          <w:sz w:val="24"/>
          <w:szCs w:val="24"/>
        </w:rPr>
      </w:pPr>
      <w:r w:rsidRPr="003E798F">
        <w:rPr>
          <w:rFonts w:ascii="inherit" w:eastAsia="Times New Roman" w:hAnsi="inherit" w:cs="Times New Roman"/>
          <w:sz w:val="24"/>
          <w:szCs w:val="24"/>
        </w:rPr>
        <w:t xml:space="preserve">The random forest algorithm is made up of a collection of decision trees, and each tree in the ensemble is comprised of a data sample drawn from a training set with replacement, called the bootstrap sample. Of that training sample, one-third of it is set aside as test data, known as the out-of-bag (oob) sample, which we’ll come back to later. Another instance of randomness is then injected through feature bagging, adding more diversity to the </w:t>
      </w:r>
      <w:proofErr w:type="gramStart"/>
      <w:r w:rsidRPr="003E798F">
        <w:rPr>
          <w:rFonts w:ascii="inherit" w:eastAsia="Times New Roman" w:hAnsi="inherit" w:cs="Times New Roman"/>
          <w:sz w:val="24"/>
          <w:szCs w:val="24"/>
        </w:rPr>
        <w:t>dataset</w:t>
      </w:r>
      <w:proofErr w:type="gramEnd"/>
      <w:r w:rsidRPr="003E798F">
        <w:rPr>
          <w:rFonts w:ascii="inherit" w:eastAsia="Times New Roman" w:hAnsi="inherit" w:cs="Times New Roman"/>
          <w:sz w:val="24"/>
          <w:szCs w:val="24"/>
        </w:rPr>
        <w:t xml:space="preserve"> and reducing the correlation among decision trees. Depending on the type of problem, the determination of the prediction will vary. For a regression task, the individual decision trees will be averaged, and for a classification task, a majority vote—</w:t>
      </w:r>
      <w:proofErr w:type="gramStart"/>
      <w:r w:rsidRPr="003E798F">
        <w:rPr>
          <w:rFonts w:ascii="inherit" w:eastAsia="Times New Roman" w:hAnsi="inherit" w:cs="Times New Roman"/>
          <w:sz w:val="24"/>
          <w:szCs w:val="24"/>
        </w:rPr>
        <w:t>i.e.</w:t>
      </w:r>
      <w:proofErr w:type="gramEnd"/>
      <w:r w:rsidRPr="003E798F">
        <w:rPr>
          <w:rFonts w:ascii="inherit" w:eastAsia="Times New Roman" w:hAnsi="inherit" w:cs="Times New Roman"/>
          <w:sz w:val="24"/>
          <w:szCs w:val="24"/>
        </w:rPr>
        <w:t xml:space="preserve"> the most frequent categorical variable—will yield the predicted class. Finally, the oob sample is then used for cross-validation, finalizing that prediction.</w:t>
      </w:r>
    </w:p>
    <w:p w14:paraId="517CECF1" w14:textId="1329677F" w:rsidR="003E798F" w:rsidRPr="003E798F" w:rsidRDefault="003E798F" w:rsidP="003E798F">
      <w:pPr>
        <w:spacing w:after="0" w:line="240" w:lineRule="auto"/>
        <w:textAlignment w:val="baseline"/>
        <w:rPr>
          <w:rFonts w:ascii="inherit" w:eastAsia="Times New Roman" w:hAnsi="inherit" w:cs="Times New Roman"/>
          <w:sz w:val="24"/>
          <w:szCs w:val="24"/>
        </w:rPr>
      </w:pPr>
      <w:r w:rsidRPr="003E798F">
        <w:rPr>
          <w:rFonts w:ascii="inherit" w:eastAsia="Times New Roman" w:hAnsi="inherit" w:cs="Times New Roman"/>
          <w:noProof/>
          <w:sz w:val="24"/>
          <w:szCs w:val="24"/>
        </w:rPr>
        <w:drawing>
          <wp:inline distT="0" distB="0" distL="0" distR="0" wp14:anchorId="5AA93429" wp14:editId="0899E66C">
            <wp:extent cx="5943600" cy="3336925"/>
            <wp:effectExtent l="0" t="0" r="0" b="0"/>
            <wp:docPr id="1" name="Picture 1" descr="Diagram of 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Random Fores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36925"/>
                    </a:xfrm>
                    <a:prstGeom prst="rect">
                      <a:avLst/>
                    </a:prstGeom>
                    <a:noFill/>
                    <a:ln>
                      <a:noFill/>
                    </a:ln>
                  </pic:spPr>
                </pic:pic>
              </a:graphicData>
            </a:graphic>
          </wp:inline>
        </w:drawing>
      </w:r>
    </w:p>
    <w:p w14:paraId="30CD6FD0" w14:textId="77777777" w:rsidR="0081085F" w:rsidRDefault="0081085F">
      <w:bookmarkStart w:id="0" w:name="anchor--1661966671"/>
      <w:bookmarkEnd w:id="0"/>
    </w:p>
    <w:sectPr w:rsidR="00810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D87"/>
    <w:rsid w:val="00082696"/>
    <w:rsid w:val="003E798F"/>
    <w:rsid w:val="00464D87"/>
    <w:rsid w:val="006B579E"/>
    <w:rsid w:val="0081085F"/>
    <w:rsid w:val="00C03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21636"/>
  <w15:chartTrackingRefBased/>
  <w15:docId w15:val="{7E6D1B9E-FA6A-4525-B550-5DE7C839B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79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865318">
      <w:bodyDiv w:val="1"/>
      <w:marLeft w:val="0"/>
      <w:marRight w:val="0"/>
      <w:marTop w:val="0"/>
      <w:marBottom w:val="0"/>
      <w:divBdr>
        <w:top w:val="none" w:sz="0" w:space="0" w:color="auto"/>
        <w:left w:val="none" w:sz="0" w:space="0" w:color="auto"/>
        <w:bottom w:val="none" w:sz="0" w:space="0" w:color="auto"/>
        <w:right w:val="none" w:sz="0" w:space="0" w:color="auto"/>
      </w:divBdr>
      <w:divsChild>
        <w:div w:id="1026981628">
          <w:marLeft w:val="0"/>
          <w:marRight w:val="0"/>
          <w:marTop w:val="0"/>
          <w:marBottom w:val="0"/>
          <w:divBdr>
            <w:top w:val="none" w:sz="0" w:space="0" w:color="auto"/>
            <w:left w:val="none" w:sz="0" w:space="0" w:color="auto"/>
            <w:bottom w:val="none" w:sz="0" w:space="0" w:color="auto"/>
            <w:right w:val="none" w:sz="0" w:space="0" w:color="auto"/>
          </w:divBdr>
          <w:divsChild>
            <w:div w:id="1996107691">
              <w:marLeft w:val="0"/>
              <w:marRight w:val="0"/>
              <w:marTop w:val="0"/>
              <w:marBottom w:val="0"/>
              <w:divBdr>
                <w:top w:val="none" w:sz="0" w:space="0" w:color="auto"/>
                <w:left w:val="none" w:sz="0" w:space="0" w:color="auto"/>
                <w:bottom w:val="none" w:sz="0" w:space="0" w:color="auto"/>
                <w:right w:val="none" w:sz="0" w:space="0" w:color="auto"/>
              </w:divBdr>
              <w:divsChild>
                <w:div w:id="310182756">
                  <w:marLeft w:val="0"/>
                  <w:marRight w:val="0"/>
                  <w:marTop w:val="0"/>
                  <w:marBottom w:val="0"/>
                  <w:divBdr>
                    <w:top w:val="none" w:sz="0" w:space="0" w:color="auto"/>
                    <w:left w:val="none" w:sz="0" w:space="0" w:color="auto"/>
                    <w:bottom w:val="none" w:sz="0" w:space="0" w:color="auto"/>
                    <w:right w:val="none" w:sz="0" w:space="0" w:color="auto"/>
                  </w:divBdr>
                </w:div>
                <w:div w:id="681736487">
                  <w:marLeft w:val="0"/>
                  <w:marRight w:val="0"/>
                  <w:marTop w:val="0"/>
                  <w:marBottom w:val="0"/>
                  <w:divBdr>
                    <w:top w:val="none" w:sz="0" w:space="0" w:color="auto"/>
                    <w:left w:val="none" w:sz="0" w:space="0" w:color="auto"/>
                    <w:bottom w:val="none" w:sz="0" w:space="0" w:color="auto"/>
                    <w:right w:val="none" w:sz="0" w:space="0" w:color="auto"/>
                  </w:divBdr>
                  <w:divsChild>
                    <w:div w:id="53662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239971">
          <w:marLeft w:val="0"/>
          <w:marRight w:val="0"/>
          <w:marTop w:val="0"/>
          <w:marBottom w:val="0"/>
          <w:divBdr>
            <w:top w:val="none" w:sz="0" w:space="0" w:color="auto"/>
            <w:left w:val="none" w:sz="0" w:space="0" w:color="auto"/>
            <w:bottom w:val="none" w:sz="0" w:space="0" w:color="auto"/>
            <w:right w:val="none" w:sz="0" w:space="0" w:color="auto"/>
          </w:divBdr>
          <w:divsChild>
            <w:div w:id="213004203">
              <w:marLeft w:val="0"/>
              <w:marRight w:val="0"/>
              <w:marTop w:val="0"/>
              <w:marBottom w:val="0"/>
              <w:divBdr>
                <w:top w:val="none" w:sz="0" w:space="0" w:color="auto"/>
                <w:left w:val="none" w:sz="0" w:space="0" w:color="auto"/>
                <w:bottom w:val="none" w:sz="0" w:space="0" w:color="auto"/>
                <w:right w:val="none" w:sz="0" w:space="0" w:color="auto"/>
              </w:divBdr>
              <w:divsChild>
                <w:div w:id="80420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Varada,Sai Malayaja</dc:creator>
  <cp:keywords/>
  <dc:description/>
  <cp:lastModifiedBy>Varada,Sai Malayaja</cp:lastModifiedBy>
  <cp:revision>3</cp:revision>
  <dcterms:created xsi:type="dcterms:W3CDTF">2023-03-30T20:31:00Z</dcterms:created>
  <dcterms:modified xsi:type="dcterms:W3CDTF">2023-03-30T20:31:00Z</dcterms:modified>
</cp:coreProperties>
</file>