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7E9BF" w14:textId="77777777" w:rsidR="00DC0124" w:rsidRDefault="00DC0124" w:rsidP="00DC012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32F007A" w14:textId="77777777" w:rsidR="00DC0124" w:rsidRDefault="00DC0124" w:rsidP="00DC012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«МОСКОВСКИЙ ПОЛИТЕХНИЧЕСКИЙ УНИВЕРСИТЕТ»</w:t>
      </w:r>
    </w:p>
    <w:p w14:paraId="4D323C16" w14:textId="0510BDF3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Кафедра «Информационная безопасность»</w:t>
      </w:r>
    </w:p>
    <w:p w14:paraId="1B37FAD3" w14:textId="73ED6D90" w:rsidR="00DC0124" w:rsidRDefault="00DC0124" w:rsidP="00DC0124">
      <w:pPr>
        <w:spacing w:before="280" w:after="280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подготовки/ специальность: 10.03.01 Информационная безопасность</w:t>
      </w:r>
    </w:p>
    <w:p w14:paraId="4D9E3A88" w14:textId="77777777" w:rsidR="00DC0124" w:rsidRDefault="00DC0124" w:rsidP="00DC0124">
      <w:pPr>
        <w:spacing w:before="280" w:after="280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850FE" w14:textId="77777777" w:rsidR="00DC0124" w:rsidRDefault="00DC0124" w:rsidP="00DC0124">
      <w:pPr>
        <w:spacing w:before="280" w:after="280" w:line="360" w:lineRule="auto"/>
        <w:ind w:left="10" w:right="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87F517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13D264E0" w14:textId="77777777" w:rsidR="00DC0124" w:rsidRDefault="00DC0124" w:rsidP="00DC0124">
      <w:pPr>
        <w:spacing w:before="280" w:after="280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проектной практике</w:t>
      </w:r>
    </w:p>
    <w:p w14:paraId="0974A00C" w14:textId="77777777" w:rsidR="00DC0124" w:rsidRDefault="00DC0124" w:rsidP="00DC0124">
      <w:pPr>
        <w:spacing w:before="280" w:after="280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CA873" w14:textId="5AFE4EC9" w:rsidR="00DC0124" w:rsidRDefault="00DC0124" w:rsidP="00DC0124">
      <w:pPr>
        <w:spacing w:before="280" w:after="280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Левин Илья Олегович Группа: 241-352</w:t>
      </w:r>
    </w:p>
    <w:p w14:paraId="7E47378A" w14:textId="6F550B8A" w:rsidR="00DC0124" w:rsidRDefault="00DC0124" w:rsidP="00DC0124">
      <w:pPr>
        <w:spacing w:before="280" w:after="280" w:line="360" w:lineRule="auto"/>
        <w:ind w:left="-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прохождения практики: Московский Политех, кафедра </w:t>
      </w:r>
    </w:p>
    <w:p w14:paraId="0D2A9B54" w14:textId="5A4835E2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безопасность</w:t>
      </w:r>
    </w:p>
    <w:p w14:paraId="3695921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принят с оценкой _______________ Дата ________________________</w:t>
      </w:r>
    </w:p>
    <w:p w14:paraId="2312A5D8" w14:textId="0940C4DD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практики: Кесель Сергей Александрович</w:t>
      </w:r>
    </w:p>
    <w:p w14:paraId="1D71245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CD5E9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F7021D" w14:textId="77777777" w:rsidR="00DC0124" w:rsidRDefault="00DC0124" w:rsidP="00DC0124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3l5ap78azu2i" w:colFirst="0" w:colLast="0"/>
      <w:bookmarkEnd w:id="0"/>
    </w:p>
    <w:p w14:paraId="7B8DB781" w14:textId="7777777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E4AFE" w14:textId="2AD2FF02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2025</w:t>
      </w:r>
    </w:p>
    <w:p w14:paraId="20E275EE" w14:textId="263DB5C7" w:rsidR="00DC0124" w:rsidRDefault="00DC0124" w:rsidP="00DC0124">
      <w:pPr>
        <w:spacing w:before="280" w:after="280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D918CD7" w14:textId="77777777" w:rsidR="00DC0124" w:rsidRDefault="00DC0124" w:rsidP="00DC0124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B43D3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4C06A2C" w14:textId="21C7829B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D7D7F3E" w14:textId="515F2203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Название проекта</w:t>
      </w:r>
    </w:p>
    <w:p w14:paraId="677EA9FE" w14:textId="340B956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Цели и задачи проекта</w:t>
      </w:r>
    </w:p>
    <w:p w14:paraId="3891E296" w14:textId="20006639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3DEBC39" w14:textId="2A64DFB8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355E28E7" w14:textId="7B70584D" w:rsidR="00561F47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задания вариативной части и достигнутых результатов</w:t>
      </w:r>
    </w:p>
    <w:p w14:paraId="175ED02B" w14:textId="19A4412C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Заключение</w:t>
      </w:r>
    </w:p>
    <w:p w14:paraId="41320545" w14:textId="3475DA2F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Список использованной литературы</w:t>
      </w:r>
    </w:p>
    <w:p w14:paraId="37AD3127" w14:textId="3E1ABC6A" w:rsidR="00DC0124" w:rsidRDefault="00561F47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. Приложения</w:t>
      </w:r>
    </w:p>
    <w:p w14:paraId="3132511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0DE27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7AA94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E63C0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6FE02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44081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9B5B79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5795A" w14:textId="77777777" w:rsidR="00DC0124" w:rsidRDefault="00DC0124" w:rsidP="00DC0124">
      <w:pPr>
        <w:spacing w:before="280" w:after="280" w:line="360" w:lineRule="auto"/>
        <w:ind w:left="360"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1F80E" w14:textId="22DB6BB5" w:rsidR="00DC0124" w:rsidRDefault="00DC0124" w:rsidP="00DC0124">
      <w:pPr>
        <w:spacing w:before="280" w:after="280" w:line="360" w:lineRule="auto"/>
        <w:ind w:left="36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3F73E49" w14:textId="77777777" w:rsidR="00DC0124" w:rsidRPr="00DC0124" w:rsidRDefault="00DC0124" w:rsidP="0034703A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современных условиях вопросы импортозамещения программного обеспечения (ПО) приобретают особую важность, особенно в сфере информационной безопасности. Это связано с необходимостью повышения уровня независимости и устойчивости цифровой инфраструктуры, а также минимизации рисков, связанных с использованием зарубежного ПО. Особенно актуально это становится в лабораториях, где осуществляются исследования, разработка и тестирование решений в области защиты информации.</w:t>
      </w:r>
    </w:p>
    <w:p w14:paraId="2F1D4EA3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12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отчёт посвящён анализу возможностей замены десяти ключевых программных продуктов на российские аналоги с точки зрения их функциональности, надёжности, поддержки и соответствия требованиям информационной безопасности.</w:t>
      </w:r>
    </w:p>
    <w:p w14:paraId="5DE0DF3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4631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6BA40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BDB8B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F023E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0A9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49D39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74D01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04569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92CAD" w14:textId="77777777" w:rsidR="00DC0124" w:rsidRDefault="00DC0124" w:rsidP="00DC0124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66B5A" w14:textId="5458D275" w:rsidR="00DC0124" w:rsidRDefault="00AA7C98" w:rsidP="00DC0124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4EBA54E" w14:textId="34035260" w:rsidR="00AA7C98" w:rsidRPr="00561F47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7D8239D" w14:textId="5DEC0483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SPARQ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корпоративный мессенджер нового поколения.</w:t>
      </w:r>
    </w:p>
    <w:p w14:paraId="40F945EF" w14:textId="77777777" w:rsidR="00AA7C98" w:rsidRP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DB44CE" w14:textId="51178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Sparq направлен на создание защищённого и удобного корпоративного мессенджера для использования в организациях, требующих высокого уровня кибербезопасности и соответствия российскому законодательству. Мессенджер предназначен для внутренней коммуникации сотрудников компаний, обеспечивает шифрование данных, интеграцию с корпоративными системами и полное соответствие требованиям ФЗ-152 и другим нормативным актам.</w:t>
      </w:r>
    </w:p>
    <w:p w14:paraId="4124DFEE" w14:textId="77777777" w:rsidR="00AA7C98" w:rsidRDefault="00AA7C98" w:rsidP="00AA7C98">
      <w:pPr>
        <w:spacing w:before="280" w:after="280" w:line="360" w:lineRule="auto"/>
        <w:ind w:right="1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F49FE" w14:textId="35FCCABA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14:paraId="3AEF8B60" w14:textId="43E3CDE6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14:paraId="6EC6EA89" w14:textId="666C5631" w:rsidR="00AA7C98" w:rsidRDefault="00AA7C98" w:rsidP="00AA7C98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корпоративный мессенджер Sparq, который будет полностью соответствовать требованиям информационной безопасности, быть функционально насыщенным и соответствовать тенденциям цифровой трансформации бизнеса.</w:t>
      </w:r>
    </w:p>
    <w:p w14:paraId="7CD180B1" w14:textId="60ABB2A5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0C20FFCE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прототип мессенджера с возможностью отправки сообщений между пользователями.</w:t>
      </w:r>
    </w:p>
    <w:p w14:paraId="690228CC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систему групповых чатов.</w:t>
      </w:r>
    </w:p>
    <w:p w14:paraId="12E40556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модуль добавления контактов.</w:t>
      </w:r>
    </w:p>
    <w:p w14:paraId="50AD64F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платформу для авторизации пользователей.</w:t>
      </w:r>
    </w:p>
    <w:p w14:paraId="2706744D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систему учёта сотрудников с мессенджером.</w:t>
      </w:r>
    </w:p>
    <w:p w14:paraId="3DA8866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Проработать условия распространения продукта.</w:t>
      </w:r>
    </w:p>
    <w:p w14:paraId="05386AB2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возможности уникальных функций для повышения конкурентоспособности.</w:t>
      </w:r>
    </w:p>
    <w:p w14:paraId="6061E343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заинтересованные стороны и компании, готовые использовать мессенджер.</w:t>
      </w:r>
    </w:p>
    <w:p w14:paraId="26586ED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сайт-визитку для представления продукта потенциальным клиентам.</w:t>
      </w:r>
    </w:p>
    <w:p w14:paraId="299FE380" w14:textId="77777777" w:rsidR="00AA7C98" w:rsidRPr="00AA7C98" w:rsidRDefault="00AA7C98" w:rsidP="00AA7C98">
      <w:pPr>
        <w:numPr>
          <w:ilvl w:val="0"/>
          <w:numId w:val="5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7C98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соответствие законодательству РФ по хранению персональных данных.</w:t>
      </w:r>
    </w:p>
    <w:p w14:paraId="037FCBF6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8D53B4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7A9B8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1CFD7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D6933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1A06F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7C805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AE21C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0979B" w14:textId="77777777" w:rsidR="00AA7C98" w:rsidRDefault="00AA7C98" w:rsidP="00AA7C98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A8E33" w14:textId="77777777" w:rsidR="00AA7C98" w:rsidRDefault="00AA7C98" w:rsidP="00AA7C98">
      <w:pPr>
        <w:spacing w:before="280" w:after="280" w:line="360" w:lineRule="auto"/>
        <w:ind w:left="360" w:right="11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38576" w14:textId="120108ED" w:rsidR="00DC0124" w:rsidRDefault="00AA7C98" w:rsidP="00DF0E31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4CD47D3" w14:textId="77777777" w:rsid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была поставлена задача по разработке и развитию корпоративного мессенджера Sparq — отечественного программного продукта, ориентированного на использование в организациях, где важны высокие стандарты информационной безопасности, локализации данных и соответствие российскому законодательству.</w:t>
      </w:r>
    </w:p>
    <w:p w14:paraId="1BA19360" w14:textId="08A6DF32" w:rsidR="007A18CF" w:rsidRPr="007A18CF" w:rsidRDefault="007A18CF" w:rsidP="007A18CF">
      <w:p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 работы включали:</w:t>
      </w:r>
    </w:p>
    <w:p w14:paraId="209F836C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Создание личного/группового репозитория на GitHub или GitVerse по шаблону. Освоение базовых команд Git: клонирование, коммит, пуш, работа с ветками. Регулярное фиксирование изменений с осмысленными сообщениями к коммитам.</w:t>
      </w:r>
    </w:p>
    <w:p w14:paraId="22818CE5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Все материалы проекта (описание, журнал прогресса и др.) были оформлены в формате Markdown. Был изучен и применён синтаксис Markdown для структурированного представления информации.</w:t>
      </w:r>
    </w:p>
    <w:p w14:paraId="5F06EBAE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Разработка сайта о проекте с использованием HTML/CSS или генератора статических сайтов Hugo. Сайт включал:</w:t>
      </w:r>
    </w:p>
    <w:p w14:paraId="278C5EC9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Домашняя страница с аннотацией;</w:t>
      </w:r>
    </w:p>
    <w:p w14:paraId="4F1D001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проекте»;</w:t>
      </w:r>
    </w:p>
    <w:p w14:paraId="269844C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«Участники» с указанием вклада каждого;</w:t>
      </w:r>
    </w:p>
    <w:p w14:paraId="3A92328C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«Журнал» с минимум тремя записями;</w:t>
      </w:r>
    </w:p>
    <w:p w14:paraId="15A9F290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«Ресурсы» с полезными ссылками;</w:t>
      </w:r>
    </w:p>
    <w:p w14:paraId="33CB3FA7" w14:textId="77777777" w:rsidR="007A18CF" w:rsidRPr="007A18CF" w:rsidRDefault="007A18CF" w:rsidP="007A18CF">
      <w:pPr>
        <w:numPr>
          <w:ilvl w:val="1"/>
          <w:numId w:val="10"/>
        </w:numPr>
        <w:spacing w:before="280" w:after="280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и медиа-материалы.</w:t>
      </w:r>
    </w:p>
    <w:p w14:paraId="1755AC22" w14:textId="77777777" w:rsidR="007A18CF" w:rsidRPr="007A18CF" w:rsidRDefault="007A18CF" w:rsidP="007A18CF">
      <w:pPr>
        <w:spacing w:before="280" w:after="280" w:line="360" w:lineRule="auto"/>
        <w:ind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отчёта: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Составление отчёта по проектной практике на основе шаблона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practice_report_template.docx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Отчёт был сохранён в репозитории в папке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reports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форматах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.docx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7A1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.pdf</w:t>
      </w:r>
      <w:r w:rsidRPr="007A18CF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загружен в систему дистанционного обучения (LMS).</w:t>
      </w:r>
    </w:p>
    <w:p w14:paraId="0B748C9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992F9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2D6D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08092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FC7E5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A645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73561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5EAAF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2A927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C9988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0EE70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C76F4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C01A6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FD40D" w14:textId="77777777" w:rsidR="007A18CF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9C721" w14:textId="13A806F6" w:rsidR="00DF0E31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5F818CA8" w14:textId="77777777" w:rsidR="007A18CF" w:rsidRPr="00DC0124" w:rsidRDefault="007A18CF" w:rsidP="007A18CF">
      <w:pPr>
        <w:spacing w:before="280" w:after="280" w:line="360" w:lineRule="auto"/>
        <w:ind w:left="360" w:right="11" w:firstLine="34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55F90" w14:textId="2A543F2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Настройка Git и репозитория: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Личный репозиторий успешно создан и используется для хранения всех материалов проекта. Все изменения фиксируются регулярно, с осмысленными комментариями, что позволяет эффективно управлять версиями проекта и обеспечивает прозрачность разработки.</w:t>
      </w:r>
    </w:p>
    <w:p w14:paraId="242FFEA4" w14:textId="4AE44AD9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Написание документов в Markdown: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Все технические документы, заметки, описание функционала и журнал прогресса были подготовлены в формате Markdown. Это позволило упростить их последующее использование при создании сайта и отчёта.</w:t>
      </w:r>
    </w:p>
    <w:p w14:paraId="60489FA2" w14:textId="37EAE79E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Создание статического веб-сайта: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A18CF">
        <w:rPr>
          <w:rFonts w:ascii="Times New Roman" w:hAnsi="Times New Roman" w:cs="Times New Roman"/>
          <w:sz w:val="28"/>
          <w:szCs w:val="28"/>
        </w:rPr>
        <w:t>На основе генератора Hugo был разработан сайт проекта. Сайт включает:</w:t>
      </w:r>
    </w:p>
    <w:p w14:paraId="5D2103AF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Главную страницу с аннотацией проекта;</w:t>
      </w:r>
    </w:p>
    <w:p w14:paraId="569737C0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«О проекте»;</w:t>
      </w:r>
    </w:p>
    <w:p w14:paraId="02429F2A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Раздел «Участники»;</w:t>
      </w:r>
    </w:p>
    <w:p w14:paraId="50E0BCA3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Журнал с тремя обновлениями о проделанной работе;</w:t>
      </w:r>
    </w:p>
    <w:p w14:paraId="58B1A3C4" w14:textId="77777777" w:rsidR="007A18CF" w:rsidRPr="007A18CF" w:rsidRDefault="007A18CF" w:rsidP="007A18C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Страницу «Ресурсы» со ссылками на полезные материалы.</w:t>
      </w:r>
    </w:p>
    <w:p w14:paraId="31E46BEC" w14:textId="77777777" w:rsidR="007A18CF" w:rsidRPr="007A18CF" w:rsidRDefault="007A18CF" w:rsidP="007A18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Для сайта были подготовлены графические элементы, диаграммы, скриншоты и медиа-файлы, повышающие наглядность и восприятие информации.</w:t>
      </w:r>
    </w:p>
    <w:p w14:paraId="230D0EC8" w14:textId="1E3B89F2" w:rsidR="007A18CF" w:rsidRPr="007A18CF" w:rsidRDefault="007A18CF" w:rsidP="007A18CF">
      <w:pPr>
        <w:rPr>
          <w:rFonts w:ascii="Times New Roman" w:hAnsi="Times New Roman" w:cs="Times New Roman"/>
          <w:sz w:val="28"/>
          <w:szCs w:val="28"/>
        </w:rPr>
      </w:pPr>
      <w:r w:rsidRPr="007A18CF">
        <w:rPr>
          <w:rFonts w:ascii="Times New Roman" w:hAnsi="Times New Roman" w:cs="Times New Roman"/>
          <w:sz w:val="28"/>
          <w:szCs w:val="28"/>
        </w:rPr>
        <w:t>Подготовка отчёта:</w:t>
      </w:r>
      <w:r w:rsidRPr="007A18C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A18CF">
        <w:rPr>
          <w:rFonts w:ascii="Times New Roman" w:hAnsi="Times New Roman" w:cs="Times New Roman"/>
          <w:sz w:val="28"/>
          <w:szCs w:val="28"/>
        </w:rPr>
        <w:t xml:space="preserve">Отчёт по проектной практике был составлен в соответствии с установленным шаблоном. Файл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report.docx</w:t>
      </w:r>
      <w:r w:rsidRPr="007A18CF">
        <w:rPr>
          <w:rFonts w:ascii="Times New Roman" w:hAnsi="Times New Roman" w:cs="Times New Roman"/>
          <w:sz w:val="28"/>
          <w:szCs w:val="28"/>
        </w:rPr>
        <w:t xml:space="preserve"> и его PDF-версия были размещены в репозитории в папке </w:t>
      </w:r>
      <w:r w:rsidRPr="007A18CF">
        <w:rPr>
          <w:rFonts w:ascii="Times New Roman" w:hAnsi="Times New Roman" w:cs="Times New Roman"/>
          <w:b/>
          <w:bCs/>
          <w:sz w:val="28"/>
          <w:szCs w:val="28"/>
        </w:rPr>
        <w:t>reports</w:t>
      </w:r>
      <w:r w:rsidRPr="007A18CF">
        <w:rPr>
          <w:rFonts w:ascii="Times New Roman" w:hAnsi="Times New Roman" w:cs="Times New Roman"/>
          <w:sz w:val="28"/>
          <w:szCs w:val="28"/>
        </w:rPr>
        <w:t>. Оба файла успешно загружены в LMS в рамках курса проектной практики.</w:t>
      </w:r>
    </w:p>
    <w:p w14:paraId="1B9CA4F9" w14:textId="77777777" w:rsidR="000940F9" w:rsidRDefault="000940F9"/>
    <w:p w14:paraId="7908D4DC" w14:textId="77777777" w:rsidR="00561F47" w:rsidRDefault="00561F47"/>
    <w:p w14:paraId="03BFA38E" w14:textId="77777777" w:rsidR="00561F47" w:rsidRDefault="00561F47"/>
    <w:p w14:paraId="0A498F11" w14:textId="431CC2D8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 ВАРИАТИВНОЙ ЧАСТИ И ДОСТИГНУТЫХ РЕЗУЛЬТАТОВ</w:t>
      </w:r>
    </w:p>
    <w:p w14:paraId="598DAA6D" w14:textId="77777777" w:rsidR="00561F47" w:rsidRDefault="00561F47" w:rsidP="00561F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15925" w14:textId="77777777" w:rsidR="00CD22BD" w:rsidRPr="00CD22BD" w:rsidRDefault="00CD22BD" w:rsidP="00CD22BD">
      <w:p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На этапе проектной практики мною было получено следующее задание:</w:t>
      </w:r>
    </w:p>
    <w:p w14:paraId="3695D960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исследование возможностей замены следующих программ на российские аналоги:</w:t>
      </w:r>
    </w:p>
    <w:p w14:paraId="2DC118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Office (MSO)</w:t>
      </w:r>
    </w:p>
    <w:p w14:paraId="63C8A00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Windows</w:t>
      </w:r>
    </w:p>
    <w:p w14:paraId="22B02328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Microsoft Edge</w:t>
      </w:r>
    </w:p>
    <w:p w14:paraId="5A417D9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Skype</w:t>
      </w:r>
    </w:p>
    <w:p w14:paraId="1D7CBFD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Echelon WMI-Agent</w:t>
      </w:r>
    </w:p>
    <w:p w14:paraId="55D83960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Adobe Flash Player</w:t>
      </w:r>
    </w:p>
    <w:p w14:paraId="631E0066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Blender</w:t>
      </w:r>
    </w:p>
    <w:p w14:paraId="110231CF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Редактор изображений GIMP</w:t>
      </w:r>
    </w:p>
    <w:p w14:paraId="1C3D8321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Spectacle</w:t>
      </w:r>
    </w:p>
    <w:p w14:paraId="7EDC53EA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Vim</w:t>
      </w:r>
    </w:p>
    <w:p w14:paraId="658C2A6C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каждого продукта:</w:t>
      </w:r>
    </w:p>
    <w:p w14:paraId="4D445929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Определить его назначение и ключевые функции.</w:t>
      </w:r>
    </w:p>
    <w:p w14:paraId="521D5143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Выбрать один или несколько российских аналогов.</w:t>
      </w:r>
    </w:p>
    <w:p w14:paraId="49C3493C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Провести сравнительный анализ по критериям: функционал, безопасность, лицензирование, поддержка, совместимость.</w:t>
      </w:r>
    </w:p>
    <w:p w14:paraId="63DD7117" w14:textId="77777777" w:rsidR="00CD22BD" w:rsidRPr="00CD22BD" w:rsidRDefault="00CD22BD" w:rsidP="00CD22B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Обосновать выбор лучшего аналога.</w:t>
      </w:r>
    </w:p>
    <w:p w14:paraId="41486795" w14:textId="77777777" w:rsidR="00CD22BD" w:rsidRPr="00CD22BD" w:rsidRDefault="00CD22BD" w:rsidP="00CD22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Представить результаты в виде структурированного отчёта.</w:t>
      </w:r>
    </w:p>
    <w:p w14:paraId="11BA8C02" w14:textId="77777777" w:rsidR="00CD22BD" w:rsidRPr="00CD22BD" w:rsidRDefault="00000000" w:rsidP="00CD2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9B54CF">
          <v:rect id="_x0000_i1025" style="width:0;height:0" o:hrstd="t" o:hrnoshade="t" o:hr="t" fillcolor="#fafafc" stroked="f"/>
        </w:pict>
      </w:r>
    </w:p>
    <w:p w14:paraId="77B83081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1. Microsoft Office (MSO)</w:t>
      </w:r>
    </w:p>
    <w:p w14:paraId="7029C55D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офисный пакет (текстовый процессор, табличный редактор, презентации и др.)</w:t>
      </w:r>
    </w:p>
    <w:p w14:paraId="0D856E69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Аналог: ЛОС Office (от ООО "Линуксцентр")</w:t>
      </w:r>
    </w:p>
    <w:p w14:paraId="52E95BBB" w14:textId="77777777" w:rsidR="00CD22BD" w:rsidRPr="00CD22BD" w:rsidRDefault="00CD22BD" w:rsidP="00CD22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D70E78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Полная совместимость с форматами MS Office.</w:t>
      </w:r>
    </w:p>
    <w:p w14:paraId="4F6E2025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Поддержка русского языка, локализация под ГОСТы.</w:t>
      </w:r>
    </w:p>
    <w:p w14:paraId="4ED414F1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Лицензия с открытым исходным кодом (или коммерческая, в зависимости от версии).</w:t>
      </w:r>
    </w:p>
    <w:p w14:paraId="393431CD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Поддерживается разработчиком, регулярные обновления.</w:t>
      </w:r>
    </w:p>
    <w:p w14:paraId="22674D8E" w14:textId="77777777" w:rsidR="00CD22BD" w:rsidRPr="00CD22BD" w:rsidRDefault="00CD22BD" w:rsidP="00CD22BD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Соответствует требованиям ФСБ по безопасности.</w:t>
      </w:r>
    </w:p>
    <w:p w14:paraId="7017106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2. Windows</w:t>
      </w:r>
    </w:p>
    <w:p w14:paraId="3FDC6A99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операционная система</w:t>
      </w:r>
    </w:p>
    <w:p w14:paraId="05F2581C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Astra Linux (от компании "Русбит")</w:t>
      </w:r>
    </w:p>
    <w:p w14:paraId="3D2AEC8F" w14:textId="77777777" w:rsidR="00CD22BD" w:rsidRPr="00CD22BD" w:rsidRDefault="00CD22BD" w:rsidP="00CD22B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2C2013E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Сертифицирована ФСБ России для использования в государственных структурах.</w:t>
      </w:r>
    </w:p>
    <w:p w14:paraId="57B67273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Высокий уровень безопасности.</w:t>
      </w:r>
    </w:p>
    <w:p w14:paraId="0D519832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большинство приложений, необходимых для работы в лаборатории.</w:t>
      </w:r>
    </w:p>
    <w:p w14:paraId="0E4877A8" w14:textId="77777777" w:rsidR="00CD22BD" w:rsidRPr="00CD22BD" w:rsidRDefault="00CD22BD" w:rsidP="00CD22B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Совместимость с российским ПО.</w:t>
      </w:r>
    </w:p>
    <w:p w14:paraId="0D23121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3. Microsoft Edge</w:t>
      </w:r>
    </w:p>
    <w:p w14:paraId="1578EC32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веб-браузер</w:t>
      </w:r>
    </w:p>
    <w:p w14:paraId="5B0A01B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Яндекс Браузер / Код безопасности браузер</w:t>
      </w:r>
    </w:p>
    <w:p w14:paraId="29F0DB98" w14:textId="77777777" w:rsidR="00CD22BD" w:rsidRPr="00CD22BD" w:rsidRDefault="00CD22BD" w:rsidP="00CD22B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18251157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Яндекс Браузер — российская разработка на основе Chromium, имеет русскоязычную поддержку и удобный интерфейс.</w:t>
      </w:r>
    </w:p>
    <w:p w14:paraId="6116F625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КодБезопасности.Браузер — специализированный браузер, сертифицированный для работы с защищёнными системами.</w:t>
      </w:r>
    </w:p>
    <w:p w14:paraId="48EDC47B" w14:textId="77777777" w:rsidR="00CD22BD" w:rsidRPr="00CD22BD" w:rsidRDefault="00CD22BD" w:rsidP="00CD22B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Оба обеспечивают высокий уровень конфиденциальности и контроля.</w:t>
      </w:r>
    </w:p>
    <w:p w14:paraId="649770C2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Skype</w:t>
      </w:r>
    </w:p>
    <w:p w14:paraId="20CDA6A8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VoIP-коммуникации</w:t>
      </w:r>
    </w:p>
    <w:p w14:paraId="0C7F4F41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Мессенджер "Аврора"</w:t>
      </w:r>
    </w:p>
    <w:p w14:paraId="0B102A63" w14:textId="77777777" w:rsidR="00CD22BD" w:rsidRPr="00CD22BD" w:rsidRDefault="00CD22BD" w:rsidP="00CD22B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0636CD2B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Разработан в России, поддерживает шифрование данных.</w:t>
      </w:r>
    </w:p>
    <w:p w14:paraId="7F699CBF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платформой Aurora OS.</w:t>
      </w:r>
    </w:p>
    <w:p w14:paraId="11AF3916" w14:textId="77777777" w:rsidR="00CD22BD" w:rsidRPr="00CD22BD" w:rsidRDefault="00CD22BD" w:rsidP="00CD22B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Полностью соответствует требованиям информационной безопасности.</w:t>
      </w:r>
    </w:p>
    <w:p w14:paraId="0A2DB179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5. Echelon WMI-Agent</w:t>
      </w:r>
    </w:p>
    <w:p w14:paraId="15FE3671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мониторинг состояния системы через WMI</w:t>
      </w:r>
    </w:p>
    <w:p w14:paraId="547B4B77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Агент мониторинга от «Эшелон» (локализованная версия) / собственная разработка на Python</w:t>
      </w:r>
    </w:p>
    <w:p w14:paraId="190AF9D6" w14:textId="77777777" w:rsidR="00CD22BD" w:rsidRPr="00CD22BD" w:rsidRDefault="00CD22BD" w:rsidP="00CD22B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551F45E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Российская компания «Эшелон» предоставляет решения для мониторинга и управления системами.</w:t>
      </w:r>
    </w:p>
    <w:p w14:paraId="2BC9B3D8" w14:textId="77777777" w:rsidR="00CD22BD" w:rsidRPr="00CD22BD" w:rsidRDefault="00CD22BD" w:rsidP="00CD22B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Также возможно использование скриптов на Python с адаптацией под внутренние стандарты.</w:t>
      </w:r>
    </w:p>
    <w:p w14:paraId="740521C8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6. Adobe Flash Player</w:t>
      </w:r>
    </w:p>
    <w:p w14:paraId="03EDFE54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воспроизведение Flash-контента</w:t>
      </w:r>
    </w:p>
    <w:p w14:paraId="5C429BFA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не требуется (устаревшая технология), либо замена на HTML5 + Ruffle</w:t>
      </w:r>
    </w:p>
    <w:p w14:paraId="0266C042" w14:textId="77777777" w:rsidR="00CD22BD" w:rsidRPr="00CD22BD" w:rsidRDefault="00CD22BD" w:rsidP="00CD22B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3AEA4FCF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Flash устарел, поэтому лучше перейти на HTML5.</w:t>
      </w:r>
    </w:p>
    <w:p w14:paraId="4A049C01" w14:textId="77777777" w:rsidR="00CD22BD" w:rsidRPr="00CD22BD" w:rsidRDefault="00CD22BD" w:rsidP="00CD22BD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Для обратной совместимости — использовать Ruffle (российская портированная версия).</w:t>
      </w:r>
    </w:p>
    <w:p w14:paraId="2DE1C11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7. Blender</w:t>
      </w:r>
    </w:p>
    <w:p w14:paraId="48BA147B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3D-моделирование</w:t>
      </w:r>
    </w:p>
    <w:p w14:paraId="25B08D33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 (для графики) + собственные решения</w:t>
      </w:r>
    </w:p>
    <w:p w14:paraId="0125A131" w14:textId="77777777" w:rsidR="00CD22BD" w:rsidRPr="00CD22BD" w:rsidRDefault="00CD22BD" w:rsidP="00CD22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lastRenderedPageBreak/>
        <w:t>Обоснование:</w:t>
      </w:r>
    </w:p>
    <w:p w14:paraId="1BA5891A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Хотя полного аналога Blender в РФ пока нет, Krita активно развивается и поддерживается.</w:t>
      </w:r>
    </w:p>
    <w:p w14:paraId="38897C0B" w14:textId="77777777" w:rsidR="00CD22BD" w:rsidRPr="00CD22BD" w:rsidRDefault="00CD22BD" w:rsidP="00CD22B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Возможна доработка и внедрение в учебный процесс с последующей модификацией под нужды лаборатории.</w:t>
      </w:r>
    </w:p>
    <w:p w14:paraId="0D688FEC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8. GIMP (редактор изображений)</w:t>
      </w:r>
    </w:p>
    <w:p w14:paraId="7F660B53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редактирование изображений</w:t>
      </w:r>
    </w:p>
    <w:p w14:paraId="08CD7102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Krita</w:t>
      </w:r>
    </w:p>
    <w:p w14:paraId="4C7504F6" w14:textId="77777777" w:rsidR="00CD22BD" w:rsidRPr="00CD22BD" w:rsidRDefault="00CD22BD" w:rsidP="00CD22B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404C23CA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Krita — полноценный аналог GIMP, с акцентом на художественные возможности.</w:t>
      </w:r>
    </w:p>
    <w:p w14:paraId="4405CEBB" w14:textId="77777777" w:rsidR="00CD22BD" w:rsidRPr="00CD22BD" w:rsidRDefault="00CD22BD" w:rsidP="00CD22BD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Поддерживает плагины, расширяемость, открытый исходный код.</w:t>
      </w:r>
    </w:p>
    <w:p w14:paraId="2DD8A750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9. Spectacle (скриншоты)</w:t>
      </w:r>
    </w:p>
    <w:p w14:paraId="6B97778F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создание скриншотов</w:t>
      </w:r>
    </w:p>
    <w:p w14:paraId="2CD29E70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Скриншот от «Линуксцентр» / KSnapshot</w:t>
      </w:r>
    </w:p>
    <w:p w14:paraId="27150156" w14:textId="77777777" w:rsidR="00CD22BD" w:rsidRPr="00CD22BD" w:rsidRDefault="00CD22BD" w:rsidP="00CD22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6BE10121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Простой и удобный инструмент для создания скриншотов.</w:t>
      </w:r>
    </w:p>
    <w:p w14:paraId="31F5345E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Интеграция с KDE/Gnome.</w:t>
      </w:r>
    </w:p>
    <w:p w14:paraId="26E6CAD9" w14:textId="77777777" w:rsidR="00CD22BD" w:rsidRPr="00CD22BD" w:rsidRDefault="00CD22BD" w:rsidP="00CD22BD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Русскоязычная поддержка.</w:t>
      </w:r>
    </w:p>
    <w:p w14:paraId="7F00B25B" w14:textId="77777777" w:rsidR="00CD22BD" w:rsidRPr="00CD22BD" w:rsidRDefault="00CD22BD" w:rsidP="00CD2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2BD">
        <w:rPr>
          <w:rFonts w:ascii="Times New Roman" w:hAnsi="Times New Roman" w:cs="Times New Roman"/>
          <w:b/>
          <w:bCs/>
          <w:sz w:val="28"/>
          <w:szCs w:val="28"/>
        </w:rPr>
        <w:t>10. Vim (текстовый редактор)</w:t>
      </w:r>
    </w:p>
    <w:p w14:paraId="58C750DB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Функция: текстовый редактор с поддержкой скриптов</w:t>
      </w:r>
    </w:p>
    <w:p w14:paraId="7175CEE0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Аналог: Visual Studio Code (локализованная версия) / Kate</w:t>
      </w:r>
    </w:p>
    <w:p w14:paraId="4F8E681A" w14:textId="77777777" w:rsidR="00CD22BD" w:rsidRPr="00CD22BD" w:rsidRDefault="00CD22BD" w:rsidP="00CD22B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253C89AF" w14:textId="77777777" w:rsidR="00CD22BD" w:rsidRPr="00CD22BD" w:rsidRDefault="00CD22BD" w:rsidP="00CD22B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VS Code — мощный редактор с плагинами, поддерживает Vim-режим.</w:t>
      </w:r>
    </w:p>
    <w:p w14:paraId="0640296F" w14:textId="4D6634F7" w:rsidR="00561F47" w:rsidRDefault="00CD22BD" w:rsidP="00BE38ED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22BD">
        <w:rPr>
          <w:rFonts w:ascii="Times New Roman" w:hAnsi="Times New Roman" w:cs="Times New Roman"/>
          <w:sz w:val="28"/>
          <w:szCs w:val="28"/>
        </w:rPr>
        <w:t>Kate — нативный редактор для Linux, поддерживает синтаксис многих языков.</w:t>
      </w:r>
    </w:p>
    <w:p w14:paraId="7CBCAAE1" w14:textId="68B6A306" w:rsidR="00BE38ED" w:rsidRDefault="00BE38ED" w:rsidP="00BE38E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ЗАКЛЮЧЕНИЕ</w:t>
      </w:r>
    </w:p>
    <w:p w14:paraId="15CC34B9" w14:textId="77777777" w:rsidR="00BE38ED" w:rsidRPr="00BE38ED" w:rsidRDefault="00BE38ED" w:rsidP="00BE38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была проведена комплексная работа по исследованию возможностей импортозамещения программного обеспечения, используемого в лабораториях информационной безопасности. Были рассмотрены десять ключевых иностранных программных продуктов и подобраны соответствующие российские аналоги или альтернативные решения, удовлетворяющие требованиям функциональности, безопасности и поддержки.</w:t>
      </w:r>
    </w:p>
    <w:p w14:paraId="560F65BD" w14:textId="77777777" w:rsidR="00BE38ED" w:rsidRP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Были достигнуты следующие результаты:</w:t>
      </w:r>
    </w:p>
    <w:p w14:paraId="27BED6E8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Проведён анализ текущего программного обеспечения, применяемого в лаборатории.</w:t>
      </w:r>
    </w:p>
    <w:p w14:paraId="5F47548D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Подобраны отечественные аналоги следующих программ: Microsoft Office, Windows, Microsoft Edge, Skype, Echelon WMI-Agent, Adobe Flash Player, Blender, GIMP, Spectacle, Vim.</w:t>
      </w:r>
    </w:p>
    <w:p w14:paraId="4E838FFF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Для каждого продукта проведено сравнение по таким критериям, как: совместимость, безопасность, лицензирование, наличие технической поддержки и удобство внедрения.</w:t>
      </w:r>
    </w:p>
    <w:p w14:paraId="2837FD42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Обоснован выбор наиболее подходящих решений с точки зрения их применимости в образовательной и научной деятельности.</w:t>
      </w:r>
    </w:p>
    <w:p w14:paraId="06FB9BBB" w14:textId="77777777" w:rsidR="00BE38ED" w:rsidRPr="00BE38ED" w:rsidRDefault="00BE38ED" w:rsidP="00BE38E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Сформированы рекомендации по переходу на российское программное обеспечение с минимальными рисками и максимальной эффективностью.</w:t>
      </w:r>
    </w:p>
    <w:p w14:paraId="7D9204BC" w14:textId="77777777" w:rsidR="00BE38ED" w:rsidRPr="00BE38ED" w:rsidRDefault="00BE38ED" w:rsidP="00BE38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Выполненная работа показала, что большинство зарубежных программ могут быть успешно заменены на отечественные аналоги без ущерба для качества обучения и исследований. Это способствует не только укреплению информационной независимости, но и повышению уровня доверия к используемым технологиям, особенно в условиях усиления требований к защите данных и цифровому суверенитету.</w:t>
      </w:r>
    </w:p>
    <w:p w14:paraId="289BFAB3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44536A52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00510FC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6FC5CD15" w14:textId="77777777" w:rsidR="00BE38ED" w:rsidRDefault="00BE38ED" w:rsidP="00BE38ED">
      <w:pPr>
        <w:rPr>
          <w:rFonts w:ascii="Times New Roman" w:hAnsi="Times New Roman" w:cs="Times New Roman"/>
          <w:sz w:val="28"/>
          <w:szCs w:val="28"/>
        </w:rPr>
      </w:pPr>
    </w:p>
    <w:p w14:paraId="0F4F6FD2" w14:textId="10832AD9" w:rsid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ЛИТЕРАТУРНЫЕ ИСТОЧНИКИ</w:t>
      </w:r>
    </w:p>
    <w:p w14:paraId="315550D5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>Федеральный закон №149-ФЗ «Об информации, информационных технологиях и о защите информации».</w:t>
      </w:r>
    </w:p>
    <w:p w14:paraId="310ABFB7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Федеральный закон "О персональных данных" от 27.07.2006 N 152-ФЗ — </w:t>
      </w:r>
      <w:hyperlink r:id="rId5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https://www.consultant.ru/document/cons_doc_LAW_61801/</w:t>
        </w:r>
      </w:hyperlink>
    </w:p>
    <w:p w14:paraId="04699C2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РФ — </w:t>
      </w:r>
      <w:hyperlink r:id="rId6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https://digital.gov.ru</w:t>
        </w:r>
      </w:hyperlink>
    </w:p>
    <w:p w14:paraId="62979738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Федеральная служба безопасности России (ФСБ) — </w:t>
      </w:r>
      <w:hyperlink r:id="rId7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https://www.fsb.ru</w:t>
        </w:r>
      </w:hyperlink>
    </w:p>
    <w:p w14:paraId="6C913B7F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Роскомнадзор — </w:t>
      </w:r>
      <w:hyperlink r:id="rId8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https://rkn.gov.ru</w:t>
        </w:r>
      </w:hyperlink>
    </w:p>
    <w:p w14:paraId="1AA47684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ООО "Линуксцентр" — </w:t>
      </w:r>
      <w:hyperlink r:id="rId9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https://oss-alt.ru</w:t>
        </w:r>
      </w:hyperlink>
    </w:p>
    <w:p w14:paraId="326377B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Компания "РусБИТех" — </w:t>
      </w:r>
      <w:hyperlink r:id="rId10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https://rusbitech.ru</w:t>
        </w:r>
      </w:hyperlink>
    </w:p>
    <w:p w14:paraId="2CF3EE63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Krita — </w:t>
      </w:r>
      <w:hyperlink r:id="rId11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https://krita.org</w:t>
        </w:r>
      </w:hyperlink>
    </w:p>
    <w:p w14:paraId="250D1612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Проект Ruffle (эмулятор Flash) — </w:t>
      </w:r>
      <w:hyperlink r:id="rId12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https://ruffle.rs</w:t>
        </w:r>
      </w:hyperlink>
    </w:p>
    <w:p w14:paraId="02147CAC" w14:textId="77777777" w:rsidR="00BE38ED" w:rsidRPr="00BE38ED" w:rsidRDefault="00BE38ED" w:rsidP="00BE38E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E38ED">
        <w:rPr>
          <w:rFonts w:ascii="Times New Roman" w:hAnsi="Times New Roman" w:cs="Times New Roman"/>
          <w:sz w:val="28"/>
          <w:szCs w:val="28"/>
        </w:rPr>
        <w:t xml:space="preserve">Яндекс.Браузер — </w:t>
      </w:r>
      <w:hyperlink r:id="rId13" w:tgtFrame="_blank" w:history="1">
        <w:r w:rsidRPr="00BE38ED">
          <w:rPr>
            <w:rStyle w:val="ac"/>
            <w:rFonts w:ascii="Times New Roman" w:hAnsi="Times New Roman" w:cs="Times New Roman"/>
            <w:sz w:val="28"/>
            <w:szCs w:val="28"/>
          </w:rPr>
          <w:t>https://browser.yandex.ru</w:t>
        </w:r>
      </w:hyperlink>
    </w:p>
    <w:p w14:paraId="568B9B13" w14:textId="77777777" w:rsidR="00BE38ED" w:rsidRPr="00BE38ED" w:rsidRDefault="00BE38ED" w:rsidP="00BE38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E38ED" w:rsidRPr="00BE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590"/>
    <w:multiLevelType w:val="multilevel"/>
    <w:tmpl w:val="7C2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39B1"/>
    <w:multiLevelType w:val="multilevel"/>
    <w:tmpl w:val="07C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41EAF"/>
    <w:multiLevelType w:val="multilevel"/>
    <w:tmpl w:val="C5B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0216F"/>
    <w:multiLevelType w:val="multilevel"/>
    <w:tmpl w:val="B1C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55F37"/>
    <w:multiLevelType w:val="multilevel"/>
    <w:tmpl w:val="253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E378D"/>
    <w:multiLevelType w:val="multilevel"/>
    <w:tmpl w:val="9D8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D446C"/>
    <w:multiLevelType w:val="hybridMultilevel"/>
    <w:tmpl w:val="D086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7007"/>
    <w:multiLevelType w:val="multilevel"/>
    <w:tmpl w:val="1F9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26E44"/>
    <w:multiLevelType w:val="hybridMultilevel"/>
    <w:tmpl w:val="B150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D54C0"/>
    <w:multiLevelType w:val="multilevel"/>
    <w:tmpl w:val="089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69146E"/>
    <w:multiLevelType w:val="hybridMultilevel"/>
    <w:tmpl w:val="FF82E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23129"/>
    <w:multiLevelType w:val="multilevel"/>
    <w:tmpl w:val="4DC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3132A"/>
    <w:multiLevelType w:val="multilevel"/>
    <w:tmpl w:val="E56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0048C"/>
    <w:multiLevelType w:val="multilevel"/>
    <w:tmpl w:val="2C7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E53A3"/>
    <w:multiLevelType w:val="multilevel"/>
    <w:tmpl w:val="932C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C505B"/>
    <w:multiLevelType w:val="hybridMultilevel"/>
    <w:tmpl w:val="1CBA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1675A"/>
    <w:multiLevelType w:val="multilevel"/>
    <w:tmpl w:val="80E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5D6C50"/>
    <w:multiLevelType w:val="multilevel"/>
    <w:tmpl w:val="02D4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F3C81"/>
    <w:multiLevelType w:val="multilevel"/>
    <w:tmpl w:val="D7B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1D363A"/>
    <w:multiLevelType w:val="multilevel"/>
    <w:tmpl w:val="2E6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9B322C"/>
    <w:multiLevelType w:val="multilevel"/>
    <w:tmpl w:val="F6E4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514BC9"/>
    <w:multiLevelType w:val="multilevel"/>
    <w:tmpl w:val="3FE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450AB"/>
    <w:multiLevelType w:val="multilevel"/>
    <w:tmpl w:val="D954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97766"/>
    <w:multiLevelType w:val="multilevel"/>
    <w:tmpl w:val="9BB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833443">
    <w:abstractNumId w:val="15"/>
  </w:num>
  <w:num w:numId="2" w16cid:durableId="971515695">
    <w:abstractNumId w:val="10"/>
  </w:num>
  <w:num w:numId="3" w16cid:durableId="831717651">
    <w:abstractNumId w:val="8"/>
  </w:num>
  <w:num w:numId="4" w16cid:durableId="457534984">
    <w:abstractNumId w:val="6"/>
  </w:num>
  <w:num w:numId="5" w16cid:durableId="623116453">
    <w:abstractNumId w:val="20"/>
  </w:num>
  <w:num w:numId="6" w16cid:durableId="39090133">
    <w:abstractNumId w:val="12"/>
  </w:num>
  <w:num w:numId="7" w16cid:durableId="1721787527">
    <w:abstractNumId w:val="0"/>
  </w:num>
  <w:num w:numId="8" w16cid:durableId="577331249">
    <w:abstractNumId w:val="14"/>
  </w:num>
  <w:num w:numId="9" w16cid:durableId="1179002399">
    <w:abstractNumId w:val="19"/>
  </w:num>
  <w:num w:numId="10" w16cid:durableId="967584871">
    <w:abstractNumId w:val="9"/>
  </w:num>
  <w:num w:numId="11" w16cid:durableId="1616013624">
    <w:abstractNumId w:val="16"/>
  </w:num>
  <w:num w:numId="12" w16cid:durableId="221213914">
    <w:abstractNumId w:val="23"/>
  </w:num>
  <w:num w:numId="13" w16cid:durableId="725494903">
    <w:abstractNumId w:val="5"/>
  </w:num>
  <w:num w:numId="14" w16cid:durableId="2117752509">
    <w:abstractNumId w:val="3"/>
  </w:num>
  <w:num w:numId="15" w16cid:durableId="214044702">
    <w:abstractNumId w:val="13"/>
  </w:num>
  <w:num w:numId="16" w16cid:durableId="1664503935">
    <w:abstractNumId w:val="4"/>
  </w:num>
  <w:num w:numId="17" w16cid:durableId="1129788080">
    <w:abstractNumId w:val="18"/>
  </w:num>
  <w:num w:numId="18" w16cid:durableId="1294096077">
    <w:abstractNumId w:val="11"/>
  </w:num>
  <w:num w:numId="19" w16cid:durableId="294875116">
    <w:abstractNumId w:val="7"/>
  </w:num>
  <w:num w:numId="20" w16cid:durableId="1124228852">
    <w:abstractNumId w:val="21"/>
  </w:num>
  <w:num w:numId="21" w16cid:durableId="1668167173">
    <w:abstractNumId w:val="22"/>
  </w:num>
  <w:num w:numId="22" w16cid:durableId="250437625">
    <w:abstractNumId w:val="2"/>
  </w:num>
  <w:num w:numId="23" w16cid:durableId="1178495710">
    <w:abstractNumId w:val="1"/>
  </w:num>
  <w:num w:numId="24" w16cid:durableId="800029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4"/>
    <w:rsid w:val="000940F9"/>
    <w:rsid w:val="0010123A"/>
    <w:rsid w:val="0034703A"/>
    <w:rsid w:val="00411D57"/>
    <w:rsid w:val="00561F47"/>
    <w:rsid w:val="006659E1"/>
    <w:rsid w:val="007A18CF"/>
    <w:rsid w:val="00895C22"/>
    <w:rsid w:val="00A820A4"/>
    <w:rsid w:val="00AA7C98"/>
    <w:rsid w:val="00BE38ED"/>
    <w:rsid w:val="00CD22BD"/>
    <w:rsid w:val="00DC0124"/>
    <w:rsid w:val="00DF0E31"/>
    <w:rsid w:val="00E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0DF8"/>
  <w15:chartTrackingRefBased/>
  <w15:docId w15:val="{7C2F4C39-01F9-4888-BB02-1FAD7E7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24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01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01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01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01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01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01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01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01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01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01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012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E38E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E3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n.gov.ru/" TargetMode="External"/><Relationship Id="rId13" Type="http://schemas.openxmlformats.org/officeDocument/2006/relationships/hyperlink" Target="https://browser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sb.ru/" TargetMode="External"/><Relationship Id="rId12" Type="http://schemas.openxmlformats.org/officeDocument/2006/relationships/hyperlink" Target="https://ruffle.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gov.ru/" TargetMode="External"/><Relationship Id="rId11" Type="http://schemas.openxmlformats.org/officeDocument/2006/relationships/hyperlink" Target="https://krita.org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sbitec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s-alt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S5dG1rl</dc:creator>
  <cp:keywords/>
  <dc:description/>
  <cp:lastModifiedBy>S5dG1rl</cp:lastModifiedBy>
  <cp:revision>4</cp:revision>
  <dcterms:created xsi:type="dcterms:W3CDTF">2025-05-15T14:39:00Z</dcterms:created>
  <dcterms:modified xsi:type="dcterms:W3CDTF">2025-05-15T16:40:00Z</dcterms:modified>
</cp:coreProperties>
</file>