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066A30" w14:textId="0E7080CE" w:rsidR="2BF76BF5" w:rsidRDefault="3473AAB9" w:rsidP="73703B3E">
      <w:pPr>
        <w:rPr>
          <w:lang w:val="en-GB"/>
        </w:rPr>
      </w:pPr>
      <w:r w:rsidRPr="73703B3E">
        <w:rPr>
          <w:b/>
          <w:bCs/>
          <w:lang w:val="en-GB"/>
        </w:rPr>
        <w:t xml:space="preserve">Case study </w:t>
      </w:r>
      <w:proofErr w:type="spellStart"/>
      <w:r w:rsidRPr="73703B3E">
        <w:rPr>
          <w:b/>
          <w:bCs/>
          <w:lang w:val="en-GB"/>
        </w:rPr>
        <w:t>Dev</w:t>
      </w:r>
      <w:r w:rsidR="1556E2FE" w:rsidRPr="73703B3E">
        <w:rPr>
          <w:b/>
          <w:bCs/>
          <w:lang w:val="en-GB"/>
        </w:rPr>
        <w:t>Sec</w:t>
      </w:r>
      <w:r w:rsidRPr="73703B3E">
        <w:rPr>
          <w:b/>
          <w:bCs/>
          <w:lang w:val="en-GB"/>
        </w:rPr>
        <w:t>Ops</w:t>
      </w:r>
      <w:proofErr w:type="spellEnd"/>
      <w:r w:rsidRPr="73703B3E">
        <w:rPr>
          <w:b/>
          <w:bCs/>
          <w:lang w:val="en-GB"/>
        </w:rPr>
        <w:t xml:space="preserve"> &amp; Software Development Lifecycle</w:t>
      </w:r>
      <w:r w:rsidRPr="73703B3E">
        <w:rPr>
          <w:lang w:val="en-GB"/>
        </w:rPr>
        <w:t xml:space="preserve"> </w:t>
      </w:r>
    </w:p>
    <w:p w14:paraId="57BAA23B" w14:textId="424EB7A5" w:rsidR="2BF76BF5" w:rsidRDefault="584B0267" w:rsidP="584B0267">
      <w:pPr>
        <w:rPr>
          <w:lang w:val="en-GB"/>
        </w:rPr>
      </w:pPr>
      <w:r w:rsidRPr="584B0267">
        <w:rPr>
          <w:lang w:val="en-GB"/>
        </w:rPr>
        <w:t xml:space="preserve">Author: Leon </w:t>
      </w:r>
      <w:proofErr w:type="spellStart"/>
      <w:r w:rsidRPr="584B0267">
        <w:rPr>
          <w:lang w:val="en-GB"/>
        </w:rPr>
        <w:t>Schrijvers</w:t>
      </w:r>
      <w:proofErr w:type="spellEnd"/>
    </w:p>
    <w:p w14:paraId="77A5E5C1" w14:textId="70CA4514" w:rsidR="2BF76BF5" w:rsidRDefault="2BF76BF5" w:rsidP="2BF76BF5">
      <w:pPr>
        <w:rPr>
          <w:lang w:val="en-GB"/>
        </w:rPr>
      </w:pPr>
      <w:r w:rsidRPr="2BF76BF5">
        <w:rPr>
          <w:lang w:val="en-GB"/>
        </w:rPr>
        <w:t>Date: December 3, 2019</w:t>
      </w:r>
    </w:p>
    <w:p w14:paraId="1C6AAA42" w14:textId="5B240A78" w:rsidR="3473AAB9" w:rsidRDefault="3473AAB9" w:rsidP="73703B3E">
      <w:pPr>
        <w:rPr>
          <w:lang w:val="en-GB"/>
        </w:rPr>
      </w:pPr>
      <w:r w:rsidRPr="73703B3E">
        <w:rPr>
          <w:lang w:val="en-GB"/>
        </w:rPr>
        <w:t xml:space="preserve">A software development agency is working for large corporations in The Netherlands, e.g. financial institutions, airliners and large e-commerce platforms. The projects that are implemented for these clients, tend to be </w:t>
      </w:r>
      <w:proofErr w:type="gramStart"/>
      <w:r w:rsidRPr="73703B3E">
        <w:rPr>
          <w:lang w:val="en-GB"/>
        </w:rPr>
        <w:t>pretty complex</w:t>
      </w:r>
      <w:proofErr w:type="gramEnd"/>
      <w:r w:rsidRPr="73703B3E">
        <w:rPr>
          <w:lang w:val="en-GB"/>
        </w:rPr>
        <w:t xml:space="preserve"> from a technical point of view. Furthermore, for clients, these large-scale projects </w:t>
      </w:r>
      <w:proofErr w:type="gramStart"/>
      <w:r w:rsidRPr="73703B3E">
        <w:rPr>
          <w:lang w:val="en-GB"/>
        </w:rPr>
        <w:t>can be seen as</w:t>
      </w:r>
      <w:proofErr w:type="gramEnd"/>
      <w:r w:rsidRPr="73703B3E">
        <w:rPr>
          <w:lang w:val="en-GB"/>
        </w:rPr>
        <w:t xml:space="preserve"> a long-term investment for the client and therefore, the project is required to be actively developed and maintained for a large period </w:t>
      </w:r>
      <w:r w:rsidR="3BA835CE" w:rsidRPr="73703B3E">
        <w:rPr>
          <w:lang w:val="en-GB"/>
        </w:rPr>
        <w:t xml:space="preserve">of </w:t>
      </w:r>
      <w:r w:rsidRPr="73703B3E">
        <w:rPr>
          <w:lang w:val="en-GB"/>
        </w:rPr>
        <w:t>time (e.g. 5 to 10 years).</w:t>
      </w:r>
    </w:p>
    <w:p w14:paraId="30C62262" w14:textId="2038FAE0" w:rsidR="3473AAB9" w:rsidRDefault="034CED88" w:rsidP="73703B3E">
      <w:pPr>
        <w:rPr>
          <w:lang w:val="en-GB"/>
        </w:rPr>
      </w:pPr>
      <w:r w:rsidRPr="73703B3E">
        <w:rPr>
          <w:lang w:val="en-GB"/>
        </w:rPr>
        <w:t xml:space="preserve">In these years the teams will likely change as developers move to other projects and companies. </w:t>
      </w:r>
      <w:r w:rsidR="3473AAB9" w:rsidRPr="73703B3E">
        <w:rPr>
          <w:lang w:val="en-GB"/>
        </w:rPr>
        <w:t xml:space="preserve">To be able to do </w:t>
      </w:r>
      <w:r w:rsidR="3793D442" w:rsidRPr="73703B3E">
        <w:rPr>
          <w:lang w:val="en-GB"/>
        </w:rPr>
        <w:t>ensure long support</w:t>
      </w:r>
      <w:r w:rsidR="3473AAB9" w:rsidRPr="73703B3E">
        <w:rPr>
          <w:lang w:val="en-GB"/>
        </w:rPr>
        <w:t xml:space="preserve">, the development team is following the Agile methodology in combination with the following software development lifecycle (SDLC) procedures: </w:t>
      </w:r>
    </w:p>
    <w:p w14:paraId="273ABC79" w14:textId="0907E5B1" w:rsidR="3473AAB9" w:rsidRDefault="3473AAB9" w:rsidP="3473AAB9">
      <w:pPr>
        <w:pStyle w:val="ListParagraph"/>
        <w:numPr>
          <w:ilvl w:val="0"/>
          <w:numId w:val="3"/>
        </w:numPr>
        <w:spacing w:after="0"/>
        <w:rPr>
          <w:lang w:val="en-GB"/>
        </w:rPr>
      </w:pPr>
      <w:r w:rsidRPr="3473AAB9">
        <w:rPr>
          <w:lang w:val="en-GB"/>
        </w:rPr>
        <w:t>There are two teams involved in the project: a development team (responsible for development of the project) and an operations team (responsible for running the project in production);</w:t>
      </w:r>
    </w:p>
    <w:p w14:paraId="1A5CB801" w14:textId="764F3C7C" w:rsidR="3473AAB9" w:rsidRDefault="3473AAB9" w:rsidP="3473AAB9">
      <w:pPr>
        <w:pStyle w:val="ListParagraph"/>
        <w:numPr>
          <w:ilvl w:val="0"/>
          <w:numId w:val="3"/>
        </w:numPr>
        <w:rPr>
          <w:lang w:val="en-GB"/>
        </w:rPr>
      </w:pPr>
      <w:r w:rsidRPr="3473AAB9">
        <w:rPr>
          <w:lang w:val="en-GB"/>
        </w:rPr>
        <w:t xml:space="preserve">The development team uses a </w:t>
      </w:r>
      <w:r w:rsidRPr="3473AAB9">
        <w:rPr>
          <w:i/>
          <w:iCs/>
          <w:lang w:val="en-GB"/>
        </w:rPr>
        <w:t>development environment</w:t>
      </w:r>
      <w:r w:rsidRPr="3473AAB9">
        <w:rPr>
          <w:lang w:val="en-GB"/>
        </w:rPr>
        <w:t xml:space="preserve"> which is used to develop and maintain the application and a </w:t>
      </w:r>
      <w:r w:rsidRPr="3473AAB9">
        <w:rPr>
          <w:i/>
          <w:iCs/>
          <w:lang w:val="en-GB"/>
        </w:rPr>
        <w:t>production environment</w:t>
      </w:r>
      <w:r w:rsidRPr="3473AAB9">
        <w:rPr>
          <w:lang w:val="en-GB"/>
        </w:rPr>
        <w:t xml:space="preserve"> where the latest version of the application is deployed to;</w:t>
      </w:r>
    </w:p>
    <w:p w14:paraId="1078CC8D" w14:textId="7426B8C7" w:rsidR="3473AAB9" w:rsidRDefault="3473AAB9" w:rsidP="3473AAB9">
      <w:pPr>
        <w:pStyle w:val="ListParagraph"/>
        <w:numPr>
          <w:ilvl w:val="0"/>
          <w:numId w:val="3"/>
        </w:numPr>
        <w:rPr>
          <w:lang w:val="en-GB"/>
        </w:rPr>
      </w:pPr>
      <w:r w:rsidRPr="3473AAB9">
        <w:rPr>
          <w:lang w:val="en-GB"/>
        </w:rPr>
        <w:t xml:space="preserve">The development team uses a simple branching strategy: active development is done on the </w:t>
      </w:r>
      <w:r w:rsidRPr="3473AAB9">
        <w:rPr>
          <w:i/>
          <w:iCs/>
          <w:lang w:val="en-GB"/>
        </w:rPr>
        <w:t xml:space="preserve">development </w:t>
      </w:r>
      <w:r w:rsidRPr="3473AAB9">
        <w:rPr>
          <w:lang w:val="en-GB"/>
        </w:rPr>
        <w:t xml:space="preserve">branch; this branch is merged to the </w:t>
      </w:r>
      <w:r w:rsidRPr="3473AAB9">
        <w:rPr>
          <w:i/>
          <w:iCs/>
          <w:lang w:val="en-GB"/>
        </w:rPr>
        <w:t xml:space="preserve">master </w:t>
      </w:r>
      <w:r w:rsidRPr="3473AAB9">
        <w:rPr>
          <w:lang w:val="en-GB"/>
        </w:rPr>
        <w:t>branch for new deployments;</w:t>
      </w:r>
    </w:p>
    <w:p w14:paraId="0AF6F097" w14:textId="3AB9B99E" w:rsidR="3473AAB9" w:rsidRDefault="3473AAB9" w:rsidP="3473AAB9">
      <w:pPr>
        <w:pStyle w:val="ListParagraph"/>
        <w:numPr>
          <w:ilvl w:val="0"/>
          <w:numId w:val="3"/>
        </w:numPr>
        <w:rPr>
          <w:lang w:val="en-GB"/>
        </w:rPr>
      </w:pPr>
      <w:r w:rsidRPr="3473AAB9">
        <w:rPr>
          <w:lang w:val="en-GB"/>
        </w:rPr>
        <w:t xml:space="preserve">The development team has setup a CI/CD pipeline, which contains an automated test set consisting over </w:t>
      </w:r>
      <w:proofErr w:type="gramStart"/>
      <w:r w:rsidRPr="3473AAB9">
        <w:rPr>
          <w:lang w:val="en-GB"/>
        </w:rPr>
        <w:t>1.000 unit</w:t>
      </w:r>
      <w:proofErr w:type="gramEnd"/>
      <w:r w:rsidRPr="3473AAB9">
        <w:rPr>
          <w:lang w:val="en-GB"/>
        </w:rPr>
        <w:t xml:space="preserve"> tests and integration tests, and can deploy the application to the production environment;</w:t>
      </w:r>
    </w:p>
    <w:p w14:paraId="5A383066" w14:textId="59B627AB" w:rsidR="3473AAB9" w:rsidRDefault="3473AAB9" w:rsidP="3473AAB9">
      <w:pPr>
        <w:pStyle w:val="ListParagraph"/>
        <w:numPr>
          <w:ilvl w:val="0"/>
          <w:numId w:val="3"/>
        </w:numPr>
        <w:rPr>
          <w:lang w:val="en-GB"/>
        </w:rPr>
      </w:pPr>
      <w:r w:rsidRPr="3473AAB9">
        <w:rPr>
          <w:lang w:val="en-GB"/>
        </w:rPr>
        <w:t>To streamline the process of receiving and handling change requests (reported issues, new requirements, etc.), all clients are required to report these requests to a central service desk. This service desk prioritizes all input and dispatches it to either the development team or the operations team.</w:t>
      </w:r>
    </w:p>
    <w:p w14:paraId="27668C6B" w14:textId="00A28CFB" w:rsidR="3473AAB9" w:rsidRDefault="3473AAB9" w:rsidP="73703B3E">
      <w:pPr>
        <w:rPr>
          <w:lang w:val="en-GB"/>
        </w:rPr>
      </w:pPr>
      <w:r w:rsidRPr="73703B3E">
        <w:rPr>
          <w:lang w:val="en-GB"/>
        </w:rPr>
        <w:t xml:space="preserve">Originally, these procedures were introduced so that developers could easily maintain the application and add new features without worrying too much about breaking the project. However, the development team faces several challenges: </w:t>
      </w:r>
    </w:p>
    <w:p w14:paraId="2C0A6935" w14:textId="59B30011" w:rsidR="3473AAB9" w:rsidRDefault="3473AAB9" w:rsidP="3473AAB9">
      <w:pPr>
        <w:pStyle w:val="ListParagraph"/>
        <w:numPr>
          <w:ilvl w:val="0"/>
          <w:numId w:val="2"/>
        </w:numPr>
        <w:rPr>
          <w:lang w:val="en-GB"/>
        </w:rPr>
      </w:pPr>
      <w:r w:rsidRPr="3473AAB9">
        <w:rPr>
          <w:lang w:val="en-GB"/>
        </w:rPr>
        <w:t>The runtime of the test suite is large (e.g. a couple of hours) and sometimes tests fail without any known reason;</w:t>
      </w:r>
    </w:p>
    <w:p w14:paraId="54D1BBF5" w14:textId="3AB36AA8" w:rsidR="3473AAB9" w:rsidRDefault="3473AAB9" w:rsidP="73703B3E">
      <w:pPr>
        <w:pStyle w:val="ListParagraph"/>
        <w:numPr>
          <w:ilvl w:val="0"/>
          <w:numId w:val="2"/>
        </w:numPr>
        <w:rPr>
          <w:lang w:val="en-GB"/>
        </w:rPr>
      </w:pPr>
      <w:r w:rsidRPr="73703B3E">
        <w:rPr>
          <w:lang w:val="en-GB"/>
        </w:rPr>
        <w:t xml:space="preserve">In case of reported issues, both teams have a hard time to figure out which team is responsible for investigating and fixing the issue; </w:t>
      </w:r>
    </w:p>
    <w:p w14:paraId="63F8ADF3" w14:textId="791CE523" w:rsidR="188B5928" w:rsidRDefault="188B5928" w:rsidP="73703B3E">
      <w:pPr>
        <w:pStyle w:val="ListParagraph"/>
        <w:numPr>
          <w:ilvl w:val="0"/>
          <w:numId w:val="2"/>
        </w:numPr>
        <w:rPr>
          <w:lang w:val="en-GB"/>
        </w:rPr>
      </w:pPr>
      <w:r w:rsidRPr="73703B3E">
        <w:rPr>
          <w:lang w:val="en-GB"/>
        </w:rPr>
        <w:t>It is not clear when and what features and bug fixes are released</w:t>
      </w:r>
    </w:p>
    <w:p w14:paraId="57C7CF72" w14:textId="55BBBE82" w:rsidR="170E9F49" w:rsidRDefault="170E9F49" w:rsidP="73703B3E">
      <w:pPr>
        <w:pStyle w:val="ListParagraph"/>
        <w:numPr>
          <w:ilvl w:val="0"/>
          <w:numId w:val="2"/>
        </w:numPr>
        <w:rPr>
          <w:lang w:val="en-GB"/>
        </w:rPr>
      </w:pPr>
      <w:r w:rsidRPr="73703B3E">
        <w:rPr>
          <w:lang w:val="en-GB"/>
        </w:rPr>
        <w:t xml:space="preserve">Team is unable </w:t>
      </w:r>
      <w:r w:rsidR="71AE9E29" w:rsidRPr="73703B3E">
        <w:rPr>
          <w:lang w:val="en-GB"/>
        </w:rPr>
        <w:t xml:space="preserve">handle </w:t>
      </w:r>
      <w:r w:rsidRPr="73703B3E">
        <w:rPr>
          <w:lang w:val="en-GB"/>
        </w:rPr>
        <w:t>security treats</w:t>
      </w:r>
      <w:r w:rsidR="06E4E39C" w:rsidRPr="73703B3E">
        <w:rPr>
          <w:lang w:val="en-GB"/>
        </w:rPr>
        <w:t xml:space="preserve"> (e.g. </w:t>
      </w:r>
      <w:r w:rsidR="11A858CC" w:rsidRPr="73703B3E">
        <w:rPr>
          <w:lang w:val="en-GB"/>
        </w:rPr>
        <w:t>rec</w:t>
      </w:r>
      <w:r w:rsidR="0FF26B32" w:rsidRPr="73703B3E">
        <w:rPr>
          <w:lang w:val="en-GB"/>
        </w:rPr>
        <w:t>e</w:t>
      </w:r>
      <w:r w:rsidR="11A858CC" w:rsidRPr="73703B3E">
        <w:rPr>
          <w:lang w:val="en-GB"/>
        </w:rPr>
        <w:t xml:space="preserve">nt </w:t>
      </w:r>
      <w:r w:rsidR="06E4E39C" w:rsidRPr="73703B3E">
        <w:rPr>
          <w:lang w:val="en-GB"/>
        </w:rPr>
        <w:t>SQL injection</w:t>
      </w:r>
      <w:r w:rsidR="3115A6D6" w:rsidRPr="73703B3E">
        <w:rPr>
          <w:lang w:val="en-GB"/>
        </w:rPr>
        <w:t xml:space="preserve"> attack</w:t>
      </w:r>
      <w:r w:rsidR="6BCDBECB" w:rsidRPr="73703B3E">
        <w:rPr>
          <w:lang w:val="en-GB"/>
        </w:rPr>
        <w:t xml:space="preserve"> could have been avoided)</w:t>
      </w:r>
    </w:p>
    <w:p w14:paraId="4C949EA8" w14:textId="0D58EA1F" w:rsidR="2BF76BF5" w:rsidRDefault="584B0267" w:rsidP="73703B3E">
      <w:pPr>
        <w:pStyle w:val="ListParagraph"/>
        <w:numPr>
          <w:ilvl w:val="0"/>
          <w:numId w:val="7"/>
        </w:numPr>
        <w:rPr>
          <w:lang w:val="en-GB"/>
        </w:rPr>
      </w:pPr>
      <w:r w:rsidRPr="73703B3E">
        <w:rPr>
          <w:lang w:val="en-GB"/>
        </w:rPr>
        <w:t>It takes too long for the company to resolve production issues (</w:t>
      </w:r>
      <w:bookmarkStart w:id="0" w:name="_GoBack"/>
      <w:r w:rsidRPr="73703B3E">
        <w:rPr>
          <w:lang w:val="en-GB"/>
        </w:rPr>
        <w:t>MT</w:t>
      </w:r>
      <w:r w:rsidR="6C88F988" w:rsidRPr="73703B3E">
        <w:rPr>
          <w:lang w:val="en-GB"/>
        </w:rPr>
        <w:t>T</w:t>
      </w:r>
      <w:r w:rsidRPr="73703B3E">
        <w:rPr>
          <w:lang w:val="en-GB"/>
        </w:rPr>
        <w:t>R</w:t>
      </w:r>
      <w:bookmarkEnd w:id="0"/>
      <w:r w:rsidRPr="73703B3E">
        <w:rPr>
          <w:lang w:val="en-GB"/>
        </w:rPr>
        <w:t xml:space="preserve"> is too high);</w:t>
      </w:r>
      <w:r w:rsidR="0339E40A" w:rsidRPr="73703B3E">
        <w:rPr>
          <w:lang w:val="en-GB"/>
        </w:rPr>
        <w:t xml:space="preserve"> it is not clear when (and if) a bug was solved and in what conditions it was appearing in the first place</w:t>
      </w:r>
      <w:r w:rsidR="7490C5A8" w:rsidRPr="73703B3E">
        <w:rPr>
          <w:lang w:val="en-GB"/>
        </w:rPr>
        <w:t>; company already paid fines for not complying to SLA with the clients</w:t>
      </w:r>
    </w:p>
    <w:p w14:paraId="5322D3D1" w14:textId="724A0817" w:rsidR="2BF76BF5" w:rsidRDefault="3473AAB9" w:rsidP="3473AAB9">
      <w:pPr>
        <w:pStyle w:val="ListParagraph"/>
        <w:numPr>
          <w:ilvl w:val="0"/>
          <w:numId w:val="7"/>
        </w:numPr>
        <w:rPr>
          <w:lang w:val="en-GB"/>
        </w:rPr>
      </w:pPr>
      <w:r w:rsidRPr="3473AAB9">
        <w:rPr>
          <w:lang w:val="en-GB"/>
        </w:rPr>
        <w:t>The client has the feeling that the current change request procedure via the service desk doesn't add any value to the project;</w:t>
      </w:r>
    </w:p>
    <w:p w14:paraId="7F5B2FDD" w14:textId="2FE8CC68" w:rsidR="2BF76BF5" w:rsidRDefault="3473AAB9" w:rsidP="3473AAB9">
      <w:pPr>
        <w:pStyle w:val="ListParagraph"/>
        <w:numPr>
          <w:ilvl w:val="0"/>
          <w:numId w:val="7"/>
        </w:numPr>
        <w:rPr>
          <w:lang w:val="en-GB"/>
        </w:rPr>
      </w:pPr>
      <w:r w:rsidRPr="3473AAB9">
        <w:rPr>
          <w:lang w:val="en-GB"/>
        </w:rPr>
        <w:t>The development team members feel a lot of pressure, which reduces their focus on delivering quality software and they are starting to cut corners.</w:t>
      </w:r>
    </w:p>
    <w:p w14:paraId="33E7772C" w14:textId="33E14437" w:rsidR="2BF76BF5" w:rsidRDefault="3473AAB9" w:rsidP="73703B3E">
      <w:pPr>
        <w:rPr>
          <w:lang w:val="en-GB"/>
        </w:rPr>
      </w:pPr>
      <w:r w:rsidRPr="73703B3E">
        <w:rPr>
          <w:lang w:val="en-GB"/>
        </w:rPr>
        <w:lastRenderedPageBreak/>
        <w:t>As a consultant, you are hired by the company to help them to improve their SDLC approach. To prepare yourself for this task, you start to do some research so you can answer the following questions:</w:t>
      </w:r>
    </w:p>
    <w:p w14:paraId="608887F7" w14:textId="0B03AC5C" w:rsidR="2BF76BF5" w:rsidRDefault="3473AAB9" w:rsidP="3473AAB9">
      <w:pPr>
        <w:pStyle w:val="ListParagraph"/>
        <w:numPr>
          <w:ilvl w:val="0"/>
          <w:numId w:val="6"/>
        </w:numPr>
        <w:rPr>
          <w:lang w:val="en-GB"/>
        </w:rPr>
      </w:pPr>
      <w:r w:rsidRPr="3473AAB9">
        <w:rPr>
          <w:lang w:val="en-GB"/>
        </w:rPr>
        <w:t>What is SDLC exactly and what are typical challenges in the field of SDLC that organizations encounter in large scale projects?</w:t>
      </w:r>
    </w:p>
    <w:p w14:paraId="6E5C9AEC" w14:textId="22BEECDF" w:rsidR="2BF76BF5" w:rsidRDefault="2BF76BF5" w:rsidP="2BF76BF5">
      <w:pPr>
        <w:pStyle w:val="ListParagraph"/>
        <w:numPr>
          <w:ilvl w:val="0"/>
          <w:numId w:val="6"/>
        </w:numPr>
        <w:rPr>
          <w:lang w:val="en-GB"/>
        </w:rPr>
      </w:pPr>
      <w:r w:rsidRPr="2BF76BF5">
        <w:rPr>
          <w:lang w:val="en-GB"/>
        </w:rPr>
        <w:t>What is a change request procedure, and why do the company and client need to follow this procedure?</w:t>
      </w:r>
    </w:p>
    <w:p w14:paraId="63A96C86" w14:textId="5F4BD041" w:rsidR="2BF76BF5" w:rsidRDefault="584B0267" w:rsidP="73703B3E">
      <w:pPr>
        <w:pStyle w:val="ListParagraph"/>
        <w:numPr>
          <w:ilvl w:val="0"/>
          <w:numId w:val="6"/>
        </w:numPr>
        <w:rPr>
          <w:lang w:val="en-GB"/>
        </w:rPr>
      </w:pPr>
      <w:r w:rsidRPr="73703B3E">
        <w:rPr>
          <w:lang w:val="en-GB"/>
        </w:rPr>
        <w:t>What is MT</w:t>
      </w:r>
      <w:r w:rsidR="5B660D08" w:rsidRPr="73703B3E">
        <w:rPr>
          <w:lang w:val="en-GB"/>
        </w:rPr>
        <w:t>T</w:t>
      </w:r>
      <w:r w:rsidRPr="73703B3E">
        <w:rPr>
          <w:lang w:val="en-GB"/>
        </w:rPr>
        <w:t>R and why is this important for the client?</w:t>
      </w:r>
    </w:p>
    <w:p w14:paraId="041DD7F0" w14:textId="5B8BA1B3" w:rsidR="2BF76BF5" w:rsidRDefault="2BF76BF5" w:rsidP="2BF76BF5">
      <w:pPr>
        <w:pStyle w:val="ListParagraph"/>
        <w:numPr>
          <w:ilvl w:val="0"/>
          <w:numId w:val="6"/>
        </w:numPr>
        <w:rPr>
          <w:lang w:val="en-GB"/>
        </w:rPr>
      </w:pPr>
      <w:r w:rsidRPr="2BF76BF5">
        <w:rPr>
          <w:lang w:val="en-GB"/>
        </w:rPr>
        <w:t>Are there any existing tools, techniques, patterns or best practices that could be used in this case?</w:t>
      </w:r>
    </w:p>
    <w:p w14:paraId="50B62358" w14:textId="3F3F6EF1" w:rsidR="2BF76BF5" w:rsidRDefault="3473AAB9" w:rsidP="73703B3E">
      <w:pPr>
        <w:rPr>
          <w:lang w:val="en-GB"/>
        </w:rPr>
      </w:pPr>
      <w:r w:rsidRPr="73703B3E">
        <w:rPr>
          <w:lang w:val="en-GB"/>
        </w:rPr>
        <w:t xml:space="preserve">Your task is to come up with a plan with actionable items that the company can use to improve the added value of their SDLC approach. Your plan </w:t>
      </w:r>
      <w:r w:rsidR="1B115444" w:rsidRPr="73703B3E">
        <w:rPr>
          <w:lang w:val="en-GB"/>
        </w:rPr>
        <w:t xml:space="preserve">will </w:t>
      </w:r>
      <w:r w:rsidRPr="73703B3E">
        <w:rPr>
          <w:lang w:val="en-GB"/>
        </w:rPr>
        <w:t>contain recommendations in various topics:</w:t>
      </w:r>
    </w:p>
    <w:p w14:paraId="421A5E31" w14:textId="3810F16D" w:rsidR="2BF76BF5" w:rsidRDefault="2BF76BF5" w:rsidP="73703B3E">
      <w:pPr>
        <w:pStyle w:val="ListParagraph"/>
        <w:numPr>
          <w:ilvl w:val="0"/>
          <w:numId w:val="5"/>
        </w:numPr>
        <w:rPr>
          <w:lang w:val="en-GB"/>
        </w:rPr>
      </w:pPr>
      <w:r w:rsidRPr="73703B3E">
        <w:rPr>
          <w:lang w:val="en-GB"/>
        </w:rPr>
        <w:t xml:space="preserve">Operational </w:t>
      </w:r>
      <w:r w:rsidR="65B8F720" w:rsidRPr="73703B3E">
        <w:rPr>
          <w:lang w:val="en-GB"/>
        </w:rPr>
        <w:t xml:space="preserve">and project managing </w:t>
      </w:r>
      <w:r w:rsidRPr="73703B3E">
        <w:rPr>
          <w:lang w:val="en-GB"/>
        </w:rPr>
        <w:t>changes;</w:t>
      </w:r>
    </w:p>
    <w:p w14:paraId="65E7BE46" w14:textId="30A6FF26" w:rsidR="0C083BD1" w:rsidRDefault="0C083BD1" w:rsidP="73703B3E">
      <w:pPr>
        <w:pStyle w:val="ListParagraph"/>
        <w:numPr>
          <w:ilvl w:val="0"/>
          <w:numId w:val="5"/>
        </w:numPr>
        <w:rPr>
          <w:lang w:val="en-GB"/>
        </w:rPr>
      </w:pPr>
      <w:r w:rsidRPr="73703B3E">
        <w:rPr>
          <w:lang w:val="en-GB"/>
        </w:rPr>
        <w:t>Security development;</w:t>
      </w:r>
    </w:p>
    <w:p w14:paraId="7C83A584" w14:textId="04E42EF0" w:rsidR="2BF76BF5" w:rsidRDefault="2BF76BF5" w:rsidP="2BF76BF5">
      <w:pPr>
        <w:pStyle w:val="ListParagraph"/>
        <w:numPr>
          <w:ilvl w:val="0"/>
          <w:numId w:val="5"/>
        </w:numPr>
        <w:rPr>
          <w:lang w:val="en-GB"/>
        </w:rPr>
      </w:pPr>
      <w:r w:rsidRPr="2BF76BF5">
        <w:rPr>
          <w:lang w:val="en-GB"/>
        </w:rPr>
        <w:t>Use tools/techniques differently;</w:t>
      </w:r>
    </w:p>
    <w:p w14:paraId="72A3D3EC" w14:textId="1982CAB2" w:rsidR="00660F72" w:rsidRPr="007A48A7" w:rsidRDefault="2BF76BF5" w:rsidP="7149EEFF">
      <w:pPr>
        <w:pStyle w:val="ListParagraph"/>
        <w:numPr>
          <w:ilvl w:val="0"/>
          <w:numId w:val="5"/>
        </w:numPr>
        <w:rPr>
          <w:lang w:val="en-GB"/>
        </w:rPr>
      </w:pPr>
      <w:r w:rsidRPr="7149EEFF">
        <w:rPr>
          <w:lang w:val="en-GB"/>
        </w:rPr>
        <w:t>Expectation management and communication with the client.</w:t>
      </w:r>
    </w:p>
    <w:p w14:paraId="35B11577" w14:textId="016B1405" w:rsidR="78BE21D5" w:rsidRDefault="78BE21D5" w:rsidP="7149EEFF">
      <w:pPr>
        <w:rPr>
          <w:lang w:val="en-GB"/>
        </w:rPr>
      </w:pPr>
      <w:r w:rsidRPr="7149EEFF">
        <w:rPr>
          <w:lang w:val="en-GB"/>
        </w:rPr>
        <w:t>On a more technical side provide:</w:t>
      </w:r>
    </w:p>
    <w:p w14:paraId="63DC230D" w14:textId="47EA905F" w:rsidR="78BE21D5" w:rsidRDefault="78BE21D5" w:rsidP="7149EEFF">
      <w:pPr>
        <w:pStyle w:val="ListParagraph"/>
        <w:numPr>
          <w:ilvl w:val="0"/>
          <w:numId w:val="1"/>
        </w:numPr>
        <w:rPr>
          <w:rFonts w:eastAsiaTheme="minorEastAsia"/>
        </w:rPr>
      </w:pPr>
      <w:r w:rsidRPr="7149EEFF">
        <w:rPr>
          <w:lang w:val="en-GB"/>
        </w:rPr>
        <w:t xml:space="preserve">A schematic overview of you </w:t>
      </w:r>
      <w:proofErr w:type="spellStart"/>
      <w:r w:rsidRPr="7149EEFF">
        <w:rPr>
          <w:lang w:val="en-GB"/>
        </w:rPr>
        <w:t>DevSecOps</w:t>
      </w:r>
      <w:proofErr w:type="spellEnd"/>
      <w:r w:rsidRPr="7149EEFF">
        <w:rPr>
          <w:lang w:val="en-GB"/>
        </w:rPr>
        <w:t xml:space="preserve"> setup including for instance but not limited to deployment diagrams, release management schematics, infrastructure, et cetera.</w:t>
      </w:r>
    </w:p>
    <w:p w14:paraId="5E272C96" w14:textId="6B589B7D" w:rsidR="78BE21D5" w:rsidRDefault="78BE21D5" w:rsidP="7149EEFF">
      <w:pPr>
        <w:pStyle w:val="ListParagraph"/>
        <w:numPr>
          <w:ilvl w:val="0"/>
          <w:numId w:val="1"/>
        </w:numPr>
        <w:rPr>
          <w:rFonts w:eastAsiaTheme="minorEastAsia"/>
        </w:rPr>
      </w:pPr>
      <w:r w:rsidRPr="7149EEFF">
        <w:rPr>
          <w:lang w:val="en-GB"/>
        </w:rPr>
        <w:t>A list of tools and techniques that you think will be important for the success of this project</w:t>
      </w:r>
    </w:p>
    <w:p w14:paraId="11AAADC9" w14:textId="25CCCB4A" w:rsidR="78BE21D5" w:rsidRDefault="78BE21D5" w:rsidP="7149EEFF">
      <w:pPr>
        <w:pStyle w:val="ListParagraph"/>
        <w:numPr>
          <w:ilvl w:val="0"/>
          <w:numId w:val="1"/>
        </w:numPr>
        <w:rPr>
          <w:rFonts w:eastAsiaTheme="minorEastAsia"/>
        </w:rPr>
      </w:pPr>
      <w:r w:rsidRPr="7149EEFF">
        <w:rPr>
          <w:lang w:val="en-GB"/>
        </w:rPr>
        <w:t>A working prototype which demonstrates how the chosen technology contributes to handling your chosen automation challenge</w:t>
      </w:r>
    </w:p>
    <w:sectPr w:rsidR="78BE21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96FFB"/>
    <w:multiLevelType w:val="hybridMultilevel"/>
    <w:tmpl w:val="90B285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5B3AA7"/>
    <w:multiLevelType w:val="hybridMultilevel"/>
    <w:tmpl w:val="C8C0FDC0"/>
    <w:lvl w:ilvl="0" w:tplc="68A287B6">
      <w:start w:val="1"/>
      <w:numFmt w:val="bullet"/>
      <w:lvlText w:val=""/>
      <w:lvlJc w:val="left"/>
      <w:pPr>
        <w:ind w:left="720" w:hanging="360"/>
      </w:pPr>
      <w:rPr>
        <w:rFonts w:ascii="Symbol" w:hAnsi="Symbol" w:hint="default"/>
      </w:rPr>
    </w:lvl>
    <w:lvl w:ilvl="1" w:tplc="CC08F314">
      <w:start w:val="1"/>
      <w:numFmt w:val="bullet"/>
      <w:lvlText w:val="o"/>
      <w:lvlJc w:val="left"/>
      <w:pPr>
        <w:ind w:left="1440" w:hanging="360"/>
      </w:pPr>
      <w:rPr>
        <w:rFonts w:ascii="Courier New" w:hAnsi="Courier New" w:hint="default"/>
      </w:rPr>
    </w:lvl>
    <w:lvl w:ilvl="2" w:tplc="D8086778">
      <w:start w:val="1"/>
      <w:numFmt w:val="bullet"/>
      <w:lvlText w:val=""/>
      <w:lvlJc w:val="left"/>
      <w:pPr>
        <w:ind w:left="2160" w:hanging="360"/>
      </w:pPr>
      <w:rPr>
        <w:rFonts w:ascii="Wingdings" w:hAnsi="Wingdings" w:hint="default"/>
      </w:rPr>
    </w:lvl>
    <w:lvl w:ilvl="3" w:tplc="DEAACABE">
      <w:start w:val="1"/>
      <w:numFmt w:val="bullet"/>
      <w:lvlText w:val=""/>
      <w:lvlJc w:val="left"/>
      <w:pPr>
        <w:ind w:left="2880" w:hanging="360"/>
      </w:pPr>
      <w:rPr>
        <w:rFonts w:ascii="Symbol" w:hAnsi="Symbol" w:hint="default"/>
      </w:rPr>
    </w:lvl>
    <w:lvl w:ilvl="4" w:tplc="91EEC52C">
      <w:start w:val="1"/>
      <w:numFmt w:val="bullet"/>
      <w:lvlText w:val="o"/>
      <w:lvlJc w:val="left"/>
      <w:pPr>
        <w:ind w:left="3600" w:hanging="360"/>
      </w:pPr>
      <w:rPr>
        <w:rFonts w:ascii="Courier New" w:hAnsi="Courier New" w:hint="default"/>
      </w:rPr>
    </w:lvl>
    <w:lvl w:ilvl="5" w:tplc="C8B8F56A">
      <w:start w:val="1"/>
      <w:numFmt w:val="bullet"/>
      <w:lvlText w:val=""/>
      <w:lvlJc w:val="left"/>
      <w:pPr>
        <w:ind w:left="4320" w:hanging="360"/>
      </w:pPr>
      <w:rPr>
        <w:rFonts w:ascii="Wingdings" w:hAnsi="Wingdings" w:hint="default"/>
      </w:rPr>
    </w:lvl>
    <w:lvl w:ilvl="6" w:tplc="9C088E02">
      <w:start w:val="1"/>
      <w:numFmt w:val="bullet"/>
      <w:lvlText w:val=""/>
      <w:lvlJc w:val="left"/>
      <w:pPr>
        <w:ind w:left="5040" w:hanging="360"/>
      </w:pPr>
      <w:rPr>
        <w:rFonts w:ascii="Symbol" w:hAnsi="Symbol" w:hint="default"/>
      </w:rPr>
    </w:lvl>
    <w:lvl w:ilvl="7" w:tplc="6F28D0EC">
      <w:start w:val="1"/>
      <w:numFmt w:val="bullet"/>
      <w:lvlText w:val="o"/>
      <w:lvlJc w:val="left"/>
      <w:pPr>
        <w:ind w:left="5760" w:hanging="360"/>
      </w:pPr>
      <w:rPr>
        <w:rFonts w:ascii="Courier New" w:hAnsi="Courier New" w:hint="default"/>
      </w:rPr>
    </w:lvl>
    <w:lvl w:ilvl="8" w:tplc="6458FB3E">
      <w:start w:val="1"/>
      <w:numFmt w:val="bullet"/>
      <w:lvlText w:val=""/>
      <w:lvlJc w:val="left"/>
      <w:pPr>
        <w:ind w:left="6480" w:hanging="360"/>
      </w:pPr>
      <w:rPr>
        <w:rFonts w:ascii="Wingdings" w:hAnsi="Wingdings" w:hint="default"/>
      </w:rPr>
    </w:lvl>
  </w:abstractNum>
  <w:abstractNum w:abstractNumId="2" w15:restartNumberingAfterBreak="0">
    <w:nsid w:val="077F39BF"/>
    <w:multiLevelType w:val="hybridMultilevel"/>
    <w:tmpl w:val="4C9EE324"/>
    <w:lvl w:ilvl="0" w:tplc="9D6CCF16">
      <w:start w:val="1"/>
      <w:numFmt w:val="bullet"/>
      <w:lvlText w:val=""/>
      <w:lvlJc w:val="left"/>
      <w:pPr>
        <w:ind w:left="720" w:hanging="360"/>
      </w:pPr>
      <w:rPr>
        <w:rFonts w:ascii="Symbol" w:hAnsi="Symbol" w:hint="default"/>
      </w:rPr>
    </w:lvl>
    <w:lvl w:ilvl="1" w:tplc="16B0B5E6">
      <w:start w:val="1"/>
      <w:numFmt w:val="bullet"/>
      <w:lvlText w:val="o"/>
      <w:lvlJc w:val="left"/>
      <w:pPr>
        <w:ind w:left="1440" w:hanging="360"/>
      </w:pPr>
      <w:rPr>
        <w:rFonts w:ascii="Courier New" w:hAnsi="Courier New" w:hint="default"/>
      </w:rPr>
    </w:lvl>
    <w:lvl w:ilvl="2" w:tplc="C27A3300">
      <w:start w:val="1"/>
      <w:numFmt w:val="bullet"/>
      <w:lvlText w:val=""/>
      <w:lvlJc w:val="left"/>
      <w:pPr>
        <w:ind w:left="2160" w:hanging="360"/>
      </w:pPr>
      <w:rPr>
        <w:rFonts w:ascii="Wingdings" w:hAnsi="Wingdings" w:hint="default"/>
      </w:rPr>
    </w:lvl>
    <w:lvl w:ilvl="3" w:tplc="CDB2A6B0">
      <w:start w:val="1"/>
      <w:numFmt w:val="bullet"/>
      <w:lvlText w:val=""/>
      <w:lvlJc w:val="left"/>
      <w:pPr>
        <w:ind w:left="2880" w:hanging="360"/>
      </w:pPr>
      <w:rPr>
        <w:rFonts w:ascii="Symbol" w:hAnsi="Symbol" w:hint="default"/>
      </w:rPr>
    </w:lvl>
    <w:lvl w:ilvl="4" w:tplc="2084E77C">
      <w:start w:val="1"/>
      <w:numFmt w:val="bullet"/>
      <w:lvlText w:val="o"/>
      <w:lvlJc w:val="left"/>
      <w:pPr>
        <w:ind w:left="3600" w:hanging="360"/>
      </w:pPr>
      <w:rPr>
        <w:rFonts w:ascii="Courier New" w:hAnsi="Courier New" w:hint="default"/>
      </w:rPr>
    </w:lvl>
    <w:lvl w:ilvl="5" w:tplc="35348518">
      <w:start w:val="1"/>
      <w:numFmt w:val="bullet"/>
      <w:lvlText w:val=""/>
      <w:lvlJc w:val="left"/>
      <w:pPr>
        <w:ind w:left="4320" w:hanging="360"/>
      </w:pPr>
      <w:rPr>
        <w:rFonts w:ascii="Wingdings" w:hAnsi="Wingdings" w:hint="default"/>
      </w:rPr>
    </w:lvl>
    <w:lvl w:ilvl="6" w:tplc="4F1E8C72">
      <w:start w:val="1"/>
      <w:numFmt w:val="bullet"/>
      <w:lvlText w:val=""/>
      <w:lvlJc w:val="left"/>
      <w:pPr>
        <w:ind w:left="5040" w:hanging="360"/>
      </w:pPr>
      <w:rPr>
        <w:rFonts w:ascii="Symbol" w:hAnsi="Symbol" w:hint="default"/>
      </w:rPr>
    </w:lvl>
    <w:lvl w:ilvl="7" w:tplc="60760364">
      <w:start w:val="1"/>
      <w:numFmt w:val="bullet"/>
      <w:lvlText w:val="o"/>
      <w:lvlJc w:val="left"/>
      <w:pPr>
        <w:ind w:left="5760" w:hanging="360"/>
      </w:pPr>
      <w:rPr>
        <w:rFonts w:ascii="Courier New" w:hAnsi="Courier New" w:hint="default"/>
      </w:rPr>
    </w:lvl>
    <w:lvl w:ilvl="8" w:tplc="60BC6002">
      <w:start w:val="1"/>
      <w:numFmt w:val="bullet"/>
      <w:lvlText w:val=""/>
      <w:lvlJc w:val="left"/>
      <w:pPr>
        <w:ind w:left="6480" w:hanging="360"/>
      </w:pPr>
      <w:rPr>
        <w:rFonts w:ascii="Wingdings" w:hAnsi="Wingdings" w:hint="default"/>
      </w:rPr>
    </w:lvl>
  </w:abstractNum>
  <w:abstractNum w:abstractNumId="3" w15:restartNumberingAfterBreak="0">
    <w:nsid w:val="089A3A85"/>
    <w:multiLevelType w:val="hybridMultilevel"/>
    <w:tmpl w:val="5AC0F8BC"/>
    <w:lvl w:ilvl="0" w:tplc="F45C097E">
      <w:start w:val="1"/>
      <w:numFmt w:val="bullet"/>
      <w:lvlText w:val=""/>
      <w:lvlJc w:val="left"/>
      <w:pPr>
        <w:ind w:left="720" w:hanging="360"/>
      </w:pPr>
      <w:rPr>
        <w:rFonts w:ascii="Symbol" w:hAnsi="Symbol" w:hint="default"/>
      </w:rPr>
    </w:lvl>
    <w:lvl w:ilvl="1" w:tplc="61346A18">
      <w:start w:val="1"/>
      <w:numFmt w:val="bullet"/>
      <w:lvlText w:val="o"/>
      <w:lvlJc w:val="left"/>
      <w:pPr>
        <w:ind w:left="1440" w:hanging="360"/>
      </w:pPr>
      <w:rPr>
        <w:rFonts w:ascii="Courier New" w:hAnsi="Courier New" w:hint="default"/>
      </w:rPr>
    </w:lvl>
    <w:lvl w:ilvl="2" w:tplc="842AC8EA">
      <w:start w:val="1"/>
      <w:numFmt w:val="bullet"/>
      <w:lvlText w:val=""/>
      <w:lvlJc w:val="left"/>
      <w:pPr>
        <w:ind w:left="2160" w:hanging="360"/>
      </w:pPr>
      <w:rPr>
        <w:rFonts w:ascii="Wingdings" w:hAnsi="Wingdings" w:hint="default"/>
      </w:rPr>
    </w:lvl>
    <w:lvl w:ilvl="3" w:tplc="61905F1E">
      <w:start w:val="1"/>
      <w:numFmt w:val="bullet"/>
      <w:lvlText w:val=""/>
      <w:lvlJc w:val="left"/>
      <w:pPr>
        <w:ind w:left="2880" w:hanging="360"/>
      </w:pPr>
      <w:rPr>
        <w:rFonts w:ascii="Symbol" w:hAnsi="Symbol" w:hint="default"/>
      </w:rPr>
    </w:lvl>
    <w:lvl w:ilvl="4" w:tplc="62D87B54">
      <w:start w:val="1"/>
      <w:numFmt w:val="bullet"/>
      <w:lvlText w:val="o"/>
      <w:lvlJc w:val="left"/>
      <w:pPr>
        <w:ind w:left="3600" w:hanging="360"/>
      </w:pPr>
      <w:rPr>
        <w:rFonts w:ascii="Courier New" w:hAnsi="Courier New" w:hint="default"/>
      </w:rPr>
    </w:lvl>
    <w:lvl w:ilvl="5" w:tplc="CA76984C">
      <w:start w:val="1"/>
      <w:numFmt w:val="bullet"/>
      <w:lvlText w:val=""/>
      <w:lvlJc w:val="left"/>
      <w:pPr>
        <w:ind w:left="4320" w:hanging="360"/>
      </w:pPr>
      <w:rPr>
        <w:rFonts w:ascii="Wingdings" w:hAnsi="Wingdings" w:hint="default"/>
      </w:rPr>
    </w:lvl>
    <w:lvl w:ilvl="6" w:tplc="3490E07E">
      <w:start w:val="1"/>
      <w:numFmt w:val="bullet"/>
      <w:lvlText w:val=""/>
      <w:lvlJc w:val="left"/>
      <w:pPr>
        <w:ind w:left="5040" w:hanging="360"/>
      </w:pPr>
      <w:rPr>
        <w:rFonts w:ascii="Symbol" w:hAnsi="Symbol" w:hint="default"/>
      </w:rPr>
    </w:lvl>
    <w:lvl w:ilvl="7" w:tplc="E87432BC">
      <w:start w:val="1"/>
      <w:numFmt w:val="bullet"/>
      <w:lvlText w:val="o"/>
      <w:lvlJc w:val="left"/>
      <w:pPr>
        <w:ind w:left="5760" w:hanging="360"/>
      </w:pPr>
      <w:rPr>
        <w:rFonts w:ascii="Courier New" w:hAnsi="Courier New" w:hint="default"/>
      </w:rPr>
    </w:lvl>
    <w:lvl w:ilvl="8" w:tplc="D29420EE">
      <w:start w:val="1"/>
      <w:numFmt w:val="bullet"/>
      <w:lvlText w:val=""/>
      <w:lvlJc w:val="left"/>
      <w:pPr>
        <w:ind w:left="6480" w:hanging="360"/>
      </w:pPr>
      <w:rPr>
        <w:rFonts w:ascii="Wingdings" w:hAnsi="Wingdings" w:hint="default"/>
      </w:rPr>
    </w:lvl>
  </w:abstractNum>
  <w:abstractNum w:abstractNumId="4" w15:restartNumberingAfterBreak="0">
    <w:nsid w:val="10857861"/>
    <w:multiLevelType w:val="hybridMultilevel"/>
    <w:tmpl w:val="F0F22E9A"/>
    <w:lvl w:ilvl="0" w:tplc="1A987AC8">
      <w:start w:val="1"/>
      <w:numFmt w:val="bullet"/>
      <w:lvlText w:val=""/>
      <w:lvlJc w:val="left"/>
      <w:pPr>
        <w:ind w:left="720" w:hanging="360"/>
      </w:pPr>
      <w:rPr>
        <w:rFonts w:ascii="Symbol" w:hAnsi="Symbol" w:hint="default"/>
      </w:rPr>
    </w:lvl>
    <w:lvl w:ilvl="1" w:tplc="C78E1DD8">
      <w:start w:val="1"/>
      <w:numFmt w:val="bullet"/>
      <w:lvlText w:val="o"/>
      <w:lvlJc w:val="left"/>
      <w:pPr>
        <w:ind w:left="1440" w:hanging="360"/>
      </w:pPr>
      <w:rPr>
        <w:rFonts w:ascii="Courier New" w:hAnsi="Courier New" w:hint="default"/>
      </w:rPr>
    </w:lvl>
    <w:lvl w:ilvl="2" w:tplc="689201CC">
      <w:start w:val="1"/>
      <w:numFmt w:val="bullet"/>
      <w:lvlText w:val=""/>
      <w:lvlJc w:val="left"/>
      <w:pPr>
        <w:ind w:left="2160" w:hanging="360"/>
      </w:pPr>
      <w:rPr>
        <w:rFonts w:ascii="Wingdings" w:hAnsi="Wingdings" w:hint="default"/>
      </w:rPr>
    </w:lvl>
    <w:lvl w:ilvl="3" w:tplc="3A8EA248">
      <w:start w:val="1"/>
      <w:numFmt w:val="bullet"/>
      <w:lvlText w:val=""/>
      <w:lvlJc w:val="left"/>
      <w:pPr>
        <w:ind w:left="2880" w:hanging="360"/>
      </w:pPr>
      <w:rPr>
        <w:rFonts w:ascii="Symbol" w:hAnsi="Symbol" w:hint="default"/>
      </w:rPr>
    </w:lvl>
    <w:lvl w:ilvl="4" w:tplc="4F468F4E">
      <w:start w:val="1"/>
      <w:numFmt w:val="bullet"/>
      <w:lvlText w:val="o"/>
      <w:lvlJc w:val="left"/>
      <w:pPr>
        <w:ind w:left="3600" w:hanging="360"/>
      </w:pPr>
      <w:rPr>
        <w:rFonts w:ascii="Courier New" w:hAnsi="Courier New" w:hint="default"/>
      </w:rPr>
    </w:lvl>
    <w:lvl w:ilvl="5" w:tplc="5060D670">
      <w:start w:val="1"/>
      <w:numFmt w:val="bullet"/>
      <w:lvlText w:val=""/>
      <w:lvlJc w:val="left"/>
      <w:pPr>
        <w:ind w:left="4320" w:hanging="360"/>
      </w:pPr>
      <w:rPr>
        <w:rFonts w:ascii="Wingdings" w:hAnsi="Wingdings" w:hint="default"/>
      </w:rPr>
    </w:lvl>
    <w:lvl w:ilvl="6" w:tplc="45EA71EA">
      <w:start w:val="1"/>
      <w:numFmt w:val="bullet"/>
      <w:lvlText w:val=""/>
      <w:lvlJc w:val="left"/>
      <w:pPr>
        <w:ind w:left="5040" w:hanging="360"/>
      </w:pPr>
      <w:rPr>
        <w:rFonts w:ascii="Symbol" w:hAnsi="Symbol" w:hint="default"/>
      </w:rPr>
    </w:lvl>
    <w:lvl w:ilvl="7" w:tplc="964C70CE">
      <w:start w:val="1"/>
      <w:numFmt w:val="bullet"/>
      <w:lvlText w:val="o"/>
      <w:lvlJc w:val="left"/>
      <w:pPr>
        <w:ind w:left="5760" w:hanging="360"/>
      </w:pPr>
      <w:rPr>
        <w:rFonts w:ascii="Courier New" w:hAnsi="Courier New" w:hint="default"/>
      </w:rPr>
    </w:lvl>
    <w:lvl w:ilvl="8" w:tplc="F310355A">
      <w:start w:val="1"/>
      <w:numFmt w:val="bullet"/>
      <w:lvlText w:val=""/>
      <w:lvlJc w:val="left"/>
      <w:pPr>
        <w:ind w:left="6480" w:hanging="360"/>
      </w:pPr>
      <w:rPr>
        <w:rFonts w:ascii="Wingdings" w:hAnsi="Wingdings" w:hint="default"/>
      </w:rPr>
    </w:lvl>
  </w:abstractNum>
  <w:abstractNum w:abstractNumId="5" w15:restartNumberingAfterBreak="0">
    <w:nsid w:val="1AC5365A"/>
    <w:multiLevelType w:val="hybridMultilevel"/>
    <w:tmpl w:val="A55EB2AC"/>
    <w:lvl w:ilvl="0" w:tplc="1D581D9E">
      <w:start w:val="1"/>
      <w:numFmt w:val="bullet"/>
      <w:lvlText w:val=""/>
      <w:lvlJc w:val="left"/>
      <w:pPr>
        <w:ind w:left="720" w:hanging="360"/>
      </w:pPr>
      <w:rPr>
        <w:rFonts w:ascii="Symbol" w:hAnsi="Symbol" w:hint="default"/>
      </w:rPr>
    </w:lvl>
    <w:lvl w:ilvl="1" w:tplc="7CAE99E0">
      <w:start w:val="1"/>
      <w:numFmt w:val="bullet"/>
      <w:lvlText w:val="o"/>
      <w:lvlJc w:val="left"/>
      <w:pPr>
        <w:ind w:left="1440" w:hanging="360"/>
      </w:pPr>
      <w:rPr>
        <w:rFonts w:ascii="Courier New" w:hAnsi="Courier New" w:hint="default"/>
      </w:rPr>
    </w:lvl>
    <w:lvl w:ilvl="2" w:tplc="98A2F24C">
      <w:start w:val="1"/>
      <w:numFmt w:val="bullet"/>
      <w:lvlText w:val=""/>
      <w:lvlJc w:val="left"/>
      <w:pPr>
        <w:ind w:left="2160" w:hanging="360"/>
      </w:pPr>
      <w:rPr>
        <w:rFonts w:ascii="Wingdings" w:hAnsi="Wingdings" w:hint="default"/>
      </w:rPr>
    </w:lvl>
    <w:lvl w:ilvl="3" w:tplc="D5B62092">
      <w:start w:val="1"/>
      <w:numFmt w:val="bullet"/>
      <w:lvlText w:val=""/>
      <w:lvlJc w:val="left"/>
      <w:pPr>
        <w:ind w:left="2880" w:hanging="360"/>
      </w:pPr>
      <w:rPr>
        <w:rFonts w:ascii="Symbol" w:hAnsi="Symbol" w:hint="default"/>
      </w:rPr>
    </w:lvl>
    <w:lvl w:ilvl="4" w:tplc="F49821D2">
      <w:start w:val="1"/>
      <w:numFmt w:val="bullet"/>
      <w:lvlText w:val="o"/>
      <w:lvlJc w:val="left"/>
      <w:pPr>
        <w:ind w:left="3600" w:hanging="360"/>
      </w:pPr>
      <w:rPr>
        <w:rFonts w:ascii="Courier New" w:hAnsi="Courier New" w:hint="default"/>
      </w:rPr>
    </w:lvl>
    <w:lvl w:ilvl="5" w:tplc="E8385190">
      <w:start w:val="1"/>
      <w:numFmt w:val="bullet"/>
      <w:lvlText w:val=""/>
      <w:lvlJc w:val="left"/>
      <w:pPr>
        <w:ind w:left="4320" w:hanging="360"/>
      </w:pPr>
      <w:rPr>
        <w:rFonts w:ascii="Wingdings" w:hAnsi="Wingdings" w:hint="default"/>
      </w:rPr>
    </w:lvl>
    <w:lvl w:ilvl="6" w:tplc="852C77E8">
      <w:start w:val="1"/>
      <w:numFmt w:val="bullet"/>
      <w:lvlText w:val=""/>
      <w:lvlJc w:val="left"/>
      <w:pPr>
        <w:ind w:left="5040" w:hanging="360"/>
      </w:pPr>
      <w:rPr>
        <w:rFonts w:ascii="Symbol" w:hAnsi="Symbol" w:hint="default"/>
      </w:rPr>
    </w:lvl>
    <w:lvl w:ilvl="7" w:tplc="717ADB9A">
      <w:start w:val="1"/>
      <w:numFmt w:val="bullet"/>
      <w:lvlText w:val="o"/>
      <w:lvlJc w:val="left"/>
      <w:pPr>
        <w:ind w:left="5760" w:hanging="360"/>
      </w:pPr>
      <w:rPr>
        <w:rFonts w:ascii="Courier New" w:hAnsi="Courier New" w:hint="default"/>
      </w:rPr>
    </w:lvl>
    <w:lvl w:ilvl="8" w:tplc="3558F570">
      <w:start w:val="1"/>
      <w:numFmt w:val="bullet"/>
      <w:lvlText w:val=""/>
      <w:lvlJc w:val="left"/>
      <w:pPr>
        <w:ind w:left="6480" w:hanging="360"/>
      </w:pPr>
      <w:rPr>
        <w:rFonts w:ascii="Wingdings" w:hAnsi="Wingdings" w:hint="default"/>
      </w:rPr>
    </w:lvl>
  </w:abstractNum>
  <w:abstractNum w:abstractNumId="6" w15:restartNumberingAfterBreak="0">
    <w:nsid w:val="54FF08B0"/>
    <w:multiLevelType w:val="hybridMultilevel"/>
    <w:tmpl w:val="D76260B4"/>
    <w:lvl w:ilvl="0" w:tplc="4418BE32">
      <w:start w:val="1"/>
      <w:numFmt w:val="bullet"/>
      <w:lvlText w:val=""/>
      <w:lvlJc w:val="left"/>
      <w:pPr>
        <w:ind w:left="720" w:hanging="360"/>
      </w:pPr>
      <w:rPr>
        <w:rFonts w:ascii="Symbol" w:hAnsi="Symbol" w:hint="default"/>
      </w:rPr>
    </w:lvl>
    <w:lvl w:ilvl="1" w:tplc="38E61E92">
      <w:start w:val="1"/>
      <w:numFmt w:val="bullet"/>
      <w:lvlText w:val="o"/>
      <w:lvlJc w:val="left"/>
      <w:pPr>
        <w:ind w:left="1440" w:hanging="360"/>
      </w:pPr>
      <w:rPr>
        <w:rFonts w:ascii="Courier New" w:hAnsi="Courier New" w:hint="default"/>
      </w:rPr>
    </w:lvl>
    <w:lvl w:ilvl="2" w:tplc="2E90DAB4">
      <w:start w:val="1"/>
      <w:numFmt w:val="bullet"/>
      <w:lvlText w:val=""/>
      <w:lvlJc w:val="left"/>
      <w:pPr>
        <w:ind w:left="2160" w:hanging="360"/>
      </w:pPr>
      <w:rPr>
        <w:rFonts w:ascii="Wingdings" w:hAnsi="Wingdings" w:hint="default"/>
      </w:rPr>
    </w:lvl>
    <w:lvl w:ilvl="3" w:tplc="A93E490A">
      <w:start w:val="1"/>
      <w:numFmt w:val="bullet"/>
      <w:lvlText w:val=""/>
      <w:lvlJc w:val="left"/>
      <w:pPr>
        <w:ind w:left="2880" w:hanging="360"/>
      </w:pPr>
      <w:rPr>
        <w:rFonts w:ascii="Symbol" w:hAnsi="Symbol" w:hint="default"/>
      </w:rPr>
    </w:lvl>
    <w:lvl w:ilvl="4" w:tplc="67AC92AA">
      <w:start w:val="1"/>
      <w:numFmt w:val="bullet"/>
      <w:lvlText w:val="o"/>
      <w:lvlJc w:val="left"/>
      <w:pPr>
        <w:ind w:left="3600" w:hanging="360"/>
      </w:pPr>
      <w:rPr>
        <w:rFonts w:ascii="Courier New" w:hAnsi="Courier New" w:hint="default"/>
      </w:rPr>
    </w:lvl>
    <w:lvl w:ilvl="5" w:tplc="E766D968">
      <w:start w:val="1"/>
      <w:numFmt w:val="bullet"/>
      <w:lvlText w:val=""/>
      <w:lvlJc w:val="left"/>
      <w:pPr>
        <w:ind w:left="4320" w:hanging="360"/>
      </w:pPr>
      <w:rPr>
        <w:rFonts w:ascii="Wingdings" w:hAnsi="Wingdings" w:hint="default"/>
      </w:rPr>
    </w:lvl>
    <w:lvl w:ilvl="6" w:tplc="E6922196">
      <w:start w:val="1"/>
      <w:numFmt w:val="bullet"/>
      <w:lvlText w:val=""/>
      <w:lvlJc w:val="left"/>
      <w:pPr>
        <w:ind w:left="5040" w:hanging="360"/>
      </w:pPr>
      <w:rPr>
        <w:rFonts w:ascii="Symbol" w:hAnsi="Symbol" w:hint="default"/>
      </w:rPr>
    </w:lvl>
    <w:lvl w:ilvl="7" w:tplc="BBD0D04C">
      <w:start w:val="1"/>
      <w:numFmt w:val="bullet"/>
      <w:lvlText w:val="o"/>
      <w:lvlJc w:val="left"/>
      <w:pPr>
        <w:ind w:left="5760" w:hanging="360"/>
      </w:pPr>
      <w:rPr>
        <w:rFonts w:ascii="Courier New" w:hAnsi="Courier New" w:hint="default"/>
      </w:rPr>
    </w:lvl>
    <w:lvl w:ilvl="8" w:tplc="AA9A58FC">
      <w:start w:val="1"/>
      <w:numFmt w:val="bullet"/>
      <w:lvlText w:val=""/>
      <w:lvlJc w:val="left"/>
      <w:pPr>
        <w:ind w:left="6480" w:hanging="360"/>
      </w:pPr>
      <w:rPr>
        <w:rFonts w:ascii="Wingdings" w:hAnsi="Wingdings" w:hint="default"/>
      </w:rPr>
    </w:lvl>
  </w:abstractNum>
  <w:abstractNum w:abstractNumId="7" w15:restartNumberingAfterBreak="0">
    <w:nsid w:val="5D610C29"/>
    <w:multiLevelType w:val="hybridMultilevel"/>
    <w:tmpl w:val="66CC2DCA"/>
    <w:lvl w:ilvl="0" w:tplc="227E8AD8">
      <w:start w:val="1"/>
      <w:numFmt w:val="bullet"/>
      <w:lvlText w:val=""/>
      <w:lvlJc w:val="left"/>
      <w:pPr>
        <w:ind w:left="720" w:hanging="360"/>
      </w:pPr>
      <w:rPr>
        <w:rFonts w:ascii="Symbol" w:hAnsi="Symbol" w:hint="default"/>
      </w:rPr>
    </w:lvl>
    <w:lvl w:ilvl="1" w:tplc="025CCCD8">
      <w:start w:val="1"/>
      <w:numFmt w:val="bullet"/>
      <w:lvlText w:val="o"/>
      <w:lvlJc w:val="left"/>
      <w:pPr>
        <w:ind w:left="1440" w:hanging="360"/>
      </w:pPr>
      <w:rPr>
        <w:rFonts w:ascii="Courier New" w:hAnsi="Courier New" w:hint="default"/>
      </w:rPr>
    </w:lvl>
    <w:lvl w:ilvl="2" w:tplc="00F06A2A">
      <w:start w:val="1"/>
      <w:numFmt w:val="bullet"/>
      <w:lvlText w:val=""/>
      <w:lvlJc w:val="left"/>
      <w:pPr>
        <w:ind w:left="2160" w:hanging="360"/>
      </w:pPr>
      <w:rPr>
        <w:rFonts w:ascii="Wingdings" w:hAnsi="Wingdings" w:hint="default"/>
      </w:rPr>
    </w:lvl>
    <w:lvl w:ilvl="3" w:tplc="27C06730">
      <w:start w:val="1"/>
      <w:numFmt w:val="bullet"/>
      <w:lvlText w:val=""/>
      <w:lvlJc w:val="left"/>
      <w:pPr>
        <w:ind w:left="2880" w:hanging="360"/>
      </w:pPr>
      <w:rPr>
        <w:rFonts w:ascii="Symbol" w:hAnsi="Symbol" w:hint="default"/>
      </w:rPr>
    </w:lvl>
    <w:lvl w:ilvl="4" w:tplc="2AB4C774">
      <w:start w:val="1"/>
      <w:numFmt w:val="bullet"/>
      <w:lvlText w:val="o"/>
      <w:lvlJc w:val="left"/>
      <w:pPr>
        <w:ind w:left="3600" w:hanging="360"/>
      </w:pPr>
      <w:rPr>
        <w:rFonts w:ascii="Courier New" w:hAnsi="Courier New" w:hint="default"/>
      </w:rPr>
    </w:lvl>
    <w:lvl w:ilvl="5" w:tplc="43DCB500">
      <w:start w:val="1"/>
      <w:numFmt w:val="bullet"/>
      <w:lvlText w:val=""/>
      <w:lvlJc w:val="left"/>
      <w:pPr>
        <w:ind w:left="4320" w:hanging="360"/>
      </w:pPr>
      <w:rPr>
        <w:rFonts w:ascii="Wingdings" w:hAnsi="Wingdings" w:hint="default"/>
      </w:rPr>
    </w:lvl>
    <w:lvl w:ilvl="6" w:tplc="374CDE14">
      <w:start w:val="1"/>
      <w:numFmt w:val="bullet"/>
      <w:lvlText w:val=""/>
      <w:lvlJc w:val="left"/>
      <w:pPr>
        <w:ind w:left="5040" w:hanging="360"/>
      </w:pPr>
      <w:rPr>
        <w:rFonts w:ascii="Symbol" w:hAnsi="Symbol" w:hint="default"/>
      </w:rPr>
    </w:lvl>
    <w:lvl w:ilvl="7" w:tplc="5E7641F4">
      <w:start w:val="1"/>
      <w:numFmt w:val="bullet"/>
      <w:lvlText w:val="o"/>
      <w:lvlJc w:val="left"/>
      <w:pPr>
        <w:ind w:left="5760" w:hanging="360"/>
      </w:pPr>
      <w:rPr>
        <w:rFonts w:ascii="Courier New" w:hAnsi="Courier New" w:hint="default"/>
      </w:rPr>
    </w:lvl>
    <w:lvl w:ilvl="8" w:tplc="BDDC4C70">
      <w:start w:val="1"/>
      <w:numFmt w:val="bullet"/>
      <w:lvlText w:val=""/>
      <w:lvlJc w:val="left"/>
      <w:pPr>
        <w:ind w:left="6480" w:hanging="360"/>
      </w:pPr>
      <w:rPr>
        <w:rFonts w:ascii="Wingdings" w:hAnsi="Wingdings" w:hint="default"/>
      </w:rPr>
    </w:lvl>
  </w:abstractNum>
  <w:abstractNum w:abstractNumId="8" w15:restartNumberingAfterBreak="0">
    <w:nsid w:val="69CC0F95"/>
    <w:multiLevelType w:val="hybridMultilevel"/>
    <w:tmpl w:val="12080B30"/>
    <w:lvl w:ilvl="0" w:tplc="FFFFFFFF">
      <w:start w:val="1"/>
      <w:numFmt w:val="bullet"/>
      <w:lvlText w:val=""/>
      <w:lvlJc w:val="left"/>
      <w:pPr>
        <w:ind w:left="720" w:hanging="360"/>
      </w:pPr>
      <w:rPr>
        <w:rFonts w:ascii="Symbol" w:hAnsi="Symbol" w:hint="default"/>
      </w:rPr>
    </w:lvl>
    <w:lvl w:ilvl="1" w:tplc="6EBC9482">
      <w:start w:val="1"/>
      <w:numFmt w:val="bullet"/>
      <w:lvlText w:val="o"/>
      <w:lvlJc w:val="left"/>
      <w:pPr>
        <w:ind w:left="1440" w:hanging="360"/>
      </w:pPr>
      <w:rPr>
        <w:rFonts w:ascii="Courier New" w:hAnsi="Courier New" w:hint="default"/>
      </w:rPr>
    </w:lvl>
    <w:lvl w:ilvl="2" w:tplc="B4AE2A56">
      <w:start w:val="1"/>
      <w:numFmt w:val="bullet"/>
      <w:lvlText w:val=""/>
      <w:lvlJc w:val="left"/>
      <w:pPr>
        <w:ind w:left="2160" w:hanging="360"/>
      </w:pPr>
      <w:rPr>
        <w:rFonts w:ascii="Wingdings" w:hAnsi="Wingdings" w:hint="default"/>
      </w:rPr>
    </w:lvl>
    <w:lvl w:ilvl="3" w:tplc="87C8AD9A">
      <w:start w:val="1"/>
      <w:numFmt w:val="bullet"/>
      <w:lvlText w:val=""/>
      <w:lvlJc w:val="left"/>
      <w:pPr>
        <w:ind w:left="2880" w:hanging="360"/>
      </w:pPr>
      <w:rPr>
        <w:rFonts w:ascii="Symbol" w:hAnsi="Symbol" w:hint="default"/>
      </w:rPr>
    </w:lvl>
    <w:lvl w:ilvl="4" w:tplc="7CD6B660">
      <w:start w:val="1"/>
      <w:numFmt w:val="bullet"/>
      <w:lvlText w:val="o"/>
      <w:lvlJc w:val="left"/>
      <w:pPr>
        <w:ind w:left="3600" w:hanging="360"/>
      </w:pPr>
      <w:rPr>
        <w:rFonts w:ascii="Courier New" w:hAnsi="Courier New" w:hint="default"/>
      </w:rPr>
    </w:lvl>
    <w:lvl w:ilvl="5" w:tplc="FC90B9B8">
      <w:start w:val="1"/>
      <w:numFmt w:val="bullet"/>
      <w:lvlText w:val=""/>
      <w:lvlJc w:val="left"/>
      <w:pPr>
        <w:ind w:left="4320" w:hanging="360"/>
      </w:pPr>
      <w:rPr>
        <w:rFonts w:ascii="Wingdings" w:hAnsi="Wingdings" w:hint="default"/>
      </w:rPr>
    </w:lvl>
    <w:lvl w:ilvl="6" w:tplc="4F8ADC5C">
      <w:start w:val="1"/>
      <w:numFmt w:val="bullet"/>
      <w:lvlText w:val=""/>
      <w:lvlJc w:val="left"/>
      <w:pPr>
        <w:ind w:left="5040" w:hanging="360"/>
      </w:pPr>
      <w:rPr>
        <w:rFonts w:ascii="Symbol" w:hAnsi="Symbol" w:hint="default"/>
      </w:rPr>
    </w:lvl>
    <w:lvl w:ilvl="7" w:tplc="5F92D544">
      <w:start w:val="1"/>
      <w:numFmt w:val="bullet"/>
      <w:lvlText w:val="o"/>
      <w:lvlJc w:val="left"/>
      <w:pPr>
        <w:ind w:left="5760" w:hanging="360"/>
      </w:pPr>
      <w:rPr>
        <w:rFonts w:ascii="Courier New" w:hAnsi="Courier New" w:hint="default"/>
      </w:rPr>
    </w:lvl>
    <w:lvl w:ilvl="8" w:tplc="08E820F6">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
  </w:num>
  <w:num w:numId="4">
    <w:abstractNumId w:val="7"/>
  </w:num>
  <w:num w:numId="5">
    <w:abstractNumId w:val="8"/>
  </w:num>
  <w:num w:numId="6">
    <w:abstractNumId w:val="1"/>
  </w:num>
  <w:num w:numId="7">
    <w:abstractNumId w:val="4"/>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F72"/>
    <w:rsid w:val="003736A5"/>
    <w:rsid w:val="0058429D"/>
    <w:rsid w:val="00660F72"/>
    <w:rsid w:val="00741608"/>
    <w:rsid w:val="007A48A7"/>
    <w:rsid w:val="00A17994"/>
    <w:rsid w:val="00A20FDD"/>
    <w:rsid w:val="00EC78CE"/>
    <w:rsid w:val="00EF75B5"/>
    <w:rsid w:val="00F22F8C"/>
    <w:rsid w:val="0339E40A"/>
    <w:rsid w:val="034CED88"/>
    <w:rsid w:val="0382DA4E"/>
    <w:rsid w:val="0500830A"/>
    <w:rsid w:val="058684CC"/>
    <w:rsid w:val="06E4E39C"/>
    <w:rsid w:val="0C083BD1"/>
    <w:rsid w:val="0F1A6C0B"/>
    <w:rsid w:val="0FF26B32"/>
    <w:rsid w:val="11A858CC"/>
    <w:rsid w:val="12D52210"/>
    <w:rsid w:val="14FAA961"/>
    <w:rsid w:val="1556E2FE"/>
    <w:rsid w:val="170E9F49"/>
    <w:rsid w:val="188B5928"/>
    <w:rsid w:val="1B115444"/>
    <w:rsid w:val="1B62CACC"/>
    <w:rsid w:val="1E097034"/>
    <w:rsid w:val="20E03D70"/>
    <w:rsid w:val="211EB534"/>
    <w:rsid w:val="286641BB"/>
    <w:rsid w:val="2BF76BF5"/>
    <w:rsid w:val="2C3519BB"/>
    <w:rsid w:val="2C706ECA"/>
    <w:rsid w:val="2DEFC736"/>
    <w:rsid w:val="2E0D4221"/>
    <w:rsid w:val="3115A6D6"/>
    <w:rsid w:val="34413FA9"/>
    <w:rsid w:val="3473AAB9"/>
    <w:rsid w:val="3793D442"/>
    <w:rsid w:val="3BA835CE"/>
    <w:rsid w:val="3C9328D1"/>
    <w:rsid w:val="3DA90CE5"/>
    <w:rsid w:val="3E2EC91B"/>
    <w:rsid w:val="3F34256D"/>
    <w:rsid w:val="4054986D"/>
    <w:rsid w:val="444DC1CF"/>
    <w:rsid w:val="47D6A1A1"/>
    <w:rsid w:val="48B06148"/>
    <w:rsid w:val="5000BE25"/>
    <w:rsid w:val="51474C53"/>
    <w:rsid w:val="5155C27A"/>
    <w:rsid w:val="576EFC9A"/>
    <w:rsid w:val="584B0267"/>
    <w:rsid w:val="5B660D08"/>
    <w:rsid w:val="5BEFF6DA"/>
    <w:rsid w:val="604EDCBC"/>
    <w:rsid w:val="65B8F720"/>
    <w:rsid w:val="6797B21F"/>
    <w:rsid w:val="6ACA49E3"/>
    <w:rsid w:val="6B6C9497"/>
    <w:rsid w:val="6BCDBECB"/>
    <w:rsid w:val="6C88F988"/>
    <w:rsid w:val="6F3E4BC4"/>
    <w:rsid w:val="70C89E49"/>
    <w:rsid w:val="7149EEFF"/>
    <w:rsid w:val="71AE9E29"/>
    <w:rsid w:val="73703B3E"/>
    <w:rsid w:val="7490C5A8"/>
    <w:rsid w:val="78BE21D5"/>
    <w:rsid w:val="797063A4"/>
    <w:rsid w:val="79FCA171"/>
    <w:rsid w:val="7C5AF49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27622"/>
  <w15:chartTrackingRefBased/>
  <w15:docId w15:val="{9BE62496-D1F7-4D96-802F-6C0980854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F72"/>
    <w:pPr>
      <w:ind w:left="720"/>
      <w:contextualSpacing/>
    </w:pPr>
  </w:style>
  <w:style w:type="character" w:styleId="Hyperlink">
    <w:name w:val="Hyperlink"/>
    <w:basedOn w:val="DefaultParagraphFont"/>
    <w:uiPriority w:val="99"/>
    <w:semiHidden/>
    <w:unhideWhenUsed/>
    <w:rsid w:val="00EF75B5"/>
    <w:rPr>
      <w:color w:val="0000FF"/>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179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79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E3178D912CC1D41A6A85634DC34FC7A" ma:contentTypeVersion="0" ma:contentTypeDescription="Create a new document." ma:contentTypeScope="" ma:versionID="dbbd28ef624dcae803dbe9a658849040">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F475B6-4968-4C66-ABF6-CB312FE650F6}">
  <ds:schemaRefs>
    <ds:schemaRef ds:uri="http://schemas.microsoft.com/sharepoint/v3/contenttype/forms"/>
  </ds:schemaRefs>
</ds:datastoreItem>
</file>

<file path=customXml/itemProps2.xml><?xml version="1.0" encoding="utf-8"?>
<ds:datastoreItem xmlns:ds="http://schemas.openxmlformats.org/officeDocument/2006/customXml" ds:itemID="{7E18D6A4-701A-4677-8A41-90C292E6089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7B272B3-722E-4315-B6B1-1E6DA9782C6A}"/>
</file>

<file path=docProps/app.xml><?xml version="1.0" encoding="utf-8"?>
<Properties xmlns="http://schemas.openxmlformats.org/officeDocument/2006/extended-properties" xmlns:vt="http://schemas.openxmlformats.org/officeDocument/2006/docPropsVTypes">
  <Template>Normal.dotm</Template>
  <TotalTime>0</TotalTime>
  <Pages>2</Pages>
  <Words>667</Words>
  <Characters>3802</Characters>
  <Application>Microsoft Office Word</Application>
  <DocSecurity>0</DocSecurity>
  <Lines>31</Lines>
  <Paragraphs>8</Paragraphs>
  <ScaleCrop>false</ScaleCrop>
  <Company>Fontys Hogescholen</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Zuurbier-Munneke,Nicole N.</dc:creator>
  <cp:keywords/>
  <dc:description/>
  <cp:lastModifiedBy>erika szilágyi</cp:lastModifiedBy>
  <cp:revision>10</cp:revision>
  <dcterms:created xsi:type="dcterms:W3CDTF">2019-11-11T13:40:00Z</dcterms:created>
  <dcterms:modified xsi:type="dcterms:W3CDTF">2020-01-30T12:50:00Z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0x010100BE3178D912CC1D41A6A85634DC34FC7A</vt:lpwstr>
  </property>
</Properties>
</file>