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lastRenderedPageBreak/>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爆炸效果触发，即可以通过快速移除炸弹的方式达到手动快速引爆。</w:t>
            </w:r>
          </w:p>
        </w:tc>
        <w:tc>
          <w:tcPr>
            <w:tcW w:w="1213" w:type="dxa"/>
          </w:tcPr>
          <w:p w14:paraId="3A453217" w14:textId="3B639410" w:rsidR="00477045" w:rsidRPr="0041143C" w:rsidRDefault="00970DEF" w:rsidP="0008159C">
            <w:r>
              <w:rPr>
                <w:rFonts w:hint="eastAsia"/>
              </w:rPr>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w:t>
            </w:r>
            <w:r>
              <w:lastRenderedPageBreak/>
              <w:t>2022.8.</w:t>
            </w:r>
            <w:r w:rsidR="007731AA">
              <w:t>6</w:t>
            </w:r>
          </w:p>
        </w:tc>
        <w:tc>
          <w:tcPr>
            <w:tcW w:w="5657" w:type="dxa"/>
          </w:tcPr>
          <w:p w14:paraId="0F9DAE4E" w14:textId="14CB82A3" w:rsidR="007724F2" w:rsidRDefault="007724F2" w:rsidP="0008159C">
            <w:r>
              <w:rPr>
                <w:rFonts w:hint="eastAsia"/>
              </w:rPr>
              <w:lastRenderedPageBreak/>
              <w:t>1、完成了鼹鼠的制作。</w:t>
            </w:r>
          </w:p>
          <w:p w14:paraId="5E5F7178" w14:textId="645E3C35" w:rsidR="007724F2" w:rsidRDefault="007724F2" w:rsidP="0008159C">
            <w:r>
              <w:rPr>
                <w:rFonts w:hint="eastAsia"/>
              </w:rPr>
              <w:lastRenderedPageBreak/>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lastRenderedPageBreak/>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w:t>
            </w:r>
            <w:r>
              <w:rPr>
                <w:rFonts w:hint="eastAsia"/>
              </w:rPr>
              <w:lastRenderedPageBreak/>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lastRenderedPageBreak/>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w:t>
            </w:r>
            <w:r>
              <w:lastRenderedPageBreak/>
              <w:t>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pPr>
              <w:rPr>
                <w:rFonts w:hint="eastAsia"/>
              </w:rPr>
            </w:pPr>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bl>
    <w:p w14:paraId="5116F258" w14:textId="77777777" w:rsidR="00BC7754" w:rsidRPr="001038A9" w:rsidRDefault="00BC7754"/>
    <w:sectPr w:rsidR="00BC7754" w:rsidRPr="00103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1F45" w14:textId="77777777" w:rsidR="007659BA" w:rsidRDefault="007659BA" w:rsidP="0008159C">
      <w:r>
        <w:separator/>
      </w:r>
    </w:p>
  </w:endnote>
  <w:endnote w:type="continuationSeparator" w:id="0">
    <w:p w14:paraId="0BAB9B17" w14:textId="77777777" w:rsidR="007659BA" w:rsidRDefault="007659BA"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0CE56" w14:textId="77777777" w:rsidR="007659BA" w:rsidRDefault="007659BA" w:rsidP="0008159C">
      <w:r>
        <w:separator/>
      </w:r>
    </w:p>
  </w:footnote>
  <w:footnote w:type="continuationSeparator" w:id="0">
    <w:p w14:paraId="2C6C33B7" w14:textId="77777777" w:rsidR="007659BA" w:rsidRDefault="007659BA"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31EA7"/>
    <w:rsid w:val="000548CD"/>
    <w:rsid w:val="00077952"/>
    <w:rsid w:val="0008159C"/>
    <w:rsid w:val="00096AB3"/>
    <w:rsid w:val="000A4207"/>
    <w:rsid w:val="000B0226"/>
    <w:rsid w:val="000B4F6D"/>
    <w:rsid w:val="000D7E96"/>
    <w:rsid w:val="001038A9"/>
    <w:rsid w:val="001160C6"/>
    <w:rsid w:val="00117C87"/>
    <w:rsid w:val="0018284E"/>
    <w:rsid w:val="001C06D8"/>
    <w:rsid w:val="001C0B4C"/>
    <w:rsid w:val="001F529B"/>
    <w:rsid w:val="00205EB1"/>
    <w:rsid w:val="00223655"/>
    <w:rsid w:val="002463BA"/>
    <w:rsid w:val="00250991"/>
    <w:rsid w:val="002618EB"/>
    <w:rsid w:val="0026523D"/>
    <w:rsid w:val="00285551"/>
    <w:rsid w:val="002A54DF"/>
    <w:rsid w:val="002B619D"/>
    <w:rsid w:val="002C1A71"/>
    <w:rsid w:val="002C5AC6"/>
    <w:rsid w:val="002D6B5E"/>
    <w:rsid w:val="002E0BCB"/>
    <w:rsid w:val="002E2E9A"/>
    <w:rsid w:val="002F5570"/>
    <w:rsid w:val="00311AEE"/>
    <w:rsid w:val="00311FBF"/>
    <w:rsid w:val="00313908"/>
    <w:rsid w:val="00326D50"/>
    <w:rsid w:val="00352B65"/>
    <w:rsid w:val="00367C78"/>
    <w:rsid w:val="003804DB"/>
    <w:rsid w:val="0039784B"/>
    <w:rsid w:val="003B1800"/>
    <w:rsid w:val="003F0A23"/>
    <w:rsid w:val="003F3981"/>
    <w:rsid w:val="0041143C"/>
    <w:rsid w:val="00430CFF"/>
    <w:rsid w:val="00450EC6"/>
    <w:rsid w:val="00451059"/>
    <w:rsid w:val="00456A8B"/>
    <w:rsid w:val="00462ECD"/>
    <w:rsid w:val="00470E34"/>
    <w:rsid w:val="00472BB7"/>
    <w:rsid w:val="00477045"/>
    <w:rsid w:val="00484F5A"/>
    <w:rsid w:val="004D5158"/>
    <w:rsid w:val="004E4630"/>
    <w:rsid w:val="004E55C1"/>
    <w:rsid w:val="00500817"/>
    <w:rsid w:val="00531728"/>
    <w:rsid w:val="00555C53"/>
    <w:rsid w:val="005645C2"/>
    <w:rsid w:val="00573336"/>
    <w:rsid w:val="005830DE"/>
    <w:rsid w:val="00596160"/>
    <w:rsid w:val="005B64AA"/>
    <w:rsid w:val="005B7CB5"/>
    <w:rsid w:val="005C5AD3"/>
    <w:rsid w:val="005E08A7"/>
    <w:rsid w:val="00605AAC"/>
    <w:rsid w:val="0060619D"/>
    <w:rsid w:val="00625284"/>
    <w:rsid w:val="00630FA6"/>
    <w:rsid w:val="00641BE9"/>
    <w:rsid w:val="006736A5"/>
    <w:rsid w:val="0069055C"/>
    <w:rsid w:val="006A6935"/>
    <w:rsid w:val="006B025C"/>
    <w:rsid w:val="006B3720"/>
    <w:rsid w:val="006B5593"/>
    <w:rsid w:val="006B599F"/>
    <w:rsid w:val="006C1D99"/>
    <w:rsid w:val="006E76CE"/>
    <w:rsid w:val="00703099"/>
    <w:rsid w:val="00711350"/>
    <w:rsid w:val="007215DD"/>
    <w:rsid w:val="0074045C"/>
    <w:rsid w:val="0076553C"/>
    <w:rsid w:val="007659BA"/>
    <w:rsid w:val="007724F2"/>
    <w:rsid w:val="007731AA"/>
    <w:rsid w:val="007F50CC"/>
    <w:rsid w:val="007F5FCD"/>
    <w:rsid w:val="008111EF"/>
    <w:rsid w:val="008167D6"/>
    <w:rsid w:val="008434FA"/>
    <w:rsid w:val="008445BC"/>
    <w:rsid w:val="008460A8"/>
    <w:rsid w:val="008E1A48"/>
    <w:rsid w:val="00906154"/>
    <w:rsid w:val="009100E3"/>
    <w:rsid w:val="00936B60"/>
    <w:rsid w:val="00943A4C"/>
    <w:rsid w:val="009535DA"/>
    <w:rsid w:val="009570FF"/>
    <w:rsid w:val="00962B09"/>
    <w:rsid w:val="00970DEF"/>
    <w:rsid w:val="00981DEA"/>
    <w:rsid w:val="009843F5"/>
    <w:rsid w:val="0099016D"/>
    <w:rsid w:val="009A7374"/>
    <w:rsid w:val="009D622F"/>
    <w:rsid w:val="009F49A0"/>
    <w:rsid w:val="00A07932"/>
    <w:rsid w:val="00A37C6C"/>
    <w:rsid w:val="00A50E76"/>
    <w:rsid w:val="00A633AA"/>
    <w:rsid w:val="00A809E7"/>
    <w:rsid w:val="00AB09BF"/>
    <w:rsid w:val="00AB2688"/>
    <w:rsid w:val="00AC4A1A"/>
    <w:rsid w:val="00AD6817"/>
    <w:rsid w:val="00AF0007"/>
    <w:rsid w:val="00AF0855"/>
    <w:rsid w:val="00B0407D"/>
    <w:rsid w:val="00B547BA"/>
    <w:rsid w:val="00B5532D"/>
    <w:rsid w:val="00B71D32"/>
    <w:rsid w:val="00B80AF1"/>
    <w:rsid w:val="00B81574"/>
    <w:rsid w:val="00B82097"/>
    <w:rsid w:val="00B9209A"/>
    <w:rsid w:val="00B95376"/>
    <w:rsid w:val="00BA1837"/>
    <w:rsid w:val="00BA5753"/>
    <w:rsid w:val="00BA67D9"/>
    <w:rsid w:val="00BA713D"/>
    <w:rsid w:val="00BC4252"/>
    <w:rsid w:val="00BC7247"/>
    <w:rsid w:val="00BC7754"/>
    <w:rsid w:val="00C20606"/>
    <w:rsid w:val="00C36453"/>
    <w:rsid w:val="00C4056C"/>
    <w:rsid w:val="00C51DC6"/>
    <w:rsid w:val="00C7262C"/>
    <w:rsid w:val="00C74896"/>
    <w:rsid w:val="00C97DAE"/>
    <w:rsid w:val="00CA2622"/>
    <w:rsid w:val="00CC133F"/>
    <w:rsid w:val="00CC140B"/>
    <w:rsid w:val="00CD20F0"/>
    <w:rsid w:val="00CD44EC"/>
    <w:rsid w:val="00CE0481"/>
    <w:rsid w:val="00CE5DB5"/>
    <w:rsid w:val="00D06542"/>
    <w:rsid w:val="00D065DC"/>
    <w:rsid w:val="00D256B0"/>
    <w:rsid w:val="00D317CD"/>
    <w:rsid w:val="00D37C69"/>
    <w:rsid w:val="00D46BC7"/>
    <w:rsid w:val="00D55E6B"/>
    <w:rsid w:val="00D603ED"/>
    <w:rsid w:val="00D6552E"/>
    <w:rsid w:val="00D743A2"/>
    <w:rsid w:val="00DB57B6"/>
    <w:rsid w:val="00DE58D2"/>
    <w:rsid w:val="00E00ADA"/>
    <w:rsid w:val="00E17FD8"/>
    <w:rsid w:val="00E5312D"/>
    <w:rsid w:val="00E54115"/>
    <w:rsid w:val="00E56ABF"/>
    <w:rsid w:val="00E81493"/>
    <w:rsid w:val="00E936E9"/>
    <w:rsid w:val="00EA07D7"/>
    <w:rsid w:val="00EA59B4"/>
    <w:rsid w:val="00EB4E7B"/>
    <w:rsid w:val="00EB7A71"/>
    <w:rsid w:val="00EC33F9"/>
    <w:rsid w:val="00ED2829"/>
    <w:rsid w:val="00EE111F"/>
    <w:rsid w:val="00F225C0"/>
    <w:rsid w:val="00F679CF"/>
    <w:rsid w:val="00F80241"/>
    <w:rsid w:val="00F84673"/>
    <w:rsid w:val="00F85B66"/>
    <w:rsid w:val="00FA7062"/>
    <w:rsid w:val="00FB02DB"/>
    <w:rsid w:val="00FB2770"/>
    <w:rsid w:val="00FD2423"/>
    <w:rsid w:val="00FE1856"/>
    <w:rsid w:val="00FE603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7</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136</cp:revision>
  <dcterms:created xsi:type="dcterms:W3CDTF">2021-12-30T02:55:00Z</dcterms:created>
  <dcterms:modified xsi:type="dcterms:W3CDTF">2022-09-22T17:46:00Z</dcterms:modified>
</cp:coreProperties>
</file>