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0FB3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生态学主要采用的是“假说-验证”范式，面临的困境是什么？</w:t>
      </w:r>
    </w:p>
    <w:p w14:paraId="65A1F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(1)复杂性</w:t>
      </w:r>
    </w:p>
    <w:p w14:paraId="501316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高生态系统的复杂性：生态系统由多个相互作用的生物和非生物组分构成，变量众多且关系复杂，难以完全控制或模拟。</w:t>
      </w:r>
    </w:p>
    <w:p w14:paraId="10A9AA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非线性关系：生态过程中的因果关系往往是非线性的，简单的假说可能无法准确描述这些复杂关系。</w:t>
      </w:r>
    </w:p>
    <w:p w14:paraId="6937A4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(2)数据获取困难</w:t>
      </w:r>
    </w:p>
    <w:p w14:paraId="5030E0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数据稀缺：某些生态系统或物种数据难以获取，特别是在偏远地区或对濒危物种的研究中。</w:t>
      </w:r>
    </w:p>
    <w:p w14:paraId="5C3525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长期数据缺乏：生态过程通常需要长期观察，但长期数据收集成本高、耗时长。</w:t>
      </w:r>
    </w:p>
    <w:p w14:paraId="770613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(3)实验设计限制</w:t>
      </w:r>
    </w:p>
    <w:p w14:paraId="7FC37B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难以控制变量：野外实验中很难控制所有变量，导致实验结果受干扰。</w:t>
      </w:r>
    </w:p>
    <w:p w14:paraId="239822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伦理和实际限制：某些实验可能对生态系统或物种有害，</w:t>
      </w:r>
    </w:p>
    <w:p w14:paraId="0D9E4E5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难以实施</w:t>
      </w:r>
    </w:p>
    <w:p w14:paraId="2779F1B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假说的局限性过度简化：假说可能过度简化实际情况，忽略重要变量或相互作用。</w:t>
      </w:r>
    </w:p>
    <w:p w14:paraId="0B8582A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多重假说问题：同一现象可能有多个竞争性假说，难以确定哪个更准确。</w:t>
      </w:r>
    </w:p>
    <w:p w14:paraId="349521E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统计和模型挑战</w:t>
      </w:r>
    </w:p>
    <w:p w14:paraId="476B834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统计方法限制：生态数据常具有高变异性、自相关性和空间依赖性，传统统计方法可能不适用。</w:t>
      </w:r>
    </w:p>
    <w:p w14:paraId="4E06F20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模型不确定性：生态模型通常基于假设和简化，存在不确定性，影响预测的准确性。</w:t>
      </w:r>
    </w:p>
    <w:p w14:paraId="7ADBCBC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外部环境变化</w:t>
      </w:r>
    </w:p>
    <w:p w14:paraId="7ACF828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气候变化：全球气候变化增加了生态系统的不确定性和变异性，影响长期研究的稳定性。</w:t>
      </w:r>
    </w:p>
    <w:p w14:paraId="419DA90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人类活动干扰：土地利用变化、污染等人类活动增加了研究的复杂性。</w:t>
      </w:r>
    </w:p>
    <w:p w14:paraId="3862B31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跨学科整合不足</w:t>
      </w:r>
    </w:p>
    <w:p w14:paraId="1601DD4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学科壁垒：生态学常需与其他学科（如气候学、经济学、社会学）整合，但学科间合作和沟通不足。</w:t>
      </w:r>
    </w:p>
    <w:p w14:paraId="4547FBF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数据和方法差异：不同学科的数据和方法差异增加了整合难度。</w:t>
      </w:r>
    </w:p>
    <w:p w14:paraId="2A1AEC45">
      <w:pPr>
        <w:keepNext w:val="0"/>
        <w:keepLines w:val="0"/>
        <w:widowControl/>
        <w:numPr>
          <w:numId w:val="0"/>
        </w:numPr>
        <w:suppressLineNumbers w:val="0"/>
        <w:spacing w:before="40" w:beforeAutospacing="0" w:after="0" w:afterAutospacing="1"/>
        <w:ind w:left="1080" w:leftChars="0"/>
      </w:pPr>
    </w:p>
    <w:p w14:paraId="48576FE8">
      <w:pPr>
        <w:keepNext w:val="0"/>
        <w:keepLines w:val="0"/>
        <w:widowControl/>
        <w:numPr>
          <w:numId w:val="0"/>
        </w:numPr>
        <w:suppressLineNumbers w:val="0"/>
        <w:spacing w:before="40" w:beforeAutospacing="0" w:after="0" w:afterAutospacing="1"/>
        <w:ind w:left="1080" w:leftChars="0"/>
      </w:pPr>
    </w:p>
    <w:p w14:paraId="118A071F">
      <w:pPr>
        <w:keepNext w:val="0"/>
        <w:keepLines w:val="0"/>
        <w:widowControl/>
        <w:numPr>
          <w:numId w:val="0"/>
        </w:numPr>
        <w:suppressLineNumbers w:val="0"/>
        <w:spacing w:before="40" w:beforeAutospacing="0" w:after="0" w:afterAutospacing="1"/>
        <w:ind w:left="1080" w:leftChars="0"/>
      </w:pPr>
    </w:p>
    <w:p w14:paraId="4C0953AA">
      <w:pPr>
        <w:keepNext w:val="0"/>
        <w:keepLines w:val="0"/>
        <w:widowControl/>
        <w:numPr>
          <w:numId w:val="0"/>
        </w:numPr>
        <w:suppressLineNumbers w:val="0"/>
        <w:spacing w:before="40" w:beforeAutospacing="0" w:after="0" w:afterAutospacing="1"/>
        <w:ind w:left="1080" w:leftChars="0"/>
      </w:pPr>
    </w:p>
    <w:p w14:paraId="5C0532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2.何为“数据科学”范式，与“假设-验证”范式主要区别是什么？</w:t>
      </w:r>
    </w:p>
    <w:p w14:paraId="7C5074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数据科学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范式</w:t>
      </w:r>
    </w:p>
    <w:p w14:paraId="3468E5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一种以数据为中心的研究方法，强调从大规模数据中提取知识、发现模式和做出预测。其核心是通过数据分析、机器学习和统计建模来解决实际问题。</w:t>
      </w:r>
    </w:p>
    <w:p w14:paraId="55E1AB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主要区别</w:t>
      </w:r>
    </w:p>
    <w:p w14:paraId="6201A4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3"/>
        <w:gridCol w:w="2910"/>
        <w:gridCol w:w="3070"/>
        <w:gridCol w:w="36"/>
      </w:tblGrid>
      <w:tr w14:paraId="2382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768FEA99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方面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9A7C1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数据科学范式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0A1A34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假设-验证范式</w:t>
            </w:r>
          </w:p>
        </w:tc>
        <w:tc>
          <w:tcPr>
            <w:tcW w:w="0" w:type="auto"/>
            <w:tcBorders>
              <w:left w:val="single" w:color="auto" w:sz="4" w:space="0"/>
            </w:tcBorders>
            <w:shd w:val="clear"/>
            <w:vAlign w:val="center"/>
          </w:tcPr>
          <w:p w14:paraId="36270BCF"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31D564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790285D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核心目标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AB4A2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从数据中发现模式、预测未来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F873CC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验证因果关系，支持或反驳假设</w:t>
            </w:r>
          </w:p>
        </w:tc>
        <w:tc>
          <w:tcPr>
            <w:tcW w:w="0" w:type="auto"/>
            <w:tcBorders>
              <w:left w:val="single" w:color="auto" w:sz="4" w:space="0"/>
            </w:tcBorders>
            <w:shd w:val="clear"/>
            <w:vAlign w:val="center"/>
          </w:tcPr>
          <w:p w14:paraId="351D8A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360C0E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0CBC580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方法论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C2EC4D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数据驱动，探索性分析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AEA82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假设驱动，实验验证</w:t>
            </w:r>
          </w:p>
        </w:tc>
        <w:tc>
          <w:tcPr>
            <w:tcW w:w="0" w:type="auto"/>
            <w:tcBorders>
              <w:left w:val="single" w:color="auto" w:sz="4" w:space="0"/>
            </w:tcBorders>
            <w:shd w:val="clear"/>
            <w:vAlign w:val="center"/>
          </w:tcPr>
          <w:p w14:paraId="04C530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14C0FD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752F4D10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数据需求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B14153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需要大规模、多样化数据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0DD4C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数据量可大可小，但需高质量、结构化数据</w:t>
            </w:r>
          </w:p>
        </w:tc>
        <w:tc>
          <w:tcPr>
            <w:tcW w:w="0" w:type="auto"/>
            <w:tcBorders>
              <w:left w:val="single" w:color="auto" w:sz="4" w:space="0"/>
            </w:tcBorders>
            <w:shd w:val="clear"/>
            <w:vAlign w:val="center"/>
          </w:tcPr>
          <w:p w14:paraId="72F884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33E87F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76D80FD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技术工具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53BC88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机器学习、深度学习、数据挖掘、可视化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1CBD4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传统统计分析（如t检验、回归分析）</w:t>
            </w:r>
          </w:p>
        </w:tc>
        <w:tc>
          <w:tcPr>
            <w:tcW w:w="0" w:type="auto"/>
            <w:tcBorders>
              <w:left w:val="single" w:color="auto" w:sz="4" w:space="0"/>
            </w:tcBorders>
            <w:shd w:val="clear"/>
            <w:vAlign w:val="center"/>
          </w:tcPr>
          <w:p w14:paraId="1BA45A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1AD0E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57AFBB2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研究流程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8FFD95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迭代性，强调模型优化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C250D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线性流程，从假设到验证</w:t>
            </w:r>
          </w:p>
        </w:tc>
        <w:tc>
          <w:tcPr>
            <w:tcW w:w="0" w:type="auto"/>
            <w:tcBorders>
              <w:left w:val="single" w:color="auto" w:sz="4" w:space="0"/>
            </w:tcBorders>
            <w:shd w:val="clear"/>
            <w:vAlign w:val="center"/>
          </w:tcPr>
          <w:p w14:paraId="006A8F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28CBF3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15AAF88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因果关系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BB903A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更关注相关性，而非因果关系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D6CD9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强调因果关系</w:t>
            </w:r>
          </w:p>
        </w:tc>
        <w:tc>
          <w:tcPr>
            <w:tcW w:w="0" w:type="auto"/>
            <w:tcBorders>
              <w:left w:val="single" w:color="auto" w:sz="4" w:space="0"/>
            </w:tcBorders>
            <w:shd w:val="clear"/>
            <w:vAlign w:val="center"/>
          </w:tcPr>
          <w:p w14:paraId="184BB0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41D8FA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45111C4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理论依赖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1ABA0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不一定依赖现有理论，数据驱动为主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E2A02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基于现有理论提出假设</w:t>
            </w:r>
          </w:p>
        </w:tc>
        <w:tc>
          <w:tcPr>
            <w:tcW w:w="0" w:type="auto"/>
            <w:tcBorders>
              <w:left w:val="single" w:color="auto" w:sz="4" w:space="0"/>
            </w:tcBorders>
            <w:shd w:val="clear"/>
            <w:vAlign w:val="center"/>
          </w:tcPr>
          <w:p w14:paraId="636A4A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</w:tbl>
    <w:p w14:paraId="5EE7BF66">
      <w:pPr>
        <w:numPr>
          <w:numId w:val="0"/>
        </w:numPr>
        <w:ind w:leftChars="0"/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</w:p>
    <w:p w14:paraId="232F73B0">
      <w:pPr>
        <w:numPr>
          <w:numId w:val="0"/>
        </w:numPr>
        <w:ind w:leftChars="0"/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</w:p>
    <w:p w14:paraId="5D822E8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88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.什么是数据驱动的方法？与传统上哪种范式采用的方法相似？</w:t>
      </w:r>
    </w:p>
    <w:p w14:paraId="4AF889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88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数据驱动的方法:</w:t>
      </w:r>
    </w:p>
    <w:p w14:paraId="672552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88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种以数据为核心，通过收集、分析和利用数据来指导决策、优化流程和解决问题的研究方法。它强调从数据中提取信息、发现模式并做出预测，而不是依赖直觉或经验。数据驱动的方法广泛应用于商业、科学、工程、医疗等领域。</w:t>
      </w:r>
    </w:p>
    <w:p w14:paraId="4B5CBC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相似性：</w:t>
      </w:r>
    </w:p>
    <w:p w14:paraId="6E1AA0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(1)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数据为核心：两者都依赖数据作为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研究的基础。</w:t>
      </w:r>
    </w:p>
    <w:p w14:paraId="15BD1C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(2)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探索性分析：都强调从数据中发现模式和趋势。</w:t>
      </w:r>
    </w:p>
    <w:p w14:paraId="2B8C80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(3)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理论生成：数据驱动的方法通过数据分析生成新的见解，类似于归纳推理从观察中总结理论。</w:t>
      </w:r>
    </w:p>
    <w:p w14:paraId="328C65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88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(4)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灵活性：两者都不局限于预先设定的假设，而是根据数据动态调整研究方向。</w:t>
      </w:r>
    </w:p>
    <w:p w14:paraId="3C62F7E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0" w:afterAutospacing="0" w:line="288" w:lineRule="auto"/>
        <w:ind w:left="1080" w:leftChars="0"/>
        <w:textAlignment w:val="auto"/>
      </w:pPr>
    </w:p>
    <w:p w14:paraId="5D101966">
      <w:pPr>
        <w:numPr>
          <w:numId w:val="0"/>
        </w:numPr>
        <w:ind w:leftChars="0"/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roxy 2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黑方简">
    <w:panose1 w:val="00020600040101010101"/>
    <w:charset w:val="86"/>
    <w:family w:val="auto"/>
    <w:pitch w:val="default"/>
    <w:sig w:usb0="A000003F" w:usb1="0AC17CFA" w:usb2="00000016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ROG Fonts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Roman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Proxy 6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088FE"/>
    <w:multiLevelType w:val="singleLevel"/>
    <w:tmpl w:val="3BC088FE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E6F49"/>
    <w:rsid w:val="075466DF"/>
    <w:rsid w:val="0A0E6F49"/>
    <w:rsid w:val="2468288A"/>
    <w:rsid w:val="39D21F33"/>
    <w:rsid w:val="41C03518"/>
    <w:rsid w:val="50DC1B38"/>
    <w:rsid w:val="6D87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2025-03-09T06:43:00Z</dcterms:created>
  <dc:creator>～关耳日尧飞～</dc:creator>
  <cp:lastModifiedBy>～关耳日尧飞～</cp:lastModifiedBy>
  <dcterms:modified xsi:type="dcterms:W3CDTF">2025-03-09T12:07:52Z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56C54D8DF8244ECEA3983F742B408EA9_11</vt:lpwstr>
  </property>
  <property fmtid="{D5CDD505-2E9C-101B-9397-08002B2CF9AE}" pid="4" name="KSOTemplateDocerSaveRecord">
    <vt:lpwstr>eyJoZGlkIjoiZjVhNGJiMWVmZTg4ZjFhYWZhYWFiMzBkODkwYWRkZmUiLCJ1c2VySWQiOiIxMDcxNDY2NDkzIn0=</vt:lpwstr>
  </property>
</Properties>
</file>