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SAA TS-EAS Related Standards Team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Minutes 2019-05-30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Present:</w:t>
      </w:r>
      <w:r w:rsidDel="00000000" w:rsidR="00000000" w:rsidRPr="00000000">
        <w:rPr>
          <w:rtl w:val="0"/>
        </w:rPr>
        <w:t xml:space="preserve"> Kerstin, Joost, Regine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Regrets: </w:t>
      </w:r>
      <w:r w:rsidDel="00000000" w:rsidR="00000000" w:rsidRPr="00000000">
        <w:rPr>
          <w:rtl w:val="0"/>
        </w:rPr>
        <w:t xml:space="preserve">Don, Gerhard, Nikitas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Data examples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ab/>
        <w:tab/>
      </w:r>
      <w:r w:rsidDel="00000000" w:rsidR="00000000" w:rsidRPr="00000000">
        <w:rPr>
          <w:color w:val="222222"/>
          <w:rtl w:val="0"/>
        </w:rPr>
        <w:t xml:space="preserve">LD Interest Group mappings for wikidata and schema;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FRBR-oo/wikidata/numismatics;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EDM2FRBR-oo mapping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Discussion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Group discussed what conclusions can be drawn from the work done by the group over the last year. Discussion points included: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EAD in the context of LOD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EAD in the context of CDM’s and Content Standards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Implicit EAD DM in comparison to explicit conceptual models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Mission and vision of TS-EAS: does it maintain EAS as currently defined (XML schema), or is it responsible for re-defining EAS as encoding structure for a LOD environment?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Mission and vision of TS-EAS: is it responsible for adopting/implementing CDM, or is it responsible for formulating one?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Retrofitting EAD for LOD v. clean break?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Deliverables: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Report on the work done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Outline challenges of EAS in LOD landscape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Recommend further work: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compile use cases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based on use cases, comparative evaluation of RiC and FRBR-oo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based on use cases, comparative evaluation of retrofitted EAD DM with above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comparative evaluation of production/discovery environments (wikibase, triplestore)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compile and maintain an overview of related standards in general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ongoing R&amp;D piece as part of continued evolution of EAS (use as potential inspiration for future developments of EAS)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categorisation of related standards based on coverage (i.e. do they relate to EAS as a whole or only in parts?) as well as purpose (e.g. schema.org with focus on discovery)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" w:right="0" w:hanging="360"/>
        <w:jc w:val="left"/>
        <w:rPr>
          <w:b w:val="1"/>
        </w:rPr>
      </w:pPr>
      <w:r w:rsidDel="00000000" w:rsidR="00000000" w:rsidRPr="00000000">
        <w:rPr>
          <w:b w:val="1"/>
          <w:color w:val="222222"/>
          <w:rtl w:val="0"/>
        </w:rPr>
        <w:t xml:space="preserve">Next meeting and next steps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Thursday, July 11 (tentative) at 10am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agenda: finalize draft report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color w:val="222222"/>
          <w:u w:val="none"/>
        </w:rPr>
      </w:pPr>
      <w:r w:rsidDel="00000000" w:rsidR="00000000" w:rsidRPr="00000000">
        <w:rPr>
          <w:color w:val="222222"/>
          <w:rtl w:val="0"/>
        </w:rPr>
        <w:t xml:space="preserve">Zoom info:</w:t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Join Zoom Meeting</w:t>
      </w:r>
    </w:p>
    <w:p w:rsidR="00000000" w:rsidDel="00000000" w:rsidP="00000000" w:rsidRDefault="00000000" w:rsidRPr="00000000" w14:paraId="00000027">
      <w:pPr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"https://princeton.zoom.us/j/9871771724"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https://princeton.zoom.us/j/9871771724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One tap mobile</w:t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+16465588656,,9871771724# US (New York)</w:t>
      </w:r>
    </w:p>
    <w:p w:rsidR="00000000" w:rsidDel="00000000" w:rsidP="00000000" w:rsidRDefault="00000000" w:rsidRPr="00000000" w14:paraId="0000002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+16699006833,,9871771724# US (San Jose)</w:t>
      </w:r>
    </w:p>
    <w:p w:rsidR="00000000" w:rsidDel="00000000" w:rsidP="00000000" w:rsidRDefault="00000000" w:rsidRPr="00000000" w14:paraId="0000002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Dial by your location</w:t>
      </w:r>
    </w:p>
    <w:p w:rsidR="00000000" w:rsidDel="00000000" w:rsidP="00000000" w:rsidRDefault="00000000" w:rsidRPr="00000000" w14:paraId="0000002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+1 646 558 8656 US (New York)</w:t>
      </w:r>
    </w:p>
    <w:p w:rsidR="00000000" w:rsidDel="00000000" w:rsidP="00000000" w:rsidRDefault="00000000" w:rsidRPr="00000000" w14:paraId="0000002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  </w:t>
        <w:tab/>
        <w:t xml:space="preserve">+1 669 900 6833 US (San Jose)</w:t>
      </w:r>
    </w:p>
    <w:p w:rsidR="00000000" w:rsidDel="00000000" w:rsidP="00000000" w:rsidRDefault="00000000" w:rsidRPr="00000000" w14:paraId="0000003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Meeting ID: 987 177 1724</w:t>
      </w:r>
    </w:p>
    <w:p w:rsidR="00000000" w:rsidDel="00000000" w:rsidP="00000000" w:rsidRDefault="00000000" w:rsidRPr="00000000" w14:paraId="00000031">
      <w:pPr>
        <w:rPr>
          <w:color w:val="1155cc"/>
          <w:u w:val="single"/>
        </w:rPr>
      </w:pPr>
      <w:r w:rsidDel="00000000" w:rsidR="00000000" w:rsidRPr="00000000">
        <w:rPr>
          <w:color w:val="222222"/>
          <w:rtl w:val="0"/>
        </w:rPr>
        <w:t xml:space="preserve">Find your local number:</w:t>
      </w:r>
      <w:hyperlink r:id="rId6">
        <w:r w:rsidDel="00000000" w:rsidR="00000000" w:rsidRPr="00000000">
          <w:rPr>
            <w:color w:val="222222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"https://zoom.us/u/dRnMDrQGB"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https://zoom.us/u/dRnMDrQGB</w:t>
      </w:r>
    </w:p>
    <w:p w:rsidR="00000000" w:rsidDel="00000000" w:rsidP="00000000" w:rsidRDefault="00000000" w:rsidRPr="00000000" w14:paraId="00000032">
      <w:pPr>
        <w:rPr>
          <w:color w:val="222222"/>
        </w:rPr>
      </w:pPr>
      <w:r w:rsidDel="00000000" w:rsidR="00000000" w:rsidRPr="00000000">
        <w:fldChar w:fldCharType="end"/>
      </w: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by SIP</w:t>
      </w:r>
    </w:p>
    <w:p w:rsidR="00000000" w:rsidDel="00000000" w:rsidP="00000000" w:rsidRDefault="00000000" w:rsidRPr="00000000" w14:paraId="0000003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9871771724@zoomcrc.com</w:t>
      </w:r>
    </w:p>
    <w:p w:rsidR="00000000" w:rsidDel="00000000" w:rsidP="00000000" w:rsidRDefault="00000000" w:rsidRPr="00000000" w14:paraId="0000003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Join by H.323</w:t>
      </w:r>
    </w:p>
    <w:p w:rsidR="00000000" w:rsidDel="00000000" w:rsidP="00000000" w:rsidRDefault="00000000" w:rsidRPr="00000000" w14:paraId="0000003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162.255.37.11 (US West)</w:t>
      </w:r>
    </w:p>
    <w:p w:rsidR="00000000" w:rsidDel="00000000" w:rsidP="00000000" w:rsidRDefault="00000000" w:rsidRPr="00000000" w14:paraId="0000003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162.255.36.11 (US East)</w:t>
      </w:r>
    </w:p>
    <w:p w:rsidR="00000000" w:rsidDel="00000000" w:rsidP="00000000" w:rsidRDefault="00000000" w:rsidRPr="00000000" w14:paraId="0000003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221.122.88.195 (China)</w:t>
      </w:r>
    </w:p>
    <w:p w:rsidR="00000000" w:rsidDel="00000000" w:rsidP="00000000" w:rsidRDefault="00000000" w:rsidRPr="00000000" w14:paraId="0000003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115.114.131.7 (India)</w:t>
      </w:r>
    </w:p>
    <w:p w:rsidR="00000000" w:rsidDel="00000000" w:rsidP="00000000" w:rsidRDefault="00000000" w:rsidRPr="00000000" w14:paraId="0000003B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213.19.144.110 (EMEA)</w:t>
      </w:r>
    </w:p>
    <w:p w:rsidR="00000000" w:rsidDel="00000000" w:rsidP="00000000" w:rsidRDefault="00000000" w:rsidRPr="00000000" w14:paraId="0000003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202.177.207.158 (Australia)</w:t>
      </w:r>
    </w:p>
    <w:p w:rsidR="00000000" w:rsidDel="00000000" w:rsidP="00000000" w:rsidRDefault="00000000" w:rsidRPr="00000000" w14:paraId="0000003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209.9.211.110 (Hong Kong)</w:t>
      </w:r>
    </w:p>
    <w:p w:rsidR="00000000" w:rsidDel="00000000" w:rsidP="00000000" w:rsidRDefault="00000000" w:rsidRPr="00000000" w14:paraId="0000003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64.211.144.160 (Brazil)</w:t>
      </w:r>
    </w:p>
    <w:p w:rsidR="00000000" w:rsidDel="00000000" w:rsidP="00000000" w:rsidRDefault="00000000" w:rsidRPr="00000000" w14:paraId="0000003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69.174.57.160 (Canada)</w:t>
      </w:r>
    </w:p>
    <w:p w:rsidR="00000000" w:rsidDel="00000000" w:rsidP="00000000" w:rsidRDefault="00000000" w:rsidRPr="00000000" w14:paraId="0000004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Meeting ID: 987 177 1724</w:t>
      </w:r>
    </w:p>
    <w:p w:rsidR="00000000" w:rsidDel="00000000" w:rsidP="00000000" w:rsidRDefault="00000000" w:rsidRPr="00000000" w14:paraId="0000004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zoom.us/u/dRnMDrQ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